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line="408" w:lineRule="auto"/>
        <w:ind w:firstLine="0" w:left="120"/>
        <w:jc w:val="center"/>
        <w:rPr>
          <w:sz w:val="24"/>
        </w:rPr>
      </w:pPr>
      <w:bookmarkStart w:id="1" w:name="block-11501517"/>
      <w:bookmarkEnd w:id="1"/>
      <w:r>
        <w:rPr>
          <w:rFonts w:ascii="Times New Roman" w:hAnsi="Times New Roman"/>
          <w:b w:val="1"/>
          <w:color w:val="000000"/>
          <w:sz w:val="24"/>
        </w:rPr>
        <w:t>МИНИСТЕРСТВО ПРОСВЕЩЕНИЯ РОССИЙСКОЙ ФЕДЕРАЦИИ</w:t>
      </w:r>
    </w:p>
    <w:p w14:paraId="02000000">
      <w:pPr>
        <w:spacing w:after="0" w:line="408" w:lineRule="auto"/>
        <w:ind w:firstLine="0" w:left="120"/>
        <w:jc w:val="center"/>
        <w:rPr>
          <w:sz w:val="24"/>
        </w:rPr>
      </w:pPr>
      <w:bookmarkStart w:id="2" w:name="9eafb594-2305-4b9d-9d77-4b9f4859b3d0"/>
      <w:bookmarkEnd w:id="2"/>
      <w:r>
        <w:rPr>
          <w:rFonts w:ascii="Times New Roman" w:hAnsi="Times New Roman"/>
          <w:b w:val="1"/>
          <w:color w:val="000000"/>
          <w:sz w:val="24"/>
        </w:rPr>
        <w:t>Министерство образования и науки Республики Татарстан</w:t>
      </w:r>
      <w:r>
        <w:rPr>
          <w:rFonts w:ascii="Times New Roman" w:hAnsi="Times New Roman"/>
          <w:b w:val="1"/>
          <w:color w:val="000000"/>
          <w:sz w:val="24"/>
        </w:rPr>
        <w:t xml:space="preserve"> </w:t>
      </w:r>
    </w:p>
    <w:p w14:paraId="03000000">
      <w:pPr>
        <w:spacing w:after="0" w:line="408" w:lineRule="auto"/>
        <w:ind w:firstLine="0" w:left="120"/>
        <w:jc w:val="center"/>
        <w:rPr>
          <w:sz w:val="24"/>
        </w:rPr>
      </w:pPr>
      <w:bookmarkStart w:id="3" w:name="b9444d29-65ec-4c32-898a-350f279bf839"/>
      <w:bookmarkEnd w:id="3"/>
      <w:r>
        <w:rPr>
          <w:rFonts w:ascii="Times New Roman" w:hAnsi="Times New Roman"/>
          <w:b w:val="1"/>
          <w:color w:val="000000"/>
          <w:sz w:val="24"/>
        </w:rPr>
        <w:t>МКУ "ОО БМР РТ"</w:t>
      </w:r>
    </w:p>
    <w:p w14:paraId="04000000">
      <w:pPr>
        <w:spacing w:after="0" w:line="408" w:lineRule="auto"/>
        <w:ind w:firstLine="0" w:left="120"/>
        <w:jc w:val="center"/>
        <w:rPr>
          <w:sz w:val="24"/>
        </w:rPr>
      </w:pPr>
      <w:r>
        <w:rPr>
          <w:rFonts w:ascii="Times New Roman" w:hAnsi="Times New Roman"/>
          <w:b w:val="1"/>
          <w:color w:val="000000"/>
          <w:sz w:val="24"/>
        </w:rPr>
        <w:t>МБОУ "Александровская СОШ"</w:t>
      </w:r>
    </w:p>
    <w:p w14:paraId="05000000">
      <w:pPr>
        <w:spacing w:after="0"/>
        <w:ind w:firstLine="0" w:left="120"/>
        <w:rPr>
          <w:sz w:val="24"/>
        </w:rPr>
      </w:pPr>
    </w:p>
    <w:p w14:paraId="06000000">
      <w:pPr>
        <w:spacing w:after="0"/>
        <w:ind w:firstLine="0" w:left="120"/>
        <w:rPr>
          <w:sz w:val="24"/>
        </w:rPr>
      </w:pPr>
    </w:p>
    <w:p w14:paraId="07000000">
      <w:pPr>
        <w:spacing w:after="0"/>
        <w:ind w:firstLine="0" w:left="120"/>
        <w:rPr>
          <w:sz w:val="24"/>
        </w:rPr>
      </w:pPr>
    </w:p>
    <w:p w14:paraId="08000000">
      <w:pPr>
        <w:spacing w:after="0"/>
        <w:ind w:firstLine="0" w:left="120"/>
        <w:rPr>
          <w:sz w:val="24"/>
        </w:rPr>
      </w:pPr>
    </w:p>
    <w:tbl>
      <w:tblPr>
        <w:tblStyle w:val="Style_1"/>
      </w:tblPr>
      <w:tblGrid>
        <w:gridCol w:w="3114"/>
        <w:gridCol w:w="3115"/>
        <w:gridCol w:w="3115"/>
      </w:tblGrid>
      <w:tr>
        <w:tc>
          <w:tcPr>
            <w:tcW w:type="dxa" w:w="3114"/>
          </w:tcPr>
          <w:p w14:paraId="09000000">
            <w:pPr>
              <w:spacing w:after="120"/>
              <w:ind/>
              <w:jc w:val="both"/>
              <w:rPr>
                <w:rFonts w:ascii="Times New Roman" w:hAnsi="Times New Roman"/>
                <w:color w:val="000000"/>
                <w:sz w:val="24"/>
              </w:rPr>
            </w:pPr>
            <w:r>
              <w:rPr>
                <w:rFonts w:ascii="Times New Roman" w:hAnsi="Times New Roman"/>
                <w:color w:val="000000"/>
                <w:sz w:val="24"/>
              </w:rPr>
              <w:t>РАССМОТРЕНО</w:t>
            </w:r>
          </w:p>
          <w:p w14:paraId="0A000000">
            <w:pPr>
              <w:spacing w:after="120"/>
              <w:ind/>
              <w:rPr>
                <w:rFonts w:ascii="Times New Roman" w:hAnsi="Times New Roman"/>
                <w:color w:val="000000"/>
                <w:sz w:val="24"/>
              </w:rPr>
            </w:pPr>
            <w:r>
              <w:rPr>
                <w:rFonts w:ascii="Times New Roman" w:hAnsi="Times New Roman"/>
                <w:color w:val="000000"/>
                <w:sz w:val="24"/>
              </w:rPr>
              <w:t>Педагогическим советом</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jc w:val="right"/>
              <w:rPr>
                <w:rFonts w:ascii="Times New Roman" w:hAnsi="Times New Roman"/>
                <w:color w:val="000000"/>
                <w:sz w:val="24"/>
              </w:rPr>
            </w:pPr>
            <w:r>
              <w:rPr>
                <w:rFonts w:ascii="Times New Roman" w:hAnsi="Times New Roman"/>
                <w:color w:val="000000"/>
                <w:sz w:val="24"/>
              </w:rPr>
              <w:t>-</w:t>
            </w:r>
          </w:p>
          <w:p w14:paraId="0D000000">
            <w:pPr>
              <w:spacing w:after="0" w:line="240" w:lineRule="auto"/>
              <w:ind/>
              <w:rPr>
                <w:rFonts w:ascii="Times New Roman" w:hAnsi="Times New Roman"/>
                <w:color w:val="000000"/>
                <w:sz w:val="24"/>
              </w:rPr>
            </w:pPr>
            <w:r>
              <w:rPr>
                <w:rFonts w:ascii="Times New Roman" w:hAnsi="Times New Roman"/>
                <w:color w:val="000000"/>
                <w:sz w:val="24"/>
              </w:rPr>
              <w:t>Протокол № от «31» августа   2023 г.</w:t>
            </w:r>
          </w:p>
          <w:p w14:paraId="0E000000">
            <w:pPr>
              <w:spacing w:after="120" w:line="240" w:lineRule="auto"/>
              <w:ind/>
              <w:jc w:val="both"/>
              <w:rPr>
                <w:rFonts w:ascii="Times New Roman" w:hAnsi="Times New Roman"/>
                <w:color w:val="000000"/>
                <w:sz w:val="24"/>
              </w:rPr>
            </w:pPr>
          </w:p>
        </w:tc>
        <w:tc>
          <w:tcPr>
            <w:tcW w:type="dxa" w:w="3115"/>
          </w:tcPr>
          <w:p w14:paraId="0F000000">
            <w:pPr>
              <w:spacing w:after="120"/>
              <w:ind/>
              <w:rPr>
                <w:rFonts w:ascii="Times New Roman" w:hAnsi="Times New Roman"/>
                <w:color w:val="000000"/>
                <w:sz w:val="24"/>
              </w:rPr>
            </w:pPr>
            <w:r>
              <w:rPr>
                <w:rFonts w:ascii="Times New Roman" w:hAnsi="Times New Roman"/>
                <w:color w:val="000000"/>
                <w:sz w:val="24"/>
              </w:rPr>
              <w:t>СОГЛАСОВАНО</w:t>
            </w:r>
          </w:p>
          <w:p w14:paraId="10000000">
            <w:pPr>
              <w:spacing w:after="120"/>
              <w:ind/>
              <w:rPr>
                <w:rFonts w:ascii="Times New Roman" w:hAnsi="Times New Roman"/>
                <w:color w:val="000000"/>
                <w:sz w:val="24"/>
              </w:rPr>
            </w:pPr>
            <w:r>
              <w:rPr>
                <w:rFonts w:ascii="Times New Roman" w:hAnsi="Times New Roman"/>
                <w:color w:val="000000"/>
                <w:sz w:val="24"/>
              </w:rPr>
              <w:t>Заместитель директора по УВР</w:t>
            </w:r>
          </w:p>
          <w:p w14:paraId="11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2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3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 от «___» _______   ____ </w:t>
            </w:r>
            <w:r>
              <w:rPr>
                <w:rFonts w:ascii="Times New Roman" w:hAnsi="Times New Roman"/>
                <w:color w:val="000000"/>
                <w:sz w:val="24"/>
              </w:rPr>
              <w:t>г</w:t>
            </w:r>
            <w:r>
              <w:rPr>
                <w:rFonts w:ascii="Times New Roman" w:hAnsi="Times New Roman"/>
                <w:color w:val="000000"/>
                <w:sz w:val="24"/>
              </w:rPr>
              <w:t>.</w:t>
            </w:r>
          </w:p>
          <w:p w14:paraId="14000000">
            <w:pPr>
              <w:spacing w:after="120" w:line="240" w:lineRule="auto"/>
              <w:ind/>
              <w:jc w:val="both"/>
              <w:rPr>
                <w:rFonts w:ascii="Times New Roman" w:hAnsi="Times New Roman"/>
                <w:color w:val="000000"/>
                <w:sz w:val="24"/>
              </w:rPr>
            </w:pPr>
          </w:p>
        </w:tc>
        <w:tc>
          <w:tcPr>
            <w:tcW w:type="dxa" w:w="3115"/>
          </w:tcPr>
          <w:p w14:paraId="15000000">
            <w:pPr>
              <w:spacing w:after="120"/>
              <w:ind/>
              <w:rPr>
                <w:rFonts w:ascii="Times New Roman" w:hAnsi="Times New Roman"/>
                <w:color w:val="000000"/>
                <w:sz w:val="24"/>
              </w:rPr>
            </w:pPr>
            <w:r>
              <w:rPr>
                <w:rFonts w:ascii="Times New Roman" w:hAnsi="Times New Roman"/>
                <w:color w:val="000000"/>
                <w:sz w:val="24"/>
              </w:rPr>
              <w:t>УТВЕРЖДЕНО</w:t>
            </w:r>
          </w:p>
          <w:p w14:paraId="16000000">
            <w:pPr>
              <w:spacing w:after="120"/>
              <w:ind/>
              <w:rPr>
                <w:rFonts w:ascii="Times New Roman" w:hAnsi="Times New Roman"/>
                <w:color w:val="000000"/>
                <w:sz w:val="24"/>
              </w:rPr>
            </w:pPr>
            <w:r>
              <w:rPr>
                <w:rFonts w:ascii="Times New Roman" w:hAnsi="Times New Roman"/>
                <w:color w:val="000000"/>
                <w:sz w:val="24"/>
              </w:rPr>
              <w:t>Директор</w:t>
            </w:r>
          </w:p>
          <w:p w14:paraId="17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8000000">
            <w:pPr>
              <w:spacing w:after="0" w:line="240" w:lineRule="auto"/>
              <w:ind/>
              <w:jc w:val="right"/>
              <w:rPr>
                <w:rFonts w:ascii="Times New Roman" w:hAnsi="Times New Roman"/>
                <w:color w:val="000000"/>
                <w:sz w:val="24"/>
              </w:rPr>
            </w:pPr>
            <w:r>
              <w:rPr>
                <w:rFonts w:ascii="Times New Roman" w:hAnsi="Times New Roman"/>
                <w:color w:val="000000"/>
                <w:sz w:val="24"/>
              </w:rPr>
              <w:t>Ахмадеева</w:t>
            </w:r>
            <w:r>
              <w:rPr>
                <w:rFonts w:ascii="Times New Roman" w:hAnsi="Times New Roman"/>
                <w:color w:val="000000"/>
                <w:sz w:val="24"/>
              </w:rPr>
              <w:t xml:space="preserve"> Ю.О.</w:t>
            </w:r>
          </w:p>
          <w:p w14:paraId="19000000">
            <w:pPr>
              <w:spacing w:after="0" w:line="240" w:lineRule="auto"/>
              <w:ind/>
              <w:rPr>
                <w:rFonts w:ascii="Times New Roman" w:hAnsi="Times New Roman"/>
                <w:color w:val="000000"/>
                <w:sz w:val="24"/>
              </w:rPr>
            </w:pPr>
            <w:r>
              <w:rPr>
                <w:rFonts w:ascii="Times New Roman" w:hAnsi="Times New Roman"/>
                <w:color w:val="000000"/>
                <w:sz w:val="24"/>
              </w:rPr>
              <w:t xml:space="preserve">Приказ № от «___» ______   ____ </w:t>
            </w:r>
            <w:r>
              <w:rPr>
                <w:rFonts w:ascii="Times New Roman" w:hAnsi="Times New Roman"/>
                <w:color w:val="000000"/>
                <w:sz w:val="24"/>
              </w:rPr>
              <w:t>г</w:t>
            </w:r>
            <w:r>
              <w:rPr>
                <w:rFonts w:ascii="Times New Roman" w:hAnsi="Times New Roman"/>
                <w:color w:val="000000"/>
                <w:sz w:val="24"/>
              </w:rPr>
              <w:t>.</w:t>
            </w:r>
          </w:p>
          <w:p w14:paraId="1A000000">
            <w:pPr>
              <w:spacing w:after="120" w:line="240" w:lineRule="auto"/>
              <w:ind/>
              <w:jc w:val="both"/>
              <w:rPr>
                <w:rFonts w:ascii="Times New Roman" w:hAnsi="Times New Roman"/>
                <w:color w:val="000000"/>
                <w:sz w:val="24"/>
              </w:rPr>
            </w:pPr>
          </w:p>
        </w:tc>
      </w:tr>
    </w:tbl>
    <w:p w14:paraId="1B000000">
      <w:pPr>
        <w:spacing w:after="0"/>
        <w:ind w:firstLine="0" w:left="120"/>
        <w:rPr>
          <w:sz w:val="24"/>
        </w:rPr>
      </w:pPr>
    </w:p>
    <w:p w14:paraId="1C000000">
      <w:pPr>
        <w:spacing w:after="0"/>
        <w:ind w:firstLine="0" w:left="120"/>
        <w:rPr>
          <w:sz w:val="24"/>
        </w:rPr>
      </w:pPr>
    </w:p>
    <w:p w14:paraId="1D000000">
      <w:pPr>
        <w:spacing w:after="0"/>
        <w:ind w:firstLine="0" w:left="120"/>
        <w:rPr>
          <w:sz w:val="24"/>
        </w:rPr>
      </w:pPr>
    </w:p>
    <w:p w14:paraId="1E000000">
      <w:pPr>
        <w:spacing w:after="0"/>
        <w:ind w:firstLine="0" w:left="120"/>
        <w:rPr>
          <w:sz w:val="24"/>
        </w:rPr>
      </w:pPr>
    </w:p>
    <w:p w14:paraId="1F000000">
      <w:pPr>
        <w:spacing w:after="0" w:line="408" w:lineRule="auto"/>
        <w:ind w:firstLine="0" w:left="120"/>
        <w:jc w:val="center"/>
        <w:rPr>
          <w:sz w:val="24"/>
        </w:rPr>
      </w:pPr>
      <w:r>
        <w:rPr>
          <w:rFonts w:ascii="Times New Roman" w:hAnsi="Times New Roman"/>
          <w:b w:val="1"/>
          <w:color w:val="000000"/>
          <w:sz w:val="24"/>
        </w:rPr>
        <w:t>РАБОЧАЯ ПРОГРАММА</w:t>
      </w:r>
    </w:p>
    <w:p w14:paraId="20000000">
      <w:pPr>
        <w:spacing w:after="0" w:line="408" w:lineRule="auto"/>
        <w:ind w:firstLine="0" w:left="120"/>
        <w:jc w:val="center"/>
        <w:rPr>
          <w:sz w:val="24"/>
        </w:rPr>
      </w:pPr>
      <w:r>
        <w:rPr>
          <w:rFonts w:ascii="Times New Roman" w:hAnsi="Times New Roman"/>
          <w:b w:val="1"/>
          <w:color w:val="000000"/>
          <w:sz w:val="24"/>
        </w:rPr>
        <w:t>учебного предмета «Музыка»</w:t>
      </w:r>
    </w:p>
    <w:p w14:paraId="21000000">
      <w:pPr>
        <w:spacing w:after="0" w:line="408" w:lineRule="auto"/>
        <w:ind w:firstLine="0" w:left="120"/>
        <w:jc w:val="center"/>
        <w:rPr>
          <w:sz w:val="24"/>
        </w:rPr>
      </w:pPr>
      <w:r>
        <w:rPr>
          <w:rFonts w:ascii="Times New Roman" w:hAnsi="Times New Roman"/>
          <w:color w:val="000000"/>
          <w:sz w:val="24"/>
        </w:rPr>
        <w:t xml:space="preserve">для обучающихся 5 – 8 классов </w:t>
      </w:r>
    </w:p>
    <w:p w14:paraId="22000000">
      <w:pPr>
        <w:spacing w:after="0"/>
        <w:ind w:firstLine="0" w:left="120"/>
        <w:jc w:val="center"/>
        <w:rPr>
          <w:sz w:val="24"/>
        </w:rPr>
      </w:pPr>
    </w:p>
    <w:p w14:paraId="23000000">
      <w:pPr>
        <w:spacing w:after="0"/>
        <w:ind w:firstLine="0" w:left="120"/>
        <w:jc w:val="center"/>
        <w:rPr>
          <w:sz w:val="24"/>
        </w:rPr>
      </w:pPr>
    </w:p>
    <w:p w14:paraId="24000000">
      <w:pPr>
        <w:spacing w:after="0"/>
        <w:ind w:firstLine="0" w:left="120"/>
        <w:jc w:val="right"/>
        <w:rPr>
          <w:rFonts w:ascii="Times New Roman" w:hAnsi="Times New Roman"/>
          <w:sz w:val="24"/>
        </w:rPr>
      </w:pPr>
      <w:r>
        <w:rPr>
          <w:rFonts w:ascii="Times New Roman" w:hAnsi="Times New Roman"/>
          <w:sz w:val="24"/>
        </w:rPr>
        <w:t xml:space="preserve">    </w:t>
      </w:r>
    </w:p>
    <w:p w14:paraId="25000000">
      <w:pPr>
        <w:spacing w:after="0"/>
        <w:ind w:firstLine="0" w:left="120"/>
        <w:jc w:val="center"/>
        <w:rPr>
          <w:sz w:val="24"/>
        </w:rPr>
      </w:pPr>
    </w:p>
    <w:p w14:paraId="26000000">
      <w:pPr>
        <w:spacing w:after="0"/>
        <w:ind w:firstLine="0" w:left="120"/>
        <w:jc w:val="center"/>
        <w:rPr>
          <w:sz w:val="24"/>
        </w:rPr>
      </w:pPr>
    </w:p>
    <w:p w14:paraId="27000000">
      <w:pPr>
        <w:spacing w:after="0"/>
        <w:ind w:firstLine="0" w:left="120"/>
        <w:jc w:val="center"/>
        <w:rPr>
          <w:sz w:val="24"/>
        </w:rPr>
      </w:pPr>
    </w:p>
    <w:p w14:paraId="28000000">
      <w:pPr>
        <w:spacing w:after="0"/>
        <w:ind w:firstLine="0" w:left="120"/>
        <w:jc w:val="center"/>
        <w:rPr>
          <w:sz w:val="24"/>
        </w:rPr>
      </w:pPr>
    </w:p>
    <w:p w14:paraId="29000000">
      <w:pPr>
        <w:spacing w:after="0"/>
        <w:ind w:firstLine="0" w:left="120"/>
        <w:jc w:val="center"/>
        <w:rPr>
          <w:sz w:val="24"/>
        </w:rPr>
      </w:pPr>
    </w:p>
    <w:p w14:paraId="2A000000">
      <w:pPr>
        <w:spacing w:after="0"/>
        <w:ind w:firstLine="0" w:left="120"/>
        <w:jc w:val="center"/>
        <w:rPr>
          <w:sz w:val="24"/>
        </w:rPr>
      </w:pPr>
    </w:p>
    <w:p w14:paraId="2B000000">
      <w:pPr>
        <w:spacing w:after="0"/>
        <w:ind w:firstLine="0" w:left="120"/>
        <w:jc w:val="center"/>
        <w:rPr>
          <w:sz w:val="24"/>
        </w:rPr>
      </w:pPr>
    </w:p>
    <w:p w14:paraId="2C000000">
      <w:pPr>
        <w:spacing w:after="0"/>
        <w:ind w:firstLine="0" w:left="120"/>
        <w:jc w:val="center"/>
        <w:rPr>
          <w:sz w:val="24"/>
        </w:rPr>
      </w:pPr>
    </w:p>
    <w:p w14:paraId="2D000000">
      <w:pPr>
        <w:spacing w:after="0"/>
        <w:ind w:firstLine="0" w:left="120"/>
        <w:jc w:val="center"/>
        <w:rPr>
          <w:sz w:val="24"/>
        </w:rPr>
      </w:pPr>
    </w:p>
    <w:p w14:paraId="2E000000">
      <w:pPr>
        <w:spacing w:after="0"/>
        <w:ind w:firstLine="0" w:left="120"/>
        <w:jc w:val="center"/>
        <w:rPr>
          <w:sz w:val="24"/>
        </w:rPr>
      </w:pPr>
      <w:bookmarkStart w:id="4" w:name="d3dd2b66-221e-4d4b-821b-2d2c89d025a2"/>
      <w:bookmarkEnd w:id="4"/>
      <w:r>
        <w:rPr>
          <w:rFonts w:ascii="Times New Roman" w:hAnsi="Times New Roman"/>
          <w:b w:val="1"/>
          <w:color w:val="000000"/>
          <w:sz w:val="24"/>
        </w:rPr>
        <w:t>2023</w:t>
      </w:r>
      <w:r>
        <w:rPr>
          <w:rFonts w:ascii="Times New Roman" w:hAnsi="Times New Roman"/>
          <w:b w:val="1"/>
          <w:color w:val="000000"/>
          <w:sz w:val="24"/>
        </w:rPr>
        <w:t>-2024 учебный год</w:t>
      </w:r>
      <w:bookmarkStart w:id="5" w:name="_GoBack"/>
      <w:bookmarkEnd w:id="5"/>
    </w:p>
    <w:p w14:paraId="2F000000">
      <w:pPr>
        <w:spacing w:after="0"/>
        <w:ind w:firstLine="0" w:left="120"/>
        <w:jc w:val="center"/>
        <w:rPr>
          <w:sz w:val="24"/>
        </w:rPr>
      </w:pPr>
    </w:p>
    <w:p w14:paraId="30000000">
      <w:pPr>
        <w:spacing w:after="0"/>
        <w:ind w:firstLine="0" w:left="120"/>
        <w:jc w:val="center"/>
        <w:rPr>
          <w:sz w:val="24"/>
        </w:rPr>
      </w:pPr>
    </w:p>
    <w:p w14:paraId="31000000">
      <w:pPr>
        <w:spacing w:after="0" w:line="264" w:lineRule="auto"/>
        <w:ind w:firstLine="600" w:left="0"/>
        <w:jc w:val="both"/>
        <w:rPr>
          <w:sz w:val="24"/>
        </w:rPr>
      </w:pPr>
      <w:bookmarkStart w:id="6" w:name="block-11501518"/>
      <w:bookmarkEnd w:id="6"/>
      <w:r>
        <w:rPr>
          <w:rFonts w:ascii="Times New Roman" w:hAnsi="Times New Roman"/>
          <w:b w:val="1"/>
          <w:color w:val="000000"/>
          <w:sz w:val="24"/>
        </w:rPr>
        <w:t>ПОЯСНИТЕЛЬНАЯ ЗАПИСКА</w:t>
      </w:r>
    </w:p>
    <w:p w14:paraId="32000000">
      <w:pPr>
        <w:spacing w:after="0" w:line="264" w:lineRule="auto"/>
        <w:ind w:firstLine="600" w:left="0"/>
        <w:jc w:val="both"/>
        <w:rPr>
          <w:sz w:val="24"/>
        </w:rPr>
      </w:pPr>
      <w:r>
        <w:rPr>
          <w:rFonts w:ascii="Times New Roman" w:hAnsi="Times New Roman"/>
          <w:color w:val="000000"/>
          <w:sz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3000000">
      <w:pPr>
        <w:spacing w:after="0" w:line="264" w:lineRule="auto"/>
        <w:ind w:firstLine="600" w:left="0"/>
        <w:jc w:val="both"/>
        <w:rPr>
          <w:sz w:val="24"/>
        </w:rPr>
      </w:pPr>
      <w:r>
        <w:rPr>
          <w:rFonts w:ascii="Times New Roman" w:hAnsi="Times New Roman"/>
          <w:color w:val="000000"/>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4000000">
      <w:pPr>
        <w:spacing w:after="0" w:line="264" w:lineRule="auto"/>
        <w:ind w:firstLine="600" w:left="0"/>
        <w:jc w:val="both"/>
        <w:rPr>
          <w:sz w:val="24"/>
        </w:rPr>
      </w:pPr>
      <w:r>
        <w:rPr>
          <w:rFonts w:ascii="Times New Roman" w:hAnsi="Times New Roman"/>
          <w:color w:val="000000"/>
          <w:sz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5000000">
      <w:pPr>
        <w:spacing w:after="0" w:line="264" w:lineRule="auto"/>
        <w:ind w:firstLine="600" w:left="0"/>
        <w:jc w:val="both"/>
        <w:rPr>
          <w:sz w:val="24"/>
        </w:rPr>
      </w:pPr>
      <w:r>
        <w:rPr>
          <w:rFonts w:ascii="Times New Roman" w:hAnsi="Times New Roman"/>
          <w:color w:val="000000"/>
          <w:sz w:val="24"/>
        </w:rPr>
        <w:t xml:space="preserve">Музыка – </w:t>
      </w:r>
      <w:r>
        <w:rPr>
          <w:rFonts w:ascii="Times New Roman" w:hAnsi="Times New Roman"/>
          <w:color w:val="000000"/>
          <w:sz w:val="24"/>
        </w:rPr>
        <w:t>временно́е</w:t>
      </w:r>
      <w:r>
        <w:rPr>
          <w:rFonts w:ascii="Times New Roman" w:hAnsi="Times New Roman"/>
          <w:color w:val="000000"/>
          <w:sz w:val="24"/>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36000000">
      <w:pPr>
        <w:spacing w:after="0" w:line="264" w:lineRule="auto"/>
        <w:ind w:firstLine="600" w:left="0"/>
        <w:jc w:val="both"/>
        <w:rPr>
          <w:sz w:val="24"/>
        </w:rPr>
      </w:pPr>
      <w:r>
        <w:rPr>
          <w:rFonts w:ascii="Times New Roman" w:hAnsi="Times New Roman"/>
          <w:color w:val="000000"/>
          <w:sz w:val="24"/>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r>
        <w:rPr>
          <w:rFonts w:ascii="Times New Roman" w:hAnsi="Times New Roman"/>
          <w:color w:val="000000"/>
          <w:sz w:val="24"/>
        </w:rPr>
        <w:t>самопринятию</w:t>
      </w:r>
      <w:r>
        <w:rPr>
          <w:rFonts w:ascii="Times New Roman" w:hAnsi="Times New Roman"/>
          <w:color w:val="000000"/>
          <w:sz w:val="24"/>
        </w:rPr>
        <w:t xml:space="preserve"> личности. Музыкальное обучение и воспитание вносит огромный вклад в эстетическое и нравственное развитие </w:t>
      </w:r>
      <w:r>
        <w:rPr>
          <w:rFonts w:ascii="Times New Roman" w:hAnsi="Times New Roman"/>
          <w:color w:val="000000"/>
          <w:sz w:val="24"/>
        </w:rPr>
        <w:t>обучающегося</w:t>
      </w:r>
      <w:r>
        <w:rPr>
          <w:rFonts w:ascii="Times New Roman" w:hAnsi="Times New Roman"/>
          <w:color w:val="000000"/>
          <w:sz w:val="24"/>
        </w:rPr>
        <w:t>, формирование всей системы ценностей.</w:t>
      </w:r>
    </w:p>
    <w:p w14:paraId="37000000">
      <w:pPr>
        <w:spacing w:after="0" w:line="264" w:lineRule="auto"/>
        <w:ind w:firstLine="600" w:left="0"/>
        <w:jc w:val="both"/>
        <w:rPr>
          <w:sz w:val="24"/>
        </w:rPr>
      </w:pPr>
      <w:r>
        <w:rPr>
          <w:rFonts w:ascii="Times New Roman" w:hAnsi="Times New Roman"/>
          <w:color w:val="000000"/>
          <w:sz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38000000">
      <w:pPr>
        <w:spacing w:after="0" w:line="264" w:lineRule="auto"/>
        <w:ind w:firstLine="600" w:left="0"/>
        <w:jc w:val="both"/>
        <w:rPr>
          <w:sz w:val="24"/>
        </w:rPr>
      </w:pPr>
      <w:r>
        <w:rPr>
          <w:rFonts w:ascii="Times New Roman" w:hAnsi="Times New Roman"/>
          <w:b w:val="1"/>
          <w:color w:val="000000"/>
          <w:sz w:val="24"/>
        </w:rPr>
        <w:t>Основная цель реализации программы по музыке</w:t>
      </w:r>
      <w:r>
        <w:rPr>
          <w:rFonts w:ascii="Times New Roman" w:hAnsi="Times New Roman"/>
          <w:color w:val="000000"/>
          <w:sz w:val="24"/>
        </w:rPr>
        <w:t xml:space="preserve"> – воспитание музыкальной культуры как части всей духовной культуры </w:t>
      </w:r>
      <w:r>
        <w:rPr>
          <w:rFonts w:ascii="Times New Roman" w:hAnsi="Times New Roman"/>
          <w:color w:val="000000"/>
          <w:sz w:val="24"/>
        </w:rPr>
        <w:t>обучающихся</w:t>
      </w:r>
      <w:r>
        <w:rPr>
          <w:rFonts w:ascii="Times New Roman" w:hAnsi="Times New Roman"/>
          <w:color w:val="000000"/>
          <w:sz w:val="24"/>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9000000">
      <w:pPr>
        <w:spacing w:after="0" w:line="264" w:lineRule="auto"/>
        <w:ind w:firstLine="600" w:left="0"/>
        <w:jc w:val="both"/>
        <w:rPr>
          <w:sz w:val="24"/>
        </w:rPr>
      </w:pPr>
      <w:r>
        <w:rPr>
          <w:rFonts w:ascii="Times New Roman" w:hAnsi="Times New Roman"/>
          <w:color w:val="000000"/>
          <w:sz w:val="24"/>
        </w:rPr>
        <w:t>В процессе конкретизации учебных целей их реализация осуществляется по следующим направлениям:</w:t>
      </w:r>
    </w:p>
    <w:p w14:paraId="3A000000">
      <w:pPr>
        <w:spacing w:after="0" w:line="264" w:lineRule="auto"/>
        <w:ind w:firstLine="600" w:left="0"/>
        <w:jc w:val="both"/>
        <w:rPr>
          <w:sz w:val="24"/>
        </w:rPr>
      </w:pPr>
      <w:r>
        <w:rPr>
          <w:rFonts w:ascii="Times New Roman" w:hAnsi="Times New Roman"/>
          <w:color w:val="000000"/>
          <w:sz w:val="24"/>
        </w:rPr>
        <w:t>становление системы ценностей обучающихся, развитие целостного миропонимания в единстве эмоциональной и познавательной сферы;</w:t>
      </w:r>
    </w:p>
    <w:p w14:paraId="3B000000">
      <w:pPr>
        <w:spacing w:after="0" w:line="264" w:lineRule="auto"/>
        <w:ind w:firstLine="600" w:left="0"/>
        <w:jc w:val="both"/>
        <w:rPr>
          <w:sz w:val="24"/>
        </w:rPr>
      </w:pPr>
      <w:r>
        <w:rPr>
          <w:rFonts w:ascii="Times New Roman" w:hAnsi="Times New Roman"/>
          <w:color w:val="000000"/>
          <w:sz w:val="24"/>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r>
        <w:rPr>
          <w:rFonts w:ascii="Times New Roman" w:hAnsi="Times New Roman"/>
          <w:color w:val="000000"/>
          <w:sz w:val="24"/>
        </w:rPr>
        <w:t>авто-коммуникации</w:t>
      </w:r>
      <w:r>
        <w:rPr>
          <w:rFonts w:ascii="Times New Roman" w:hAnsi="Times New Roman"/>
          <w:color w:val="000000"/>
          <w:sz w:val="24"/>
        </w:rPr>
        <w:t>;</w:t>
      </w:r>
    </w:p>
    <w:p w14:paraId="3C000000">
      <w:pPr>
        <w:spacing w:after="0" w:line="264" w:lineRule="auto"/>
        <w:ind w:firstLine="600" w:left="0"/>
        <w:jc w:val="both"/>
        <w:rPr>
          <w:sz w:val="24"/>
        </w:rPr>
      </w:pPr>
      <w:r>
        <w:rPr>
          <w:rFonts w:ascii="Times New Roman" w:hAnsi="Times New Roman"/>
          <w:color w:val="000000"/>
          <w:sz w:val="24"/>
        </w:rPr>
        <w:t xml:space="preserve">формирование творческих способностей ребенка, развитие внутренней мотивации </w:t>
      </w:r>
      <w:r>
        <w:rPr>
          <w:rFonts w:ascii="Times New Roman" w:hAnsi="Times New Roman"/>
          <w:color w:val="000000"/>
          <w:sz w:val="24"/>
        </w:rPr>
        <w:t>к</w:t>
      </w:r>
      <w:r>
        <w:rPr>
          <w:rFonts w:ascii="Times New Roman" w:hAnsi="Times New Roman"/>
          <w:color w:val="000000"/>
          <w:sz w:val="24"/>
        </w:rPr>
        <w:t xml:space="preserve"> интонационно-содержательной деятельности.</w:t>
      </w:r>
    </w:p>
    <w:p w14:paraId="3D000000">
      <w:pPr>
        <w:spacing w:after="0" w:line="264" w:lineRule="auto"/>
        <w:ind w:firstLine="600" w:left="0"/>
        <w:jc w:val="both"/>
        <w:rPr>
          <w:sz w:val="24"/>
        </w:rPr>
      </w:pPr>
      <w:r>
        <w:rPr>
          <w:rFonts w:ascii="Times New Roman" w:hAnsi="Times New Roman"/>
          <w:b w:val="1"/>
          <w:color w:val="000000"/>
          <w:sz w:val="24"/>
        </w:rPr>
        <w:t>Задачи обучения музыке на уровне основного общего образования:</w:t>
      </w:r>
    </w:p>
    <w:p w14:paraId="3E000000">
      <w:pPr>
        <w:spacing w:after="0" w:line="264" w:lineRule="auto"/>
        <w:ind w:firstLine="600" w:left="0"/>
        <w:jc w:val="both"/>
        <w:rPr>
          <w:sz w:val="24"/>
        </w:rPr>
      </w:pPr>
      <w:r>
        <w:rPr>
          <w:rFonts w:ascii="Times New Roman" w:hAnsi="Times New Roman"/>
          <w:color w:val="000000"/>
          <w:sz w:val="24"/>
        </w:rPr>
        <w:t xml:space="preserve">приобщение к традиционным российским ценностям через личный психологический опыт эмоционально-эстетического переживания; </w:t>
      </w:r>
    </w:p>
    <w:p w14:paraId="3F000000">
      <w:pPr>
        <w:spacing w:after="0" w:line="264" w:lineRule="auto"/>
        <w:ind w:firstLine="600" w:left="0"/>
        <w:jc w:val="both"/>
        <w:rPr>
          <w:sz w:val="24"/>
        </w:rPr>
      </w:pPr>
      <w:r>
        <w:rPr>
          <w:rFonts w:ascii="Times New Roman" w:hAnsi="Times New Roman"/>
          <w:color w:val="000000"/>
          <w:sz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40000000">
      <w:pPr>
        <w:spacing w:after="0" w:line="264" w:lineRule="auto"/>
        <w:ind w:firstLine="600" w:left="0"/>
        <w:jc w:val="both"/>
        <w:rPr>
          <w:sz w:val="24"/>
        </w:rPr>
      </w:pPr>
      <w:r>
        <w:rPr>
          <w:rFonts w:ascii="Times New Roman" w:hAnsi="Times New Roman"/>
          <w:color w:val="000000"/>
          <w:sz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41000000">
      <w:pPr>
        <w:spacing w:after="0" w:line="264" w:lineRule="auto"/>
        <w:ind w:firstLine="600" w:left="0"/>
        <w:jc w:val="both"/>
        <w:rPr>
          <w:sz w:val="24"/>
        </w:rPr>
      </w:pPr>
      <w:r>
        <w:rPr>
          <w:rFonts w:ascii="Times New Roman" w:hAnsi="Times New Roman"/>
          <w:color w:val="000000"/>
          <w:sz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2000000">
      <w:pPr>
        <w:spacing w:after="0" w:line="264" w:lineRule="auto"/>
        <w:ind w:firstLine="600" w:left="0"/>
        <w:jc w:val="both"/>
        <w:rPr>
          <w:sz w:val="24"/>
        </w:rPr>
      </w:pPr>
      <w:r>
        <w:rPr>
          <w:rFonts w:ascii="Times New Roman" w:hAnsi="Times New Roman"/>
          <w:color w:val="000000"/>
          <w:sz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43000000">
      <w:pPr>
        <w:spacing w:after="0" w:line="264" w:lineRule="auto"/>
        <w:ind w:firstLine="600" w:left="0"/>
        <w:jc w:val="both"/>
        <w:rPr>
          <w:sz w:val="24"/>
        </w:rPr>
      </w:pPr>
      <w:r>
        <w:rPr>
          <w:rFonts w:ascii="Times New Roman" w:hAnsi="Times New Roman"/>
          <w:color w:val="000000"/>
          <w:sz w:val="24"/>
        </w:rPr>
        <w:t>развитие общих и специальных музыкальных способностей, совершенствование в предметных умениях и навыках, в том числе:</w:t>
      </w:r>
    </w:p>
    <w:p w14:paraId="44000000">
      <w:pPr>
        <w:spacing w:after="0" w:line="264" w:lineRule="auto"/>
        <w:ind w:firstLine="600" w:left="0"/>
        <w:jc w:val="both"/>
        <w:rPr>
          <w:sz w:val="24"/>
        </w:rPr>
      </w:pPr>
      <w:r>
        <w:rPr>
          <w:rFonts w:ascii="Times New Roman" w:hAnsi="Times New Roman"/>
          <w:color w:val="000000"/>
          <w:sz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5000000">
      <w:pPr>
        <w:spacing w:after="0" w:line="264" w:lineRule="auto"/>
        <w:ind w:firstLine="600" w:left="0"/>
        <w:jc w:val="both"/>
        <w:rPr>
          <w:sz w:val="24"/>
        </w:rPr>
      </w:pPr>
      <w:r>
        <w:rPr>
          <w:rFonts w:ascii="Times New Roman" w:hAnsi="Times New Roman"/>
          <w:color w:val="000000"/>
          <w:sz w:val="24"/>
        </w:rPr>
        <w:t xml:space="preserve">исполнение (пение в различных манерах, составах, стилях, игра на доступных музыкальных инструментах, опыт </w:t>
      </w:r>
      <w:r>
        <w:rPr>
          <w:rFonts w:ascii="Times New Roman" w:hAnsi="Times New Roman"/>
          <w:color w:val="000000"/>
          <w:sz w:val="24"/>
        </w:rPr>
        <w:t>исполнительской</w:t>
      </w:r>
      <w:r>
        <w:rPr>
          <w:rFonts w:ascii="Times New Roman" w:hAnsi="Times New Roman"/>
          <w:color w:val="000000"/>
          <w:sz w:val="24"/>
        </w:rPr>
        <w:t xml:space="preserve"> деятельности на электронных и виртуальных музыкальных инструментах);</w:t>
      </w:r>
    </w:p>
    <w:p w14:paraId="46000000">
      <w:pPr>
        <w:spacing w:after="0" w:line="264" w:lineRule="auto"/>
        <w:ind w:firstLine="600" w:left="0"/>
        <w:jc w:val="both"/>
        <w:rPr>
          <w:sz w:val="24"/>
        </w:rPr>
      </w:pPr>
      <w:r>
        <w:rPr>
          <w:rFonts w:ascii="Times New Roman" w:hAnsi="Times New Roman"/>
          <w:color w:val="000000"/>
          <w:sz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7000000">
      <w:pPr>
        <w:spacing w:after="0" w:line="264" w:lineRule="auto"/>
        <w:ind w:firstLine="600" w:left="0"/>
        <w:jc w:val="both"/>
        <w:rPr>
          <w:sz w:val="24"/>
        </w:rPr>
      </w:pPr>
      <w:r>
        <w:rPr>
          <w:rFonts w:ascii="Times New Roman" w:hAnsi="Times New Roman"/>
          <w:color w:val="000000"/>
          <w:sz w:val="24"/>
        </w:rPr>
        <w:t>музыкальное движение (пластическое интонирование, инсценировка, танец, двигательное моделирование);</w:t>
      </w:r>
    </w:p>
    <w:p w14:paraId="48000000">
      <w:pPr>
        <w:spacing w:after="0" w:line="264" w:lineRule="auto"/>
        <w:ind w:firstLine="600" w:left="0"/>
        <w:jc w:val="both"/>
        <w:rPr>
          <w:sz w:val="24"/>
        </w:rPr>
      </w:pPr>
      <w:r>
        <w:rPr>
          <w:rFonts w:ascii="Times New Roman" w:hAnsi="Times New Roman"/>
          <w:color w:val="000000"/>
          <w:sz w:val="24"/>
        </w:rPr>
        <w:t>творческие проекты, музыкально-театральная деятельность (концерты, фестивали, представления);</w:t>
      </w:r>
    </w:p>
    <w:p w14:paraId="49000000">
      <w:pPr>
        <w:spacing w:after="0" w:line="264" w:lineRule="auto"/>
        <w:ind w:firstLine="600" w:left="0"/>
        <w:jc w:val="both"/>
        <w:rPr>
          <w:sz w:val="24"/>
        </w:rPr>
      </w:pPr>
      <w:r>
        <w:rPr>
          <w:rFonts w:ascii="Times New Roman" w:hAnsi="Times New Roman"/>
          <w:color w:val="000000"/>
          <w:sz w:val="24"/>
        </w:rPr>
        <w:t>исследовательская деятельность на материале музыкального искусства.</w:t>
      </w:r>
    </w:p>
    <w:p w14:paraId="4A000000">
      <w:pPr>
        <w:spacing w:after="0" w:line="264" w:lineRule="auto"/>
        <w:ind w:firstLine="600" w:left="0"/>
        <w:jc w:val="both"/>
        <w:rPr>
          <w:sz w:val="24"/>
        </w:rPr>
      </w:pPr>
      <w:r>
        <w:rPr>
          <w:rFonts w:ascii="Times New Roman" w:hAnsi="Times New Roman"/>
          <w:color w:val="000000"/>
          <w:sz w:val="24"/>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Pr>
          <w:rFonts w:ascii="Times New Roman" w:hAnsi="Times New Roman"/>
          <w:color w:val="000000"/>
          <w:sz w:val="24"/>
        </w:rPr>
        <w:t xml:space="preserve">этнокультурных традиций региона, индивидуальных особенностей, потребностей и возможностей обучающихся, их творческих способностей. </w:t>
      </w:r>
    </w:p>
    <w:p w14:paraId="4B000000">
      <w:pPr>
        <w:spacing w:after="0" w:line="264" w:lineRule="auto"/>
        <w:ind w:firstLine="600" w:left="0"/>
        <w:jc w:val="both"/>
        <w:rPr>
          <w:sz w:val="24"/>
        </w:rPr>
      </w:pPr>
      <w:r>
        <w:rPr>
          <w:rFonts w:ascii="Times New Roman" w:hAnsi="Times New Roman"/>
          <w:b w:val="1"/>
          <w:color w:val="000000"/>
          <w:sz w:val="24"/>
        </w:rPr>
        <w:t>Содержание учебного предмета структурно представлено девятью модулями</w:t>
      </w:r>
      <w:r>
        <w:rPr>
          <w:rFonts w:ascii="Times New Roman" w:hAnsi="Times New Roman"/>
          <w:color w:val="000000"/>
          <w:sz w:val="24"/>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4C000000">
      <w:pPr>
        <w:spacing w:after="0" w:line="264" w:lineRule="auto"/>
        <w:ind w:firstLine="600" w:left="0"/>
        <w:jc w:val="both"/>
        <w:rPr>
          <w:sz w:val="24"/>
        </w:rPr>
      </w:pPr>
      <w:r>
        <w:rPr>
          <w:rFonts w:ascii="Times New Roman" w:hAnsi="Times New Roman"/>
          <w:b w:val="1"/>
          <w:color w:val="000000"/>
          <w:sz w:val="24"/>
        </w:rPr>
        <w:t>инвариантные модули:</w:t>
      </w:r>
    </w:p>
    <w:p w14:paraId="4D000000">
      <w:pPr>
        <w:spacing w:after="0" w:line="264" w:lineRule="auto"/>
        <w:ind w:firstLine="600" w:left="0"/>
        <w:jc w:val="both"/>
        <w:rPr>
          <w:sz w:val="24"/>
        </w:rPr>
      </w:pPr>
      <w:r>
        <w:rPr>
          <w:rFonts w:ascii="Times New Roman" w:hAnsi="Times New Roman"/>
          <w:color w:val="000000"/>
          <w:sz w:val="24"/>
        </w:rPr>
        <w:t xml:space="preserve">модуль № 1 «Музыка моего края»; </w:t>
      </w:r>
    </w:p>
    <w:p w14:paraId="4E000000">
      <w:pPr>
        <w:spacing w:after="0" w:line="264" w:lineRule="auto"/>
        <w:ind w:firstLine="600" w:left="0"/>
        <w:jc w:val="both"/>
        <w:rPr>
          <w:sz w:val="24"/>
        </w:rPr>
      </w:pPr>
      <w:r>
        <w:rPr>
          <w:rFonts w:ascii="Times New Roman" w:hAnsi="Times New Roman"/>
          <w:color w:val="000000"/>
          <w:sz w:val="24"/>
        </w:rPr>
        <w:t xml:space="preserve">модуль № 2 «Народное музыкальное творчество России»; </w:t>
      </w:r>
    </w:p>
    <w:p w14:paraId="4F000000">
      <w:pPr>
        <w:spacing w:after="0" w:line="264" w:lineRule="auto"/>
        <w:ind w:firstLine="600" w:left="0"/>
        <w:jc w:val="both"/>
        <w:rPr>
          <w:sz w:val="24"/>
        </w:rPr>
      </w:pPr>
      <w:r>
        <w:rPr>
          <w:rFonts w:ascii="Times New Roman" w:hAnsi="Times New Roman"/>
          <w:color w:val="000000"/>
          <w:sz w:val="24"/>
        </w:rPr>
        <w:t xml:space="preserve">модуль № 3 «Русская классическая музыка»; </w:t>
      </w:r>
    </w:p>
    <w:p w14:paraId="50000000">
      <w:pPr>
        <w:spacing w:after="0" w:line="264" w:lineRule="auto"/>
        <w:ind w:firstLine="600" w:left="0"/>
        <w:jc w:val="both"/>
        <w:rPr>
          <w:sz w:val="24"/>
        </w:rPr>
      </w:pPr>
      <w:r>
        <w:rPr>
          <w:rFonts w:ascii="Times New Roman" w:hAnsi="Times New Roman"/>
          <w:color w:val="000000"/>
          <w:sz w:val="24"/>
        </w:rPr>
        <w:t xml:space="preserve">модуль № 4 «Жанры музыкального искусства» </w:t>
      </w:r>
    </w:p>
    <w:p w14:paraId="51000000">
      <w:pPr>
        <w:spacing w:after="0" w:line="264" w:lineRule="auto"/>
        <w:ind w:firstLine="600" w:left="0"/>
        <w:jc w:val="both"/>
        <w:rPr>
          <w:sz w:val="24"/>
        </w:rPr>
      </w:pPr>
      <w:r>
        <w:rPr>
          <w:rFonts w:ascii="Times New Roman" w:hAnsi="Times New Roman"/>
          <w:b w:val="1"/>
          <w:color w:val="000000"/>
          <w:sz w:val="24"/>
        </w:rPr>
        <w:t>вариативные модули:</w:t>
      </w:r>
    </w:p>
    <w:p w14:paraId="52000000">
      <w:pPr>
        <w:spacing w:after="0" w:line="264" w:lineRule="auto"/>
        <w:ind w:firstLine="600" w:left="0"/>
        <w:jc w:val="both"/>
        <w:rPr>
          <w:sz w:val="24"/>
        </w:rPr>
      </w:pPr>
      <w:r>
        <w:rPr>
          <w:rFonts w:ascii="Times New Roman" w:hAnsi="Times New Roman"/>
          <w:color w:val="000000"/>
          <w:sz w:val="24"/>
        </w:rPr>
        <w:t xml:space="preserve">модуль № 5 «Музыка народов мира»; </w:t>
      </w:r>
    </w:p>
    <w:p w14:paraId="53000000">
      <w:pPr>
        <w:spacing w:after="0" w:line="264" w:lineRule="auto"/>
        <w:ind w:firstLine="600" w:left="0"/>
        <w:jc w:val="both"/>
        <w:rPr>
          <w:sz w:val="24"/>
        </w:rPr>
      </w:pPr>
      <w:r>
        <w:rPr>
          <w:rFonts w:ascii="Times New Roman" w:hAnsi="Times New Roman"/>
          <w:color w:val="000000"/>
          <w:sz w:val="24"/>
        </w:rPr>
        <w:t xml:space="preserve">модуль № 6 «Европейская классическая музыка»; </w:t>
      </w:r>
    </w:p>
    <w:p w14:paraId="54000000">
      <w:pPr>
        <w:spacing w:after="0" w:line="264" w:lineRule="auto"/>
        <w:ind w:firstLine="600" w:left="0"/>
        <w:jc w:val="both"/>
        <w:rPr>
          <w:sz w:val="24"/>
        </w:rPr>
      </w:pPr>
      <w:r>
        <w:rPr>
          <w:rFonts w:ascii="Times New Roman" w:hAnsi="Times New Roman"/>
          <w:color w:val="000000"/>
          <w:sz w:val="24"/>
        </w:rPr>
        <w:t xml:space="preserve">модуль № 7 «Духовная музыка»; </w:t>
      </w:r>
    </w:p>
    <w:p w14:paraId="55000000">
      <w:pPr>
        <w:spacing w:after="0" w:line="264" w:lineRule="auto"/>
        <w:ind w:firstLine="600" w:left="0"/>
        <w:jc w:val="both"/>
        <w:rPr>
          <w:sz w:val="24"/>
        </w:rPr>
      </w:pPr>
      <w:r>
        <w:rPr>
          <w:rFonts w:ascii="Times New Roman" w:hAnsi="Times New Roman"/>
          <w:color w:val="000000"/>
          <w:sz w:val="24"/>
        </w:rPr>
        <w:t xml:space="preserve">модуль № 8 «Современная музыка: основные жанры и направления»; </w:t>
      </w:r>
    </w:p>
    <w:p w14:paraId="56000000">
      <w:pPr>
        <w:spacing w:after="0" w:line="264" w:lineRule="auto"/>
        <w:ind w:firstLine="600" w:left="0"/>
        <w:jc w:val="both"/>
        <w:rPr>
          <w:sz w:val="24"/>
        </w:rPr>
      </w:pPr>
      <w:r>
        <w:rPr>
          <w:rFonts w:ascii="Times New Roman" w:hAnsi="Times New Roman"/>
          <w:color w:val="000000"/>
          <w:sz w:val="24"/>
        </w:rPr>
        <w:t xml:space="preserve">модуль № 9 «Связь музыки с другими видами искусства»; </w:t>
      </w:r>
    </w:p>
    <w:p w14:paraId="57000000">
      <w:pPr>
        <w:spacing w:after="0" w:line="264" w:lineRule="auto"/>
        <w:ind w:firstLine="600" w:left="0"/>
        <w:jc w:val="both"/>
        <w:rPr>
          <w:sz w:val="24"/>
        </w:rPr>
      </w:pPr>
      <w:r>
        <w:rPr>
          <w:rFonts w:ascii="Times New Roman" w:hAnsi="Times New Roman"/>
          <w:color w:val="000000"/>
          <w:sz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58000000">
      <w:pPr>
        <w:spacing w:after="0" w:line="264" w:lineRule="auto"/>
        <w:ind w:firstLine="600" w:left="0"/>
        <w:jc w:val="both"/>
        <w:rPr>
          <w:sz w:val="24"/>
        </w:rPr>
      </w:pPr>
      <w:bookmarkStart w:id="7" w:name="7ad9d27f-2d5e-40e5-a5e1-761ecce37b11"/>
      <w:bookmarkEnd w:id="7"/>
      <w:r>
        <w:rPr>
          <w:rFonts w:ascii="Times New Roman" w:hAnsi="Times New Roman"/>
          <w:color w:val="000000"/>
          <w:sz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59000000">
      <w:pPr>
        <w:spacing w:after="0" w:line="264" w:lineRule="auto"/>
        <w:ind w:firstLine="600" w:left="0"/>
        <w:jc w:val="both"/>
        <w:rPr>
          <w:sz w:val="24"/>
        </w:rPr>
      </w:pPr>
      <w:r>
        <w:rPr>
          <w:rFonts w:ascii="Times New Roman" w:hAnsi="Times New Roman"/>
          <w:color w:val="000000"/>
          <w:sz w:val="24"/>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r>
        <w:rPr>
          <w:rFonts w:ascii="Times New Roman" w:hAnsi="Times New Roman"/>
          <w:color w:val="000000"/>
          <w:sz w:val="24"/>
        </w:rPr>
        <w:t>межпредметных</w:t>
      </w:r>
      <w:r>
        <w:rPr>
          <w:rFonts w:ascii="Times New Roman" w:hAnsi="Times New Roman"/>
          <w:color w:val="000000"/>
          <w:sz w:val="24"/>
        </w:rPr>
        <w:t xml:space="preserve"> связях с такими учебными предметами, как изобразительное искусство, литература, география, история, обществознание, иностранный язык.</w:t>
      </w:r>
    </w:p>
    <w:p w14:paraId="5A000000">
      <w:pPr>
        <w:sectPr>
          <w:pgSz w:h="16383" w:w="11906"/>
          <w:pgMar w:bottom="1134" w:footer="720" w:gutter="0" w:header="720" w:left="1701" w:right="850" w:top="1134"/>
        </w:sectPr>
      </w:pPr>
    </w:p>
    <w:p w14:paraId="5B000000">
      <w:pPr>
        <w:spacing w:after="0" w:line="264" w:lineRule="auto"/>
        <w:ind w:firstLine="0" w:left="120"/>
        <w:jc w:val="both"/>
        <w:rPr>
          <w:sz w:val="24"/>
        </w:rPr>
      </w:pPr>
      <w:bookmarkStart w:id="8" w:name="block-11501519"/>
      <w:bookmarkEnd w:id="8"/>
      <w:r>
        <w:rPr>
          <w:rFonts w:ascii="Times New Roman" w:hAnsi="Times New Roman"/>
          <w:b w:val="1"/>
          <w:color w:val="000000"/>
          <w:sz w:val="24"/>
        </w:rPr>
        <w:t>СОДЕРЖАНИЕ ОБУЧЕНИЯ</w:t>
      </w:r>
    </w:p>
    <w:p w14:paraId="5C000000">
      <w:pPr>
        <w:spacing w:after="0" w:line="264" w:lineRule="auto"/>
        <w:ind w:firstLine="0" w:left="120"/>
        <w:jc w:val="both"/>
        <w:rPr>
          <w:sz w:val="24"/>
        </w:rPr>
      </w:pPr>
    </w:p>
    <w:p w14:paraId="5D000000">
      <w:pPr>
        <w:spacing w:after="0" w:line="264" w:lineRule="auto"/>
        <w:ind w:firstLine="0" w:left="120"/>
        <w:jc w:val="both"/>
        <w:rPr>
          <w:sz w:val="24"/>
        </w:rPr>
      </w:pPr>
      <w:r>
        <w:rPr>
          <w:rFonts w:ascii="Times New Roman" w:hAnsi="Times New Roman"/>
          <w:b w:val="1"/>
          <w:color w:val="000000"/>
          <w:sz w:val="24"/>
        </w:rPr>
        <w:t>Инвариантные модули</w:t>
      </w:r>
    </w:p>
    <w:p w14:paraId="5E000000">
      <w:pPr>
        <w:spacing w:after="0" w:line="264" w:lineRule="auto"/>
        <w:ind w:firstLine="0" w:left="120"/>
        <w:jc w:val="both"/>
        <w:rPr>
          <w:sz w:val="24"/>
        </w:rPr>
      </w:pPr>
    </w:p>
    <w:p w14:paraId="5F000000">
      <w:pPr>
        <w:spacing w:after="0" w:line="264" w:lineRule="auto"/>
        <w:ind w:firstLine="0" w:left="120"/>
        <w:jc w:val="both"/>
        <w:rPr>
          <w:sz w:val="24"/>
        </w:rPr>
      </w:pPr>
      <w:r>
        <w:rPr>
          <w:rFonts w:ascii="Times New Roman" w:hAnsi="Times New Roman"/>
          <w:b w:val="1"/>
          <w:color w:val="000000"/>
          <w:sz w:val="24"/>
        </w:rPr>
        <w:t xml:space="preserve">Модуль № 1 «Музыка моего края» </w:t>
      </w:r>
    </w:p>
    <w:p w14:paraId="60000000">
      <w:pPr>
        <w:spacing w:after="0" w:line="264" w:lineRule="auto"/>
        <w:ind w:firstLine="600" w:left="0"/>
        <w:jc w:val="both"/>
        <w:rPr>
          <w:sz w:val="24"/>
        </w:rPr>
      </w:pPr>
      <w:r>
        <w:rPr>
          <w:rFonts w:ascii="Times New Roman" w:hAnsi="Times New Roman"/>
          <w:b w:val="1"/>
          <w:color w:val="000000"/>
          <w:sz w:val="24"/>
        </w:rPr>
        <w:t>Фольклор – народное творчество.</w:t>
      </w:r>
    </w:p>
    <w:p w14:paraId="61000000">
      <w:pPr>
        <w:spacing w:after="0" w:line="264" w:lineRule="auto"/>
        <w:ind w:firstLine="600" w:left="0"/>
        <w:jc w:val="both"/>
        <w:rPr>
          <w:sz w:val="24"/>
        </w:rPr>
      </w:pPr>
      <w:r>
        <w:rPr>
          <w:rFonts w:ascii="Times New Roman" w:hAnsi="Times New Roman"/>
          <w:color w:val="000000"/>
          <w:sz w:val="24"/>
        </w:rPr>
        <w:t>Содержание: Традиционная музыка – отражение жизни народа. Жанры детского и игрового фольклора (игры, пляски, хороводы).</w:t>
      </w:r>
    </w:p>
    <w:p w14:paraId="62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63000000">
      <w:pPr>
        <w:spacing w:after="0" w:line="264" w:lineRule="auto"/>
        <w:ind w:firstLine="600" w:left="0"/>
        <w:jc w:val="both"/>
        <w:rPr>
          <w:sz w:val="24"/>
        </w:rPr>
      </w:pPr>
      <w:r>
        <w:rPr>
          <w:rFonts w:ascii="Times New Roman" w:hAnsi="Times New Roman"/>
          <w:color w:val="000000"/>
          <w:sz w:val="24"/>
        </w:rPr>
        <w:t>знакомство со звучанием фольклорных образцов в аудио- и видеозаписи;</w:t>
      </w:r>
    </w:p>
    <w:p w14:paraId="64000000">
      <w:pPr>
        <w:spacing w:after="0" w:line="264" w:lineRule="auto"/>
        <w:ind w:firstLine="600" w:left="0"/>
        <w:jc w:val="both"/>
        <w:rPr>
          <w:sz w:val="24"/>
        </w:rPr>
      </w:pPr>
      <w:r>
        <w:rPr>
          <w:rFonts w:ascii="Times New Roman" w:hAnsi="Times New Roman"/>
          <w:color w:val="000000"/>
          <w:sz w:val="24"/>
        </w:rPr>
        <w:t>определение на слух:</w:t>
      </w:r>
    </w:p>
    <w:p w14:paraId="65000000">
      <w:pPr>
        <w:spacing w:after="0" w:line="264" w:lineRule="auto"/>
        <w:ind w:firstLine="600" w:left="0"/>
        <w:jc w:val="both"/>
        <w:rPr>
          <w:sz w:val="24"/>
        </w:rPr>
      </w:pPr>
      <w:r>
        <w:rPr>
          <w:rFonts w:ascii="Times New Roman" w:hAnsi="Times New Roman"/>
          <w:color w:val="000000"/>
          <w:sz w:val="24"/>
        </w:rPr>
        <w:t>принадлежности к народной или композиторской музыке;</w:t>
      </w:r>
    </w:p>
    <w:p w14:paraId="66000000">
      <w:pPr>
        <w:spacing w:after="0" w:line="264" w:lineRule="auto"/>
        <w:ind w:firstLine="600" w:left="0"/>
        <w:jc w:val="both"/>
        <w:rPr>
          <w:sz w:val="24"/>
        </w:rPr>
      </w:pPr>
      <w:r>
        <w:rPr>
          <w:rFonts w:ascii="Times New Roman" w:hAnsi="Times New Roman"/>
          <w:color w:val="000000"/>
          <w:sz w:val="24"/>
        </w:rPr>
        <w:t>исполнительского состава (вокального, инструментального, смешанного);</w:t>
      </w:r>
    </w:p>
    <w:p w14:paraId="67000000">
      <w:pPr>
        <w:spacing w:after="0" w:line="264" w:lineRule="auto"/>
        <w:ind w:firstLine="600" w:left="0"/>
        <w:jc w:val="both"/>
        <w:rPr>
          <w:sz w:val="24"/>
        </w:rPr>
      </w:pPr>
      <w:r>
        <w:rPr>
          <w:rFonts w:ascii="Times New Roman" w:hAnsi="Times New Roman"/>
          <w:color w:val="000000"/>
          <w:sz w:val="24"/>
        </w:rPr>
        <w:t>жанра, основного настроения, характера музыки;</w:t>
      </w:r>
    </w:p>
    <w:p w14:paraId="6800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 инструментальных наигрышей, фольклорных игр.</w:t>
      </w:r>
    </w:p>
    <w:p w14:paraId="69000000">
      <w:pPr>
        <w:spacing w:after="0" w:line="264" w:lineRule="auto"/>
        <w:ind w:firstLine="600" w:left="0"/>
        <w:jc w:val="both"/>
        <w:rPr>
          <w:sz w:val="24"/>
        </w:rPr>
      </w:pPr>
      <w:r>
        <w:rPr>
          <w:rFonts w:ascii="Times New Roman" w:hAnsi="Times New Roman"/>
          <w:b w:val="1"/>
          <w:color w:val="000000"/>
          <w:sz w:val="24"/>
        </w:rPr>
        <w:t>Календарный фольклор.</w:t>
      </w:r>
    </w:p>
    <w:p w14:paraId="6A000000">
      <w:pPr>
        <w:spacing w:after="0" w:line="264" w:lineRule="auto"/>
        <w:ind w:firstLine="600" w:left="0"/>
        <w:jc w:val="both"/>
        <w:rPr>
          <w:sz w:val="24"/>
        </w:rPr>
      </w:pPr>
      <w:r>
        <w:rPr>
          <w:rFonts w:ascii="Times New Roman" w:hAnsi="Times New Roman"/>
          <w:color w:val="000000"/>
          <w:sz w:val="24"/>
        </w:rPr>
        <w:t>Содержание: Календарные обряды, традиционные для данной местности (осенние, зимние, весенние – на выбор учителя).</w:t>
      </w:r>
    </w:p>
    <w:p w14:paraId="6B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6C000000">
      <w:pPr>
        <w:spacing w:after="0" w:line="264" w:lineRule="auto"/>
        <w:ind w:firstLine="600" w:left="0"/>
        <w:jc w:val="both"/>
        <w:rPr>
          <w:sz w:val="24"/>
        </w:rPr>
      </w:pPr>
      <w:r>
        <w:rPr>
          <w:rFonts w:ascii="Times New Roman" w:hAnsi="Times New Roman"/>
          <w:color w:val="000000"/>
          <w:sz w:val="24"/>
        </w:rPr>
        <w:t>знакомство с символикой календарных обрядов, поиск информации о соответствующих фольклорных традициях;</w:t>
      </w:r>
    </w:p>
    <w:p w14:paraId="6D00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w:t>
      </w:r>
    </w:p>
    <w:p w14:paraId="6E000000">
      <w:pPr>
        <w:spacing w:after="0" w:line="264" w:lineRule="auto"/>
        <w:ind w:firstLine="600" w:left="0"/>
        <w:jc w:val="both"/>
        <w:rPr>
          <w:sz w:val="24"/>
        </w:rPr>
      </w:pPr>
      <w:r>
        <w:rPr>
          <w:rFonts w:ascii="Times New Roman" w:hAnsi="Times New Roman"/>
          <w:color w:val="000000"/>
          <w:sz w:val="24"/>
        </w:rPr>
        <w:t>вариативно: реконструкция фольклорного обряда или его фрагмента; участие в народном гулянии, празднике на улицах своего города, поселка.</w:t>
      </w:r>
    </w:p>
    <w:p w14:paraId="6F000000">
      <w:pPr>
        <w:spacing w:after="0" w:line="264" w:lineRule="auto"/>
        <w:ind w:firstLine="600" w:left="0"/>
        <w:jc w:val="both"/>
        <w:rPr>
          <w:sz w:val="24"/>
        </w:rPr>
      </w:pPr>
      <w:r>
        <w:rPr>
          <w:rFonts w:ascii="Times New Roman" w:hAnsi="Times New Roman"/>
          <w:b w:val="1"/>
          <w:color w:val="000000"/>
          <w:sz w:val="24"/>
        </w:rPr>
        <w:t>Семейный фольклор.</w:t>
      </w:r>
    </w:p>
    <w:p w14:paraId="70000000">
      <w:pPr>
        <w:spacing w:after="0" w:line="264" w:lineRule="auto"/>
        <w:ind w:firstLine="600" w:left="0"/>
        <w:jc w:val="both"/>
        <w:rPr>
          <w:sz w:val="24"/>
        </w:rPr>
      </w:pPr>
      <w:r>
        <w:rPr>
          <w:rFonts w:ascii="Times New Roman" w:hAnsi="Times New Roman"/>
          <w:color w:val="000000"/>
          <w:sz w:val="24"/>
        </w:rPr>
        <w:t>Содержание: Фольклорные жанры, связанные с жизнью человека: свадебный обряд, рекрутские песни, плачи-причитания.</w:t>
      </w:r>
    </w:p>
    <w:p w14:paraId="71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72000000">
      <w:pPr>
        <w:spacing w:after="0" w:line="264" w:lineRule="auto"/>
        <w:ind w:firstLine="600" w:left="0"/>
        <w:jc w:val="both"/>
        <w:rPr>
          <w:sz w:val="24"/>
        </w:rPr>
      </w:pPr>
      <w:r>
        <w:rPr>
          <w:rFonts w:ascii="Times New Roman" w:hAnsi="Times New Roman"/>
          <w:color w:val="000000"/>
          <w:sz w:val="24"/>
        </w:rPr>
        <w:t>знакомство с фольклорными жанрами семейного цикла;</w:t>
      </w:r>
    </w:p>
    <w:p w14:paraId="73000000">
      <w:pPr>
        <w:spacing w:after="0" w:line="264" w:lineRule="auto"/>
        <w:ind w:firstLine="600" w:left="0"/>
        <w:jc w:val="both"/>
        <w:rPr>
          <w:sz w:val="24"/>
        </w:rPr>
      </w:pPr>
      <w:r>
        <w:rPr>
          <w:rFonts w:ascii="Times New Roman" w:hAnsi="Times New Roman"/>
          <w:color w:val="000000"/>
          <w:sz w:val="24"/>
        </w:rPr>
        <w:t>изучение особенностей их исполнения и звучания;</w:t>
      </w:r>
    </w:p>
    <w:p w14:paraId="74000000">
      <w:pPr>
        <w:spacing w:after="0" w:line="264" w:lineRule="auto"/>
        <w:ind w:firstLine="600" w:left="0"/>
        <w:jc w:val="both"/>
        <w:rPr>
          <w:sz w:val="24"/>
        </w:rPr>
      </w:pPr>
      <w:r>
        <w:rPr>
          <w:rFonts w:ascii="Times New Roman" w:hAnsi="Times New Roman"/>
          <w:color w:val="000000"/>
          <w:sz w:val="24"/>
        </w:rPr>
        <w:t>определение на слух жанровой принадлежности, анализ символики традиционных образов;</w:t>
      </w:r>
    </w:p>
    <w:p w14:paraId="75000000">
      <w:pPr>
        <w:spacing w:after="0" w:line="264" w:lineRule="auto"/>
        <w:ind w:firstLine="600" w:left="0"/>
        <w:jc w:val="both"/>
        <w:rPr>
          <w:sz w:val="24"/>
        </w:rPr>
      </w:pPr>
      <w:r>
        <w:rPr>
          <w:rFonts w:ascii="Times New Roman" w:hAnsi="Times New Roman"/>
          <w:color w:val="000000"/>
          <w:sz w:val="24"/>
        </w:rPr>
        <w:t>разучивание и исполнение отдельных песен, фрагментов обрядов (по выбору учителя);</w:t>
      </w:r>
    </w:p>
    <w:p w14:paraId="76000000">
      <w:pPr>
        <w:spacing w:after="0" w:line="264" w:lineRule="auto"/>
        <w:ind w:firstLine="600" w:left="0"/>
        <w:jc w:val="both"/>
        <w:rPr>
          <w:sz w:val="24"/>
        </w:rPr>
      </w:pPr>
      <w:r>
        <w:rPr>
          <w:rFonts w:ascii="Times New Roman" w:hAnsi="Times New Roman"/>
          <w:color w:val="000000"/>
          <w:sz w:val="24"/>
        </w:rPr>
        <w:t>вариативно: реконструкция фольклорного обряда или его фрагмента; исследовательские проекты по теме «Жанры семейного фольклора».</w:t>
      </w:r>
    </w:p>
    <w:p w14:paraId="77000000">
      <w:pPr>
        <w:spacing w:after="0" w:line="264" w:lineRule="auto"/>
        <w:ind w:firstLine="600" w:left="0"/>
        <w:jc w:val="both"/>
        <w:rPr>
          <w:sz w:val="24"/>
        </w:rPr>
      </w:pPr>
      <w:r>
        <w:rPr>
          <w:rFonts w:ascii="Times New Roman" w:hAnsi="Times New Roman"/>
          <w:b w:val="1"/>
          <w:color w:val="000000"/>
          <w:sz w:val="24"/>
        </w:rPr>
        <w:t>Наш край сегодня.</w:t>
      </w:r>
    </w:p>
    <w:p w14:paraId="78000000">
      <w:pPr>
        <w:spacing w:after="0" w:line="264" w:lineRule="auto"/>
        <w:ind w:firstLine="600" w:left="0"/>
        <w:jc w:val="both"/>
        <w:rPr>
          <w:sz w:val="24"/>
        </w:rPr>
      </w:pPr>
      <w:r>
        <w:rPr>
          <w:rFonts w:ascii="Times New Roman" w:hAnsi="Times New Roman"/>
          <w:color w:val="000000"/>
          <w:sz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79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7A000000">
      <w:pPr>
        <w:spacing w:after="0" w:line="264" w:lineRule="auto"/>
        <w:ind w:firstLine="600" w:left="0"/>
        <w:jc w:val="both"/>
        <w:rPr>
          <w:sz w:val="24"/>
        </w:rPr>
      </w:pPr>
      <w:r>
        <w:rPr>
          <w:rFonts w:ascii="Times New Roman" w:hAnsi="Times New Roman"/>
          <w:color w:val="000000"/>
          <w:sz w:val="24"/>
        </w:rPr>
        <w:t>разучивание и исполнение гимна республики, города, песен местных композиторов;</w:t>
      </w:r>
    </w:p>
    <w:p w14:paraId="7B000000">
      <w:pPr>
        <w:spacing w:after="0" w:line="264" w:lineRule="auto"/>
        <w:ind w:firstLine="600" w:left="0"/>
        <w:jc w:val="both"/>
        <w:rPr>
          <w:sz w:val="24"/>
        </w:rPr>
      </w:pPr>
      <w:r>
        <w:rPr>
          <w:rFonts w:ascii="Times New Roman" w:hAnsi="Times New Roman"/>
          <w:color w:val="000000"/>
          <w:sz w:val="24"/>
        </w:rPr>
        <w:t>знакомство с творческой биографией, деятельностью местных мастеров культуры и искусства;</w:t>
      </w:r>
    </w:p>
    <w:p w14:paraId="7C000000">
      <w:pPr>
        <w:spacing w:after="0" w:line="264" w:lineRule="auto"/>
        <w:ind w:firstLine="600" w:left="0"/>
        <w:jc w:val="both"/>
        <w:rPr>
          <w:sz w:val="24"/>
        </w:rPr>
      </w:pPr>
      <w:r>
        <w:rPr>
          <w:rFonts w:ascii="Times New Roman" w:hAnsi="Times New Roman"/>
          <w:color w:val="000000"/>
          <w:sz w:val="24"/>
        </w:rPr>
        <w:t>вариативно: посещение местных музыкальных театров, музеев, концертов, написание отзыва с анализом спектакля, концерта, экскурсии;</w:t>
      </w:r>
    </w:p>
    <w:p w14:paraId="7D000000">
      <w:pPr>
        <w:spacing w:after="0" w:line="264" w:lineRule="auto"/>
        <w:ind w:firstLine="600" w:left="0"/>
        <w:jc w:val="both"/>
        <w:rPr>
          <w:sz w:val="24"/>
        </w:rPr>
      </w:pPr>
      <w:r>
        <w:rPr>
          <w:rFonts w:ascii="Times New Roman" w:hAnsi="Times New Roman"/>
          <w:color w:val="000000"/>
          <w:sz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7E000000">
      <w:pPr>
        <w:spacing w:after="0" w:line="264" w:lineRule="auto"/>
        <w:ind w:firstLine="600" w:left="0"/>
        <w:jc w:val="both"/>
        <w:rPr>
          <w:sz w:val="24"/>
        </w:rPr>
      </w:pPr>
      <w:r>
        <w:rPr>
          <w:rFonts w:ascii="Times New Roman" w:hAnsi="Times New Roman"/>
          <w:color w:val="000000"/>
          <w:sz w:val="24"/>
        </w:rPr>
        <w:t xml:space="preserve">творческие проекты (сочинение песен, создание аранжировок народных мелодий; съемка, монтаж и озвучивание любительского фильма), </w:t>
      </w:r>
      <w:r>
        <w:rPr>
          <w:rFonts w:ascii="Times New Roman" w:hAnsi="Times New Roman"/>
          <w:color w:val="000000"/>
          <w:sz w:val="24"/>
        </w:rPr>
        <w:t>направленныена</w:t>
      </w:r>
      <w:r>
        <w:rPr>
          <w:rFonts w:ascii="Times New Roman" w:hAnsi="Times New Roman"/>
          <w:color w:val="000000"/>
          <w:sz w:val="24"/>
        </w:rPr>
        <w:t xml:space="preserve"> сохранение и продолжение музыкальных традиций своего края.</w:t>
      </w:r>
    </w:p>
    <w:p w14:paraId="7F000000">
      <w:pPr>
        <w:spacing w:after="0" w:line="264" w:lineRule="auto"/>
        <w:ind w:firstLine="0" w:left="120"/>
        <w:jc w:val="both"/>
        <w:rPr>
          <w:sz w:val="24"/>
        </w:rPr>
      </w:pPr>
    </w:p>
    <w:p w14:paraId="80000000">
      <w:pPr>
        <w:spacing w:after="0" w:line="264" w:lineRule="auto"/>
        <w:ind w:firstLine="0" w:left="120"/>
        <w:jc w:val="both"/>
        <w:rPr>
          <w:sz w:val="24"/>
        </w:rPr>
      </w:pPr>
      <w:r>
        <w:rPr>
          <w:rFonts w:ascii="Times New Roman" w:hAnsi="Times New Roman"/>
          <w:b w:val="1"/>
          <w:color w:val="000000"/>
          <w:sz w:val="24"/>
        </w:rPr>
        <w:t>Модуль № 2 «Народное музыкальное творчество России»</w:t>
      </w:r>
    </w:p>
    <w:p w14:paraId="81000000">
      <w:pPr>
        <w:spacing w:after="0" w:line="264" w:lineRule="auto"/>
        <w:ind w:firstLine="600" w:left="0"/>
        <w:jc w:val="both"/>
        <w:rPr>
          <w:sz w:val="24"/>
        </w:rPr>
      </w:pPr>
      <w:r>
        <w:rPr>
          <w:rFonts w:ascii="Times New Roman" w:hAnsi="Times New Roman"/>
          <w:b w:val="1"/>
          <w:color w:val="000000"/>
          <w:sz w:val="24"/>
        </w:rPr>
        <w:t>Россия – наш общий дом.</w:t>
      </w:r>
    </w:p>
    <w:p w14:paraId="82000000">
      <w:pPr>
        <w:spacing w:after="0" w:line="264" w:lineRule="auto"/>
        <w:ind w:firstLine="600" w:left="0"/>
        <w:jc w:val="both"/>
        <w:rPr>
          <w:sz w:val="24"/>
        </w:rPr>
      </w:pPr>
      <w:r>
        <w:rPr>
          <w:rFonts w:ascii="Times New Roman" w:hAnsi="Times New Roman"/>
          <w:color w:val="000000"/>
          <w:sz w:val="24"/>
        </w:rPr>
        <w:t xml:space="preserve">Содержание: Богатство и разнообразие фольклорных традиций народов нашей страны. </w:t>
      </w:r>
      <w:r>
        <w:rPr>
          <w:rFonts w:ascii="Times New Roman" w:hAnsi="Times New Roman"/>
          <w:color w:val="000000"/>
          <w:sz w:val="24"/>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r>
        <w:rPr>
          <w:rFonts w:ascii="Times New Roman" w:hAnsi="Times New Roman"/>
          <w:color w:val="000000"/>
          <w:sz w:val="24"/>
        </w:rPr>
        <w:t xml:space="preserve"> </w:t>
      </w:r>
      <w:r>
        <w:rPr>
          <w:rFonts w:ascii="Times New Roman" w:hAnsi="Times New Roman"/>
          <w:color w:val="000000"/>
          <w:sz w:val="24"/>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r>
        <w:rPr>
          <w:rFonts w:ascii="Times New Roman" w:hAnsi="Times New Roman"/>
          <w:color w:val="000000"/>
          <w:sz w:val="24"/>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r>
        <w:rPr>
          <w:rFonts w:ascii="Times New Roman" w:hAnsi="Times New Roman"/>
          <w:color w:val="000000"/>
          <w:sz w:val="24"/>
        </w:rPr>
        <w:t>Для обучающихся республик Российской Федерации среди культурных традиций обязательно должна быть представлена русская народная музыка).</w:t>
      </w:r>
    </w:p>
    <w:p w14:paraId="83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84000000">
      <w:pPr>
        <w:spacing w:after="0" w:line="264" w:lineRule="auto"/>
        <w:ind w:firstLine="600" w:left="0"/>
        <w:jc w:val="both"/>
        <w:rPr>
          <w:sz w:val="24"/>
        </w:rPr>
      </w:pPr>
      <w:r>
        <w:rPr>
          <w:rFonts w:ascii="Times New Roman" w:hAnsi="Times New Roman"/>
          <w:color w:val="000000"/>
          <w:sz w:val="24"/>
        </w:rPr>
        <w:t>знакомство со звучанием фольклорных образцов близких и далеких регионов в аудио- и видеозаписи;</w:t>
      </w:r>
    </w:p>
    <w:p w14:paraId="8500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 инструментальных наигрышей, фольклорных игр разных народов России;</w:t>
      </w:r>
    </w:p>
    <w:p w14:paraId="86000000">
      <w:pPr>
        <w:spacing w:after="0" w:line="264" w:lineRule="auto"/>
        <w:ind w:firstLine="600" w:left="0"/>
        <w:jc w:val="both"/>
        <w:rPr>
          <w:sz w:val="24"/>
        </w:rPr>
      </w:pPr>
      <w:r>
        <w:rPr>
          <w:rFonts w:ascii="Times New Roman" w:hAnsi="Times New Roman"/>
          <w:color w:val="000000"/>
          <w:sz w:val="24"/>
        </w:rPr>
        <w:t>определение на слух:</w:t>
      </w:r>
    </w:p>
    <w:p w14:paraId="87000000">
      <w:pPr>
        <w:spacing w:after="0" w:line="264" w:lineRule="auto"/>
        <w:ind w:firstLine="600" w:left="0"/>
        <w:jc w:val="both"/>
        <w:rPr>
          <w:sz w:val="24"/>
        </w:rPr>
      </w:pPr>
      <w:r>
        <w:rPr>
          <w:rFonts w:ascii="Times New Roman" w:hAnsi="Times New Roman"/>
          <w:color w:val="000000"/>
          <w:sz w:val="24"/>
        </w:rPr>
        <w:t>принадлежности к народной или композиторской музыке;</w:t>
      </w:r>
    </w:p>
    <w:p w14:paraId="88000000">
      <w:pPr>
        <w:spacing w:after="0" w:line="264" w:lineRule="auto"/>
        <w:ind w:firstLine="600" w:left="0"/>
        <w:jc w:val="both"/>
        <w:rPr>
          <w:sz w:val="24"/>
        </w:rPr>
      </w:pPr>
      <w:r>
        <w:rPr>
          <w:rFonts w:ascii="Times New Roman" w:hAnsi="Times New Roman"/>
          <w:color w:val="000000"/>
          <w:sz w:val="24"/>
        </w:rPr>
        <w:t>исполнительского состава (вокального, инструментального, смешанного);</w:t>
      </w:r>
    </w:p>
    <w:p w14:paraId="89000000">
      <w:pPr>
        <w:spacing w:after="0" w:line="264" w:lineRule="auto"/>
        <w:ind w:firstLine="600" w:left="0"/>
        <w:jc w:val="both"/>
        <w:rPr>
          <w:sz w:val="24"/>
        </w:rPr>
      </w:pPr>
      <w:r>
        <w:rPr>
          <w:rFonts w:ascii="Times New Roman" w:hAnsi="Times New Roman"/>
          <w:color w:val="000000"/>
          <w:sz w:val="24"/>
        </w:rPr>
        <w:t>жанра, характера музыки.</w:t>
      </w:r>
    </w:p>
    <w:p w14:paraId="8A000000">
      <w:pPr>
        <w:spacing w:after="0" w:line="264" w:lineRule="auto"/>
        <w:ind w:firstLine="600" w:left="0"/>
        <w:jc w:val="both"/>
        <w:rPr>
          <w:sz w:val="24"/>
        </w:rPr>
      </w:pPr>
      <w:r>
        <w:rPr>
          <w:rFonts w:ascii="Times New Roman" w:hAnsi="Times New Roman"/>
          <w:b w:val="1"/>
          <w:color w:val="000000"/>
          <w:sz w:val="24"/>
        </w:rPr>
        <w:t>Фольклорные жанры.</w:t>
      </w:r>
    </w:p>
    <w:p w14:paraId="8B000000">
      <w:pPr>
        <w:spacing w:after="0" w:line="264" w:lineRule="auto"/>
        <w:ind w:firstLine="600" w:left="0"/>
        <w:jc w:val="both"/>
        <w:rPr>
          <w:sz w:val="24"/>
        </w:rPr>
      </w:pPr>
      <w:r>
        <w:rPr>
          <w:rFonts w:ascii="Times New Roman" w:hAnsi="Times New Roman"/>
          <w:color w:val="000000"/>
          <w:sz w:val="24"/>
        </w:rPr>
        <w:t>Содержание: Общее и особенное в фольклоре народов России: лирика, эпос, танец.</w:t>
      </w:r>
    </w:p>
    <w:p w14:paraId="8C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8D000000">
      <w:pPr>
        <w:spacing w:after="0" w:line="264" w:lineRule="auto"/>
        <w:ind w:firstLine="600" w:left="0"/>
        <w:jc w:val="both"/>
        <w:rPr>
          <w:sz w:val="24"/>
        </w:rPr>
      </w:pPr>
      <w:r>
        <w:rPr>
          <w:rFonts w:ascii="Times New Roman" w:hAnsi="Times New Roman"/>
          <w:color w:val="000000"/>
          <w:sz w:val="24"/>
        </w:rPr>
        <w:t xml:space="preserve">знакомство со звучанием фольклора разных регионов России в </w:t>
      </w:r>
      <w:r>
        <w:rPr>
          <w:rFonts w:ascii="Times New Roman" w:hAnsi="Times New Roman"/>
          <w:color w:val="000000"/>
          <w:sz w:val="24"/>
        </w:rPr>
        <w:t>аудио-и</w:t>
      </w:r>
      <w:r>
        <w:rPr>
          <w:rFonts w:ascii="Times New Roman" w:hAnsi="Times New Roman"/>
          <w:color w:val="000000"/>
          <w:sz w:val="24"/>
        </w:rPr>
        <w:t xml:space="preserve"> видеозаписи;</w:t>
      </w:r>
    </w:p>
    <w:p w14:paraId="8E000000">
      <w:pPr>
        <w:spacing w:after="0" w:line="264" w:lineRule="auto"/>
        <w:ind w:firstLine="600" w:left="0"/>
        <w:jc w:val="both"/>
        <w:rPr>
          <w:sz w:val="24"/>
        </w:rPr>
      </w:pPr>
      <w:r>
        <w:rPr>
          <w:rFonts w:ascii="Times New Roman" w:hAnsi="Times New Roman"/>
          <w:color w:val="000000"/>
          <w:sz w:val="24"/>
        </w:rPr>
        <w:t>аутентичная манера исполнения;</w:t>
      </w:r>
    </w:p>
    <w:p w14:paraId="8F000000">
      <w:pPr>
        <w:spacing w:after="0" w:line="264" w:lineRule="auto"/>
        <w:ind w:firstLine="600" w:left="0"/>
        <w:jc w:val="both"/>
        <w:rPr>
          <w:sz w:val="24"/>
        </w:rPr>
      </w:pPr>
      <w:r>
        <w:rPr>
          <w:rFonts w:ascii="Times New Roman" w:hAnsi="Times New Roman"/>
          <w:color w:val="000000"/>
          <w:sz w:val="24"/>
        </w:rPr>
        <w:t>выявление характерных интонаций и ритмов в звучании традиционной музыки разных народов;</w:t>
      </w:r>
    </w:p>
    <w:p w14:paraId="90000000">
      <w:pPr>
        <w:spacing w:after="0" w:line="264" w:lineRule="auto"/>
        <w:ind w:firstLine="600" w:left="0"/>
        <w:jc w:val="both"/>
        <w:rPr>
          <w:sz w:val="24"/>
        </w:rPr>
      </w:pPr>
      <w:r>
        <w:rPr>
          <w:rFonts w:ascii="Times New Roman" w:hAnsi="Times New Roman"/>
          <w:color w:val="000000"/>
          <w:sz w:val="24"/>
        </w:rPr>
        <w:t>выявление общего и особенного при сравнении танцевальных, лирических и эпических песенных образцов фольклора разных народов России;</w:t>
      </w:r>
    </w:p>
    <w:p w14:paraId="9100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 эпических сказаний;</w:t>
      </w:r>
    </w:p>
    <w:p w14:paraId="92000000">
      <w:pPr>
        <w:spacing w:after="0" w:line="264" w:lineRule="auto"/>
        <w:ind w:firstLine="600" w:left="0"/>
        <w:jc w:val="both"/>
        <w:rPr>
          <w:sz w:val="24"/>
        </w:rPr>
      </w:pPr>
      <w:r>
        <w:rPr>
          <w:rFonts w:ascii="Times New Roman" w:hAnsi="Times New Roman"/>
          <w:color w:val="000000"/>
          <w:sz w:val="24"/>
        </w:rPr>
        <w:t>двигательная, ритмическая, интонационная импровизация в характере изученных народных танцев и песен;</w:t>
      </w:r>
    </w:p>
    <w:p w14:paraId="9300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посвященные музыке разных народов России; музыкальный фестиваль «Народы России».</w:t>
      </w:r>
    </w:p>
    <w:p w14:paraId="94000000">
      <w:pPr>
        <w:spacing w:after="0" w:line="264" w:lineRule="auto"/>
        <w:ind w:firstLine="600" w:left="0"/>
        <w:jc w:val="both"/>
        <w:rPr>
          <w:sz w:val="24"/>
        </w:rPr>
      </w:pPr>
      <w:r>
        <w:rPr>
          <w:rFonts w:ascii="Times New Roman" w:hAnsi="Times New Roman"/>
          <w:b w:val="1"/>
          <w:color w:val="000000"/>
          <w:sz w:val="24"/>
        </w:rPr>
        <w:t>Фольклор в творчестве профессиональных композиторов.</w:t>
      </w:r>
    </w:p>
    <w:p w14:paraId="95000000">
      <w:pPr>
        <w:spacing w:after="0" w:line="264" w:lineRule="auto"/>
        <w:ind w:firstLine="600" w:left="0"/>
        <w:jc w:val="both"/>
        <w:rPr>
          <w:sz w:val="24"/>
        </w:rPr>
      </w:pPr>
      <w:r>
        <w:rPr>
          <w:rFonts w:ascii="Times New Roman" w:hAnsi="Times New Roman"/>
          <w:color w:val="000000"/>
          <w:sz w:val="24"/>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Pr>
          <w:rFonts w:ascii="Times New Roman" w:hAnsi="Times New Roman"/>
          <w:color w:val="000000"/>
          <w:sz w:val="24"/>
        </w:rPr>
        <w:t>исторических событий. Внутреннее родство композиторского и народного творчества на интонационном уровне.</w:t>
      </w:r>
    </w:p>
    <w:p w14:paraId="96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97000000">
      <w:pPr>
        <w:spacing w:after="0" w:line="264" w:lineRule="auto"/>
        <w:ind w:firstLine="600" w:left="0"/>
        <w:jc w:val="both"/>
        <w:rPr>
          <w:sz w:val="24"/>
        </w:rPr>
      </w:pPr>
      <w:r>
        <w:rPr>
          <w:rFonts w:ascii="Times New Roman" w:hAnsi="Times New Roman"/>
          <w:color w:val="000000"/>
          <w:sz w:val="24"/>
        </w:rPr>
        <w:t>сравнение аутентичного звучания фольклора и фольклорных мелодий в композиторской обработке;</w:t>
      </w:r>
    </w:p>
    <w:p w14:paraId="98000000">
      <w:pPr>
        <w:spacing w:after="0" w:line="264" w:lineRule="auto"/>
        <w:ind w:firstLine="600" w:left="0"/>
        <w:jc w:val="both"/>
        <w:rPr>
          <w:sz w:val="24"/>
        </w:rPr>
      </w:pPr>
      <w:r>
        <w:rPr>
          <w:rFonts w:ascii="Times New Roman" w:hAnsi="Times New Roman"/>
          <w:color w:val="000000"/>
          <w:sz w:val="24"/>
        </w:rPr>
        <w:t>разучивание, исполнение народной песни в композиторской обработке;</w:t>
      </w:r>
    </w:p>
    <w:p w14:paraId="99000000">
      <w:pPr>
        <w:spacing w:after="0" w:line="264" w:lineRule="auto"/>
        <w:ind w:firstLine="600" w:left="0"/>
        <w:jc w:val="both"/>
        <w:rPr>
          <w:sz w:val="24"/>
        </w:rPr>
      </w:pPr>
      <w:r>
        <w:rPr>
          <w:rFonts w:ascii="Times New Roman" w:hAnsi="Times New Roman"/>
          <w:color w:val="000000"/>
          <w:sz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9A000000">
      <w:pPr>
        <w:spacing w:after="0" w:line="264" w:lineRule="auto"/>
        <w:ind w:firstLine="600" w:left="0"/>
        <w:jc w:val="both"/>
        <w:rPr>
          <w:sz w:val="24"/>
        </w:rPr>
      </w:pPr>
      <w:r>
        <w:rPr>
          <w:rFonts w:ascii="Times New Roman" w:hAnsi="Times New Roman"/>
          <w:color w:val="000000"/>
          <w:sz w:val="24"/>
        </w:rPr>
        <w:t>наблюдение за принципами композиторской обработки, развития фольклорного тематического материала;</w:t>
      </w:r>
    </w:p>
    <w:p w14:paraId="9B000000">
      <w:pPr>
        <w:spacing w:after="0" w:line="264" w:lineRule="auto"/>
        <w:ind w:firstLine="600" w:left="0"/>
        <w:jc w:val="both"/>
        <w:rPr>
          <w:sz w:val="24"/>
        </w:rPr>
      </w:pPr>
      <w:r>
        <w:rPr>
          <w:rFonts w:ascii="Times New Roman" w:hAnsi="Times New Roman"/>
          <w:color w:val="000000"/>
          <w:sz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9C000000">
      <w:pPr>
        <w:spacing w:after="0" w:line="264" w:lineRule="auto"/>
        <w:ind w:firstLine="600" w:left="0"/>
        <w:jc w:val="both"/>
        <w:rPr>
          <w:sz w:val="24"/>
        </w:rPr>
      </w:pPr>
      <w:r>
        <w:rPr>
          <w:rFonts w:ascii="Times New Roman" w:hAnsi="Times New Roman"/>
          <w:color w:val="000000"/>
          <w:sz w:val="24"/>
        </w:rPr>
        <w:t>посещение концерта, спектакля (просмотр фильма, телепередачи), посвященного данной теме;</w:t>
      </w:r>
    </w:p>
    <w:p w14:paraId="9D000000">
      <w:pPr>
        <w:spacing w:after="0" w:line="264" w:lineRule="auto"/>
        <w:ind w:firstLine="600" w:left="0"/>
        <w:jc w:val="both"/>
        <w:rPr>
          <w:sz w:val="24"/>
        </w:rPr>
      </w:pPr>
      <w:r>
        <w:rPr>
          <w:rFonts w:ascii="Times New Roman" w:hAnsi="Times New Roman"/>
          <w:color w:val="000000"/>
          <w:sz w:val="24"/>
        </w:rPr>
        <w:t>обсуждение в классе и (или) письменная рецензия по результатам просмотра.</w:t>
      </w:r>
    </w:p>
    <w:p w14:paraId="9E000000">
      <w:pPr>
        <w:spacing w:after="0" w:line="264" w:lineRule="auto"/>
        <w:ind w:firstLine="600" w:left="0"/>
        <w:jc w:val="both"/>
        <w:rPr>
          <w:sz w:val="24"/>
        </w:rPr>
      </w:pPr>
      <w:r>
        <w:rPr>
          <w:rFonts w:ascii="Times New Roman" w:hAnsi="Times New Roman"/>
          <w:b w:val="1"/>
          <w:color w:val="000000"/>
          <w:sz w:val="24"/>
        </w:rPr>
        <w:t>На рубежах культур.</w:t>
      </w:r>
    </w:p>
    <w:p w14:paraId="9F000000">
      <w:pPr>
        <w:spacing w:after="0" w:line="264" w:lineRule="auto"/>
        <w:ind w:firstLine="600" w:left="0"/>
        <w:jc w:val="both"/>
        <w:rPr>
          <w:sz w:val="24"/>
        </w:rPr>
      </w:pPr>
      <w:r>
        <w:rPr>
          <w:rFonts w:ascii="Times New Roman" w:hAnsi="Times New Roman"/>
          <w:color w:val="000000"/>
          <w:sz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A0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A1000000">
      <w:pPr>
        <w:spacing w:after="0" w:line="264" w:lineRule="auto"/>
        <w:ind w:firstLine="600" w:left="0"/>
        <w:jc w:val="both"/>
        <w:rPr>
          <w:sz w:val="24"/>
        </w:rPr>
      </w:pPr>
      <w:r>
        <w:rPr>
          <w:rFonts w:ascii="Times New Roman" w:hAnsi="Times New Roman"/>
          <w:color w:val="000000"/>
          <w:sz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A2000000">
      <w:pPr>
        <w:spacing w:after="0" w:line="264" w:lineRule="auto"/>
        <w:ind w:firstLine="600" w:left="0"/>
        <w:jc w:val="both"/>
        <w:rPr>
          <w:sz w:val="24"/>
        </w:rPr>
      </w:pPr>
      <w:r>
        <w:rPr>
          <w:rFonts w:ascii="Times New Roman" w:hAnsi="Times New Roman"/>
          <w:color w:val="000000"/>
          <w:sz w:val="24"/>
        </w:rPr>
        <w:t>изучение творчества и вклада в развитие культуры современных этно-исполнителей, исследователей традиционного фольклора;</w:t>
      </w:r>
    </w:p>
    <w:p w14:paraId="A3000000">
      <w:pPr>
        <w:spacing w:after="0" w:line="264" w:lineRule="auto"/>
        <w:ind w:firstLine="600" w:left="0"/>
        <w:jc w:val="both"/>
        <w:rPr>
          <w:sz w:val="24"/>
        </w:rPr>
      </w:pPr>
      <w:r>
        <w:rPr>
          <w:rFonts w:ascii="Times New Roman" w:hAnsi="Times New Roman"/>
          <w:color w:val="000000"/>
          <w:sz w:val="24"/>
        </w:rPr>
        <w:t>вариативно: участие в этнографической экспедиции; посещение (участие) в фестивале традиционной культуры.</w:t>
      </w:r>
    </w:p>
    <w:p w14:paraId="A4000000">
      <w:pPr>
        <w:spacing w:after="0" w:line="264" w:lineRule="auto"/>
        <w:ind w:firstLine="0" w:left="120"/>
        <w:jc w:val="both"/>
        <w:rPr>
          <w:sz w:val="24"/>
        </w:rPr>
      </w:pPr>
    </w:p>
    <w:p w14:paraId="A5000000">
      <w:pPr>
        <w:spacing w:after="0" w:line="264" w:lineRule="auto"/>
        <w:ind w:firstLine="0" w:left="120"/>
        <w:jc w:val="both"/>
        <w:rPr>
          <w:sz w:val="24"/>
        </w:rPr>
      </w:pPr>
      <w:r>
        <w:rPr>
          <w:rFonts w:ascii="Times New Roman" w:hAnsi="Times New Roman"/>
          <w:b w:val="1"/>
          <w:color w:val="000000"/>
          <w:sz w:val="24"/>
        </w:rPr>
        <w:t>Модуль № 3 «Русская классическая музыка»</w:t>
      </w:r>
    </w:p>
    <w:p w14:paraId="A6000000">
      <w:pPr>
        <w:spacing w:after="0" w:line="264" w:lineRule="auto"/>
        <w:ind w:firstLine="600" w:left="0"/>
        <w:jc w:val="both"/>
        <w:rPr>
          <w:sz w:val="24"/>
        </w:rPr>
      </w:pPr>
      <w:r>
        <w:rPr>
          <w:rFonts w:ascii="Times New Roman" w:hAnsi="Times New Roman"/>
          <w:color w:val="000000"/>
          <w:sz w:val="24"/>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A7000000">
      <w:pPr>
        <w:spacing w:after="0" w:line="264" w:lineRule="auto"/>
        <w:ind w:firstLine="600" w:left="0"/>
        <w:jc w:val="both"/>
        <w:rPr>
          <w:sz w:val="24"/>
        </w:rPr>
      </w:pPr>
      <w:r>
        <w:rPr>
          <w:rFonts w:ascii="Times New Roman" w:hAnsi="Times New Roman"/>
          <w:b w:val="1"/>
          <w:color w:val="000000"/>
          <w:sz w:val="24"/>
        </w:rPr>
        <w:t>Образы родной земли.</w:t>
      </w:r>
    </w:p>
    <w:p w14:paraId="A8000000">
      <w:pPr>
        <w:spacing w:after="0" w:line="264" w:lineRule="auto"/>
        <w:ind w:firstLine="600" w:left="0"/>
        <w:jc w:val="both"/>
        <w:rPr>
          <w:sz w:val="24"/>
        </w:rPr>
      </w:pPr>
      <w:r>
        <w:rPr>
          <w:rFonts w:ascii="Times New Roman" w:hAnsi="Times New Roman"/>
          <w:color w:val="000000"/>
          <w:sz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A9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AA000000">
      <w:pPr>
        <w:spacing w:after="0" w:line="264" w:lineRule="auto"/>
        <w:ind w:firstLine="600" w:left="0"/>
        <w:jc w:val="both"/>
        <w:rPr>
          <w:sz w:val="24"/>
        </w:rPr>
      </w:pPr>
      <w:r>
        <w:rPr>
          <w:rFonts w:ascii="Times New Roman" w:hAnsi="Times New Roman"/>
          <w:color w:val="000000"/>
          <w:sz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AB000000">
      <w:pPr>
        <w:spacing w:after="0" w:line="264" w:lineRule="auto"/>
        <w:ind w:firstLine="600" w:left="0"/>
        <w:jc w:val="both"/>
        <w:rPr>
          <w:sz w:val="24"/>
        </w:rPr>
      </w:pPr>
      <w:r>
        <w:rPr>
          <w:rFonts w:ascii="Times New Roman" w:hAnsi="Times New Roman"/>
          <w:color w:val="000000"/>
          <w:sz w:val="24"/>
        </w:rPr>
        <w:t>выявление мелодичности, широты дыхания, интонационной близости русскому фольклору;</w:t>
      </w:r>
    </w:p>
    <w:p w14:paraId="AC000000">
      <w:pPr>
        <w:spacing w:after="0" w:line="264" w:lineRule="auto"/>
        <w:ind w:firstLine="600" w:left="0"/>
        <w:jc w:val="both"/>
        <w:rPr>
          <w:sz w:val="24"/>
        </w:rPr>
      </w:pPr>
      <w:r>
        <w:rPr>
          <w:rFonts w:ascii="Times New Roman" w:hAnsi="Times New Roman"/>
          <w:color w:val="000000"/>
          <w:sz w:val="24"/>
        </w:rPr>
        <w:t>разучивание, исполнение не менее одного вокального произведения, сочиненного русским композитором-классиком;</w:t>
      </w:r>
    </w:p>
    <w:p w14:paraId="AD00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авторов изученных произведений;</w:t>
      </w:r>
    </w:p>
    <w:p w14:paraId="AE000000">
      <w:pPr>
        <w:spacing w:after="0" w:line="264" w:lineRule="auto"/>
        <w:ind w:firstLine="600" w:left="0"/>
        <w:jc w:val="both"/>
        <w:rPr>
          <w:sz w:val="24"/>
        </w:rPr>
      </w:pPr>
      <w:r>
        <w:rPr>
          <w:rFonts w:ascii="Times New Roman" w:hAnsi="Times New Roman"/>
          <w:color w:val="000000"/>
          <w:sz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AF000000">
      <w:pPr>
        <w:spacing w:after="0" w:line="264" w:lineRule="auto"/>
        <w:ind w:firstLine="600" w:left="0"/>
        <w:jc w:val="both"/>
        <w:rPr>
          <w:sz w:val="24"/>
        </w:rPr>
      </w:pPr>
      <w:r>
        <w:rPr>
          <w:rFonts w:ascii="Times New Roman" w:hAnsi="Times New Roman"/>
          <w:b w:val="1"/>
          <w:color w:val="000000"/>
          <w:sz w:val="24"/>
        </w:rPr>
        <w:t>Золотой век русской культуры.</w:t>
      </w:r>
    </w:p>
    <w:p w14:paraId="B0000000">
      <w:pPr>
        <w:spacing w:after="0" w:line="264" w:lineRule="auto"/>
        <w:ind w:firstLine="600" w:left="0"/>
        <w:jc w:val="both"/>
        <w:rPr>
          <w:sz w:val="24"/>
        </w:rPr>
      </w:pPr>
      <w:r>
        <w:rPr>
          <w:rFonts w:ascii="Times New Roman" w:hAnsi="Times New Roman"/>
          <w:color w:val="000000"/>
          <w:sz w:val="24"/>
        </w:rPr>
        <w:t xml:space="preserve">Содержание: Светская музыка российского дворянства XIX века: музыкальные салоны, домашнее </w:t>
      </w:r>
      <w:r>
        <w:rPr>
          <w:rFonts w:ascii="Times New Roman" w:hAnsi="Times New Roman"/>
          <w:color w:val="000000"/>
          <w:sz w:val="24"/>
        </w:rPr>
        <w:t>музицирование</w:t>
      </w:r>
      <w:r>
        <w:rPr>
          <w:rFonts w:ascii="Times New Roman" w:hAnsi="Times New Roman"/>
          <w:color w:val="000000"/>
          <w:sz w:val="24"/>
        </w:rPr>
        <w:t xml:space="preserve">, балы, театры. Особенности отечественной музыкальной культуры XIX в. (на примере творчества М.И. Глинки, </w:t>
      </w:r>
      <w:r>
        <w:rPr>
          <w:rFonts w:ascii="Times New Roman" w:hAnsi="Times New Roman"/>
          <w:color w:val="000000"/>
          <w:sz w:val="24"/>
        </w:rPr>
        <w:t>П.И.Чайковского</w:t>
      </w:r>
      <w:r>
        <w:rPr>
          <w:rFonts w:ascii="Times New Roman" w:hAnsi="Times New Roman"/>
          <w:color w:val="000000"/>
          <w:sz w:val="24"/>
        </w:rPr>
        <w:t xml:space="preserve">, </w:t>
      </w:r>
      <w:r>
        <w:rPr>
          <w:rFonts w:ascii="Times New Roman" w:hAnsi="Times New Roman"/>
          <w:color w:val="000000"/>
          <w:sz w:val="24"/>
        </w:rPr>
        <w:t>Н.А.Римского</w:t>
      </w:r>
      <w:r>
        <w:rPr>
          <w:rFonts w:ascii="Times New Roman" w:hAnsi="Times New Roman"/>
          <w:color w:val="000000"/>
          <w:sz w:val="24"/>
        </w:rPr>
        <w:t xml:space="preserve">-Корсакова и других композиторов). </w:t>
      </w:r>
    </w:p>
    <w:p w14:paraId="B1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B2000000">
      <w:pPr>
        <w:spacing w:after="0" w:line="264" w:lineRule="auto"/>
        <w:ind w:firstLine="600" w:left="0"/>
        <w:jc w:val="both"/>
        <w:rPr>
          <w:sz w:val="24"/>
        </w:rPr>
      </w:pPr>
      <w:r>
        <w:rPr>
          <w:rFonts w:ascii="Times New Roman" w:hAnsi="Times New Roman"/>
          <w:color w:val="000000"/>
          <w:sz w:val="24"/>
        </w:rPr>
        <w:t>знакомство с шедеврами русской музыки XIX века, анализ художественного содержания, выразительных средств;</w:t>
      </w:r>
    </w:p>
    <w:p w14:paraId="B3000000">
      <w:pPr>
        <w:spacing w:after="0" w:line="264" w:lineRule="auto"/>
        <w:ind w:firstLine="600" w:left="0"/>
        <w:jc w:val="both"/>
        <w:rPr>
          <w:sz w:val="24"/>
        </w:rPr>
      </w:pPr>
      <w:r>
        <w:rPr>
          <w:rFonts w:ascii="Times New Roman" w:hAnsi="Times New Roman"/>
          <w:color w:val="000000"/>
          <w:sz w:val="24"/>
        </w:rPr>
        <w:t>разучивание, исполнение не менее одного вокального произведения лирического характера, сочиненного русским композитором-классиком;</w:t>
      </w:r>
    </w:p>
    <w:p w14:paraId="B400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B5000000">
      <w:pPr>
        <w:spacing w:after="0" w:line="264" w:lineRule="auto"/>
        <w:ind w:firstLine="600" w:left="0"/>
        <w:jc w:val="both"/>
        <w:rPr>
          <w:sz w:val="24"/>
        </w:rPr>
      </w:pPr>
      <w:r>
        <w:rPr>
          <w:rFonts w:ascii="Times New Roman" w:hAnsi="Times New Roman"/>
          <w:color w:val="000000"/>
          <w:sz w:val="24"/>
        </w:rPr>
        <w:t>вариативно: просмотр художественных фильмов, телепередач, посвященных русской культуре XIX века;</w:t>
      </w:r>
    </w:p>
    <w:p w14:paraId="B6000000">
      <w:pPr>
        <w:spacing w:after="0" w:line="264" w:lineRule="auto"/>
        <w:ind w:firstLine="600" w:left="0"/>
        <w:jc w:val="both"/>
        <w:rPr>
          <w:sz w:val="24"/>
        </w:rPr>
      </w:pPr>
      <w:r>
        <w:rPr>
          <w:rFonts w:ascii="Times New Roman" w:hAnsi="Times New Roman"/>
          <w:color w:val="000000"/>
          <w:sz w:val="24"/>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14:paraId="B7000000">
      <w:pPr>
        <w:spacing w:after="0" w:line="264" w:lineRule="auto"/>
        <w:ind w:firstLine="600" w:left="0"/>
        <w:jc w:val="both"/>
        <w:rPr>
          <w:sz w:val="24"/>
        </w:rPr>
      </w:pPr>
      <w:r>
        <w:rPr>
          <w:rFonts w:ascii="Times New Roman" w:hAnsi="Times New Roman"/>
          <w:b w:val="1"/>
          <w:color w:val="000000"/>
          <w:sz w:val="24"/>
        </w:rPr>
        <w:t>История страны и народа в музыке русских композиторов.</w:t>
      </w:r>
    </w:p>
    <w:p w14:paraId="B8000000">
      <w:pPr>
        <w:spacing w:after="0" w:line="264" w:lineRule="auto"/>
        <w:ind w:firstLine="600" w:left="0"/>
        <w:jc w:val="both"/>
        <w:rPr>
          <w:sz w:val="24"/>
        </w:rPr>
      </w:pPr>
      <w:r>
        <w:rPr>
          <w:rFonts w:ascii="Times New Roman" w:hAnsi="Times New Roman"/>
          <w:color w:val="000000"/>
          <w:sz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color w:val="000000"/>
          <w:sz w:val="24"/>
        </w:rPr>
        <w:t>Н.А.Римского</w:t>
      </w:r>
      <w:r>
        <w:rPr>
          <w:rFonts w:ascii="Times New Roman" w:hAnsi="Times New Roman"/>
          <w:color w:val="000000"/>
          <w:sz w:val="24"/>
        </w:rPr>
        <w:t xml:space="preserve">-Корсакова, </w:t>
      </w:r>
      <w:r>
        <w:rPr>
          <w:rFonts w:ascii="Times New Roman" w:hAnsi="Times New Roman"/>
          <w:color w:val="000000"/>
          <w:sz w:val="24"/>
        </w:rPr>
        <w:t>А.П.Бородина</w:t>
      </w:r>
      <w:r>
        <w:rPr>
          <w:rFonts w:ascii="Times New Roman" w:hAnsi="Times New Roman"/>
          <w:color w:val="000000"/>
          <w:sz w:val="24"/>
        </w:rPr>
        <w:t xml:space="preserve">, </w:t>
      </w:r>
      <w:r>
        <w:rPr>
          <w:rFonts w:ascii="Times New Roman" w:hAnsi="Times New Roman"/>
          <w:color w:val="000000"/>
          <w:sz w:val="24"/>
        </w:rPr>
        <w:t>М.П.Мусоргского</w:t>
      </w:r>
      <w:r>
        <w:rPr>
          <w:rFonts w:ascii="Times New Roman" w:hAnsi="Times New Roman"/>
          <w:color w:val="000000"/>
          <w:sz w:val="24"/>
        </w:rPr>
        <w:t xml:space="preserve">, </w:t>
      </w:r>
      <w:r>
        <w:rPr>
          <w:rFonts w:ascii="Times New Roman" w:hAnsi="Times New Roman"/>
          <w:color w:val="000000"/>
          <w:sz w:val="24"/>
        </w:rPr>
        <w:t>С.С.Прокофьева</w:t>
      </w:r>
      <w:r>
        <w:rPr>
          <w:rFonts w:ascii="Times New Roman" w:hAnsi="Times New Roman"/>
          <w:color w:val="000000"/>
          <w:sz w:val="24"/>
        </w:rPr>
        <w:t xml:space="preserve">, </w:t>
      </w:r>
      <w:r>
        <w:rPr>
          <w:rFonts w:ascii="Times New Roman" w:hAnsi="Times New Roman"/>
          <w:color w:val="000000"/>
          <w:sz w:val="24"/>
        </w:rPr>
        <w:t>Г.В.Свиридова</w:t>
      </w:r>
      <w:r>
        <w:rPr>
          <w:rFonts w:ascii="Times New Roman" w:hAnsi="Times New Roman"/>
          <w:color w:val="000000"/>
          <w:sz w:val="24"/>
        </w:rPr>
        <w:t xml:space="preserve"> и других композиторов). </w:t>
      </w:r>
    </w:p>
    <w:p w14:paraId="B9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BA000000">
      <w:pPr>
        <w:spacing w:after="0" w:line="264" w:lineRule="auto"/>
        <w:ind w:firstLine="600" w:left="0"/>
        <w:jc w:val="both"/>
        <w:rPr>
          <w:sz w:val="24"/>
        </w:rPr>
      </w:pPr>
      <w:r>
        <w:rPr>
          <w:rFonts w:ascii="Times New Roman" w:hAnsi="Times New Roman"/>
          <w:color w:val="000000"/>
          <w:sz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BB000000">
      <w:pPr>
        <w:spacing w:after="0" w:line="264" w:lineRule="auto"/>
        <w:ind w:firstLine="600" w:left="0"/>
        <w:jc w:val="both"/>
        <w:rPr>
          <w:sz w:val="24"/>
        </w:rPr>
      </w:pPr>
      <w:r>
        <w:rPr>
          <w:rFonts w:ascii="Times New Roman" w:hAnsi="Times New Roman"/>
          <w:color w:val="000000"/>
          <w:sz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BC000000">
      <w:pPr>
        <w:spacing w:after="0" w:line="264" w:lineRule="auto"/>
        <w:ind w:firstLine="600" w:left="0"/>
        <w:jc w:val="both"/>
        <w:rPr>
          <w:sz w:val="24"/>
        </w:rPr>
      </w:pPr>
      <w:r>
        <w:rPr>
          <w:rFonts w:ascii="Times New Roman" w:hAnsi="Times New Roman"/>
          <w:color w:val="000000"/>
          <w:sz w:val="24"/>
        </w:rPr>
        <w:t>исполнение Гимна Российской Федерации;</w:t>
      </w:r>
    </w:p>
    <w:p w14:paraId="BD00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BE000000">
      <w:pPr>
        <w:spacing w:after="0" w:line="264" w:lineRule="auto"/>
        <w:ind w:firstLine="600" w:left="0"/>
        <w:jc w:val="both"/>
        <w:rPr>
          <w:sz w:val="24"/>
        </w:rPr>
      </w:pPr>
      <w:r>
        <w:rPr>
          <w:rFonts w:ascii="Times New Roman" w:hAnsi="Times New Roman"/>
          <w:color w:val="000000"/>
          <w:sz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BF000000">
      <w:pPr>
        <w:spacing w:after="0" w:line="264" w:lineRule="auto"/>
        <w:ind w:firstLine="600" w:left="0"/>
        <w:jc w:val="both"/>
        <w:rPr>
          <w:sz w:val="24"/>
        </w:rPr>
      </w:pPr>
      <w:r>
        <w:rPr>
          <w:rFonts w:ascii="Times New Roman" w:hAnsi="Times New Roman"/>
          <w:b w:val="1"/>
          <w:color w:val="000000"/>
          <w:sz w:val="24"/>
        </w:rPr>
        <w:t>Русский балет.</w:t>
      </w:r>
    </w:p>
    <w:p w14:paraId="C0000000">
      <w:pPr>
        <w:spacing w:after="0" w:line="264" w:lineRule="auto"/>
        <w:ind w:firstLine="600" w:left="0"/>
        <w:jc w:val="both"/>
        <w:rPr>
          <w:sz w:val="24"/>
        </w:rPr>
      </w:pPr>
      <w:r>
        <w:rPr>
          <w:rFonts w:ascii="Times New Roman" w:hAnsi="Times New Roman"/>
          <w:color w:val="000000"/>
          <w:sz w:val="24"/>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r>
        <w:rPr>
          <w:rFonts w:ascii="Times New Roman" w:hAnsi="Times New Roman"/>
          <w:color w:val="000000"/>
          <w:sz w:val="24"/>
        </w:rPr>
        <w:t>Дягилевские</w:t>
      </w:r>
      <w:r>
        <w:rPr>
          <w:rFonts w:ascii="Times New Roman" w:hAnsi="Times New Roman"/>
          <w:color w:val="000000"/>
          <w:sz w:val="24"/>
        </w:rPr>
        <w:t xml:space="preserve"> сезоны.</w:t>
      </w:r>
    </w:p>
    <w:p w14:paraId="C1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C2000000">
      <w:pPr>
        <w:spacing w:after="0" w:line="264" w:lineRule="auto"/>
        <w:ind w:firstLine="600" w:left="0"/>
        <w:jc w:val="both"/>
        <w:rPr>
          <w:sz w:val="24"/>
        </w:rPr>
      </w:pPr>
      <w:r>
        <w:rPr>
          <w:rFonts w:ascii="Times New Roman" w:hAnsi="Times New Roman"/>
          <w:color w:val="000000"/>
          <w:sz w:val="24"/>
        </w:rPr>
        <w:t>знакомство с шедеврами русской балетной музыки;</w:t>
      </w:r>
    </w:p>
    <w:p w14:paraId="C3000000">
      <w:pPr>
        <w:spacing w:after="0" w:line="264" w:lineRule="auto"/>
        <w:ind w:firstLine="600" w:left="0"/>
        <w:jc w:val="both"/>
        <w:rPr>
          <w:sz w:val="24"/>
        </w:rPr>
      </w:pPr>
      <w:r>
        <w:rPr>
          <w:rFonts w:ascii="Times New Roman" w:hAnsi="Times New Roman"/>
          <w:color w:val="000000"/>
          <w:sz w:val="24"/>
        </w:rPr>
        <w:t>поиск информации о постановках балетных спектаклей, гастролях российских балетных трупп за рубежом;</w:t>
      </w:r>
    </w:p>
    <w:p w14:paraId="C4000000">
      <w:pPr>
        <w:spacing w:after="0" w:line="264" w:lineRule="auto"/>
        <w:ind w:firstLine="600" w:left="0"/>
        <w:jc w:val="both"/>
        <w:rPr>
          <w:sz w:val="24"/>
        </w:rPr>
      </w:pPr>
      <w:r>
        <w:rPr>
          <w:rFonts w:ascii="Times New Roman" w:hAnsi="Times New Roman"/>
          <w:color w:val="000000"/>
          <w:sz w:val="24"/>
        </w:rPr>
        <w:t>посещение балетного спектакля (просмотр в видеозаписи);</w:t>
      </w:r>
    </w:p>
    <w:p w14:paraId="C5000000">
      <w:pPr>
        <w:spacing w:after="0" w:line="264" w:lineRule="auto"/>
        <w:ind w:firstLine="600" w:left="0"/>
        <w:jc w:val="both"/>
        <w:rPr>
          <w:sz w:val="24"/>
        </w:rPr>
      </w:pPr>
      <w:r>
        <w:rPr>
          <w:rFonts w:ascii="Times New Roman" w:hAnsi="Times New Roman"/>
          <w:color w:val="000000"/>
          <w:sz w:val="24"/>
        </w:rPr>
        <w:t>характеристика отдельных музыкальных номеров и спектакля в целом;</w:t>
      </w:r>
    </w:p>
    <w:p w14:paraId="C600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C7000000">
      <w:pPr>
        <w:spacing w:after="0" w:line="264" w:lineRule="auto"/>
        <w:ind w:firstLine="600" w:left="0"/>
        <w:jc w:val="both"/>
        <w:rPr>
          <w:sz w:val="24"/>
        </w:rPr>
      </w:pPr>
      <w:r>
        <w:rPr>
          <w:rFonts w:ascii="Times New Roman" w:hAnsi="Times New Roman"/>
          <w:color w:val="000000"/>
          <w:sz w:val="24"/>
        </w:rPr>
        <w:t>съемки любительского фильма (в технике теневого, кукольного театра, мультипликации) на музыку какого-либо балета (фрагменты).</w:t>
      </w:r>
    </w:p>
    <w:p w14:paraId="C8000000">
      <w:pPr>
        <w:spacing w:after="0" w:line="264" w:lineRule="auto"/>
        <w:ind w:firstLine="600" w:left="0"/>
        <w:jc w:val="both"/>
        <w:rPr>
          <w:sz w:val="24"/>
        </w:rPr>
      </w:pPr>
      <w:r>
        <w:rPr>
          <w:rFonts w:ascii="Times New Roman" w:hAnsi="Times New Roman"/>
          <w:b w:val="1"/>
          <w:color w:val="000000"/>
          <w:sz w:val="24"/>
        </w:rPr>
        <w:t>Русская исполнительская школа.</w:t>
      </w:r>
    </w:p>
    <w:p w14:paraId="C9000000">
      <w:pPr>
        <w:spacing w:after="0" w:line="264" w:lineRule="auto"/>
        <w:ind w:firstLine="600" w:left="0"/>
        <w:jc w:val="both"/>
        <w:rPr>
          <w:sz w:val="24"/>
        </w:rPr>
      </w:pPr>
      <w:r>
        <w:rPr>
          <w:rFonts w:ascii="Times New Roman" w:hAnsi="Times New Roman"/>
          <w:color w:val="000000"/>
          <w:sz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CA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CB000000">
      <w:pPr>
        <w:spacing w:after="0" w:line="264" w:lineRule="auto"/>
        <w:ind w:firstLine="600" w:left="0"/>
        <w:jc w:val="both"/>
        <w:rPr>
          <w:sz w:val="24"/>
        </w:rPr>
      </w:pPr>
      <w:r>
        <w:rPr>
          <w:rFonts w:ascii="Times New Roman" w:hAnsi="Times New Roman"/>
          <w:color w:val="000000"/>
          <w:sz w:val="24"/>
        </w:rPr>
        <w:t>слушание одних и тех же произведений в исполнении разных музыкантов, оценка особенностей интерпретации;</w:t>
      </w:r>
    </w:p>
    <w:p w14:paraId="CC000000">
      <w:pPr>
        <w:spacing w:after="0" w:line="264" w:lineRule="auto"/>
        <w:ind w:firstLine="600" w:left="0"/>
        <w:jc w:val="both"/>
        <w:rPr>
          <w:sz w:val="24"/>
        </w:rPr>
      </w:pPr>
      <w:r>
        <w:rPr>
          <w:rFonts w:ascii="Times New Roman" w:hAnsi="Times New Roman"/>
          <w:color w:val="000000"/>
          <w:sz w:val="24"/>
        </w:rPr>
        <w:t>создание домашней фоно- и видеотеки из понравившихся произведений;</w:t>
      </w:r>
    </w:p>
    <w:p w14:paraId="CD000000">
      <w:pPr>
        <w:spacing w:after="0" w:line="264" w:lineRule="auto"/>
        <w:ind w:firstLine="600" w:left="0"/>
        <w:jc w:val="both"/>
        <w:rPr>
          <w:sz w:val="24"/>
        </w:rPr>
      </w:pPr>
      <w:r>
        <w:rPr>
          <w:rFonts w:ascii="Times New Roman" w:hAnsi="Times New Roman"/>
          <w:color w:val="000000"/>
          <w:sz w:val="24"/>
        </w:rPr>
        <w:t>дискуссия на тему «Исполнитель – соавтор композитора»;</w:t>
      </w:r>
    </w:p>
    <w:p w14:paraId="CE00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посвященные биографиям известных отечественных исполнителей классической музыки.</w:t>
      </w:r>
    </w:p>
    <w:p w14:paraId="CF000000">
      <w:pPr>
        <w:spacing w:after="0" w:line="264" w:lineRule="auto"/>
        <w:ind w:firstLine="600" w:left="0"/>
        <w:jc w:val="both"/>
        <w:rPr>
          <w:sz w:val="24"/>
        </w:rPr>
      </w:pPr>
      <w:r>
        <w:rPr>
          <w:rFonts w:ascii="Times New Roman" w:hAnsi="Times New Roman"/>
          <w:b w:val="1"/>
          <w:color w:val="000000"/>
          <w:sz w:val="24"/>
        </w:rPr>
        <w:t>Русская музыка – взгляд в будущее.</w:t>
      </w:r>
    </w:p>
    <w:p w14:paraId="D0000000">
      <w:pPr>
        <w:spacing w:after="0" w:line="264" w:lineRule="auto"/>
        <w:ind w:firstLine="600" w:left="0"/>
        <w:jc w:val="both"/>
        <w:rPr>
          <w:sz w:val="24"/>
        </w:rPr>
      </w:pPr>
      <w:r>
        <w:rPr>
          <w:rFonts w:ascii="Times New Roman" w:hAnsi="Times New Roman"/>
          <w:color w:val="000000"/>
          <w:sz w:val="24"/>
        </w:rPr>
        <w:t xml:space="preserve">Содержание: Идея светомузыки. Мистерии А.Н. Скрябина. </w:t>
      </w:r>
      <w:r>
        <w:rPr>
          <w:rFonts w:ascii="Times New Roman" w:hAnsi="Times New Roman"/>
          <w:color w:val="000000"/>
          <w:sz w:val="24"/>
        </w:rPr>
        <w:t>Терменвокс</w:t>
      </w:r>
      <w:r>
        <w:rPr>
          <w:rFonts w:ascii="Times New Roman" w:hAnsi="Times New Roman"/>
          <w:color w:val="000000"/>
          <w:sz w:val="24"/>
        </w:rPr>
        <w:t xml:space="preserve">, синтезатор Е. Мурзина, электронная музыка (на примере творчества А.Г. </w:t>
      </w:r>
      <w:r>
        <w:rPr>
          <w:rFonts w:ascii="Times New Roman" w:hAnsi="Times New Roman"/>
          <w:color w:val="000000"/>
          <w:sz w:val="24"/>
        </w:rPr>
        <w:t>Шнитке</w:t>
      </w:r>
      <w:r>
        <w:rPr>
          <w:rFonts w:ascii="Times New Roman" w:hAnsi="Times New Roman"/>
          <w:color w:val="000000"/>
          <w:sz w:val="24"/>
        </w:rPr>
        <w:t>, Э.Н. Артемьева и других композиторов).</w:t>
      </w:r>
    </w:p>
    <w:p w14:paraId="D1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D2000000">
      <w:pPr>
        <w:spacing w:after="0" w:line="264" w:lineRule="auto"/>
        <w:ind w:firstLine="600" w:left="0"/>
        <w:jc w:val="both"/>
        <w:rPr>
          <w:sz w:val="24"/>
        </w:rPr>
      </w:pPr>
      <w:r>
        <w:rPr>
          <w:rFonts w:ascii="Times New Roman" w:hAnsi="Times New Roman"/>
          <w:color w:val="000000"/>
          <w:sz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D3000000">
      <w:pPr>
        <w:spacing w:after="0" w:line="264" w:lineRule="auto"/>
        <w:ind w:firstLine="600" w:left="0"/>
        <w:jc w:val="both"/>
        <w:rPr>
          <w:sz w:val="24"/>
        </w:rPr>
      </w:pPr>
      <w:r>
        <w:rPr>
          <w:rFonts w:ascii="Times New Roman" w:hAnsi="Times New Roman"/>
          <w:color w:val="000000"/>
          <w:sz w:val="24"/>
        </w:rPr>
        <w:t>слушание образцов электронной музыки, дискуссия о значении технических сре</w:t>
      </w:r>
      <w:r>
        <w:rPr>
          <w:rFonts w:ascii="Times New Roman" w:hAnsi="Times New Roman"/>
          <w:color w:val="000000"/>
          <w:sz w:val="24"/>
        </w:rPr>
        <w:t>дств в с</w:t>
      </w:r>
      <w:r>
        <w:rPr>
          <w:rFonts w:ascii="Times New Roman" w:hAnsi="Times New Roman"/>
          <w:color w:val="000000"/>
          <w:sz w:val="24"/>
        </w:rPr>
        <w:t>оздании современной музыки;</w:t>
      </w:r>
    </w:p>
    <w:p w14:paraId="D400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посвященные развитию музыкальной электроники в России;</w:t>
      </w:r>
    </w:p>
    <w:p w14:paraId="D5000000">
      <w:pPr>
        <w:spacing w:after="0" w:line="264" w:lineRule="auto"/>
        <w:ind w:firstLine="600" w:left="0"/>
        <w:jc w:val="both"/>
        <w:rPr>
          <w:sz w:val="24"/>
        </w:rPr>
      </w:pPr>
      <w:r>
        <w:rPr>
          <w:rFonts w:ascii="Times New Roman" w:hAnsi="Times New Roman"/>
          <w:color w:val="000000"/>
          <w:sz w:val="24"/>
        </w:rPr>
        <w:t>импровизация, сочинение музыки с помощью цифровых устройств, программных продуктов и электронных гаджетов.</w:t>
      </w:r>
    </w:p>
    <w:p w14:paraId="D6000000">
      <w:pPr>
        <w:spacing w:after="0" w:line="264" w:lineRule="auto"/>
        <w:ind w:firstLine="0" w:left="120"/>
        <w:jc w:val="both"/>
        <w:rPr>
          <w:sz w:val="24"/>
        </w:rPr>
      </w:pPr>
    </w:p>
    <w:p w14:paraId="D7000000">
      <w:pPr>
        <w:spacing w:after="0" w:line="264" w:lineRule="auto"/>
        <w:ind w:firstLine="0" w:left="120"/>
        <w:jc w:val="both"/>
        <w:rPr>
          <w:sz w:val="24"/>
        </w:rPr>
      </w:pPr>
      <w:r>
        <w:rPr>
          <w:rFonts w:ascii="Times New Roman" w:hAnsi="Times New Roman"/>
          <w:b w:val="1"/>
          <w:color w:val="000000"/>
          <w:sz w:val="24"/>
        </w:rPr>
        <w:t>Модуль № 4 «Жанры музыкального искусства»</w:t>
      </w:r>
    </w:p>
    <w:p w14:paraId="D8000000">
      <w:pPr>
        <w:spacing w:after="0" w:line="264" w:lineRule="auto"/>
        <w:ind w:firstLine="600" w:left="0"/>
        <w:jc w:val="both"/>
        <w:rPr>
          <w:sz w:val="24"/>
        </w:rPr>
      </w:pPr>
      <w:r>
        <w:rPr>
          <w:rFonts w:ascii="Times New Roman" w:hAnsi="Times New Roman"/>
          <w:b w:val="1"/>
          <w:color w:val="000000"/>
          <w:sz w:val="24"/>
        </w:rPr>
        <w:t>Камерная музыка.</w:t>
      </w:r>
    </w:p>
    <w:p w14:paraId="D9000000">
      <w:pPr>
        <w:spacing w:after="0" w:line="264" w:lineRule="auto"/>
        <w:ind w:firstLine="600" w:left="0"/>
        <w:jc w:val="both"/>
        <w:rPr>
          <w:sz w:val="24"/>
        </w:rPr>
      </w:pPr>
      <w:r>
        <w:rPr>
          <w:rFonts w:ascii="Times New Roman" w:hAnsi="Times New Roman"/>
          <w:color w:val="000000"/>
          <w:sz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DA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DB000000">
      <w:pPr>
        <w:spacing w:after="0" w:line="264" w:lineRule="auto"/>
        <w:ind w:firstLine="600" w:left="0"/>
        <w:jc w:val="both"/>
        <w:rPr>
          <w:sz w:val="24"/>
        </w:rPr>
      </w:pPr>
      <w:r>
        <w:rPr>
          <w:rFonts w:ascii="Times New Roman" w:hAnsi="Times New Roman"/>
          <w:color w:val="000000"/>
          <w:sz w:val="24"/>
        </w:rPr>
        <w:t>слушание музыкальных произведений изучаемых жанров, (</w:t>
      </w:r>
      <w:r>
        <w:rPr>
          <w:rFonts w:ascii="Times New Roman" w:hAnsi="Times New Roman"/>
          <w:color w:val="000000"/>
          <w:sz w:val="24"/>
        </w:rPr>
        <w:t>зарубежныхи</w:t>
      </w:r>
      <w:r>
        <w:rPr>
          <w:rFonts w:ascii="Times New Roman" w:hAnsi="Times New Roman"/>
          <w:color w:val="000000"/>
          <w:sz w:val="24"/>
        </w:rPr>
        <w:t xml:space="preserve"> русских композиторов), анализ выразительных средств, характеристика музыкального образа;</w:t>
      </w:r>
    </w:p>
    <w:p w14:paraId="DC000000">
      <w:pPr>
        <w:spacing w:after="0" w:line="264" w:lineRule="auto"/>
        <w:ind w:firstLine="600" w:left="0"/>
        <w:jc w:val="both"/>
        <w:rPr>
          <w:sz w:val="24"/>
        </w:rPr>
      </w:pPr>
      <w:r>
        <w:rPr>
          <w:rFonts w:ascii="Times New Roman" w:hAnsi="Times New Roman"/>
          <w:color w:val="000000"/>
          <w:sz w:val="24"/>
        </w:rPr>
        <w:t>определение на слух музыкальной формы и составление ее буквенной наглядной схемы;</w:t>
      </w:r>
    </w:p>
    <w:p w14:paraId="DD000000">
      <w:pPr>
        <w:spacing w:after="0" w:line="264" w:lineRule="auto"/>
        <w:ind w:firstLine="600" w:left="0"/>
        <w:jc w:val="both"/>
        <w:rPr>
          <w:sz w:val="24"/>
        </w:rPr>
      </w:pPr>
      <w:r>
        <w:rPr>
          <w:rFonts w:ascii="Times New Roman" w:hAnsi="Times New Roman"/>
          <w:color w:val="000000"/>
          <w:sz w:val="24"/>
        </w:rPr>
        <w:t>разучивание и исполнение произведений вокальных и инструментальных жанров;</w:t>
      </w:r>
    </w:p>
    <w:p w14:paraId="DE000000">
      <w:pPr>
        <w:spacing w:after="0" w:line="264" w:lineRule="auto"/>
        <w:ind w:firstLine="600" w:left="0"/>
        <w:jc w:val="both"/>
        <w:rPr>
          <w:sz w:val="24"/>
        </w:rPr>
      </w:pPr>
      <w:r>
        <w:rPr>
          <w:rFonts w:ascii="Times New Roman" w:hAnsi="Times New Roman"/>
          <w:color w:val="000000"/>
          <w:sz w:val="24"/>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DF000000">
      <w:pPr>
        <w:spacing w:after="0" w:line="264" w:lineRule="auto"/>
        <w:ind w:firstLine="600" w:left="0"/>
        <w:jc w:val="both"/>
        <w:rPr>
          <w:sz w:val="24"/>
        </w:rPr>
      </w:pPr>
      <w:r>
        <w:rPr>
          <w:rFonts w:ascii="Times New Roman" w:hAnsi="Times New Roman"/>
          <w:color w:val="000000"/>
          <w:sz w:val="24"/>
        </w:rPr>
        <w:t>индивидуальная или коллективная импровизация в заданной форме;</w:t>
      </w:r>
    </w:p>
    <w:p w14:paraId="E0000000">
      <w:pPr>
        <w:spacing w:after="0" w:line="264" w:lineRule="auto"/>
        <w:ind w:firstLine="600" w:left="0"/>
        <w:jc w:val="both"/>
        <w:rPr>
          <w:sz w:val="24"/>
        </w:rPr>
      </w:pPr>
      <w:r>
        <w:rPr>
          <w:rFonts w:ascii="Times New Roman" w:hAnsi="Times New Roman"/>
          <w:color w:val="000000"/>
          <w:sz w:val="24"/>
        </w:rPr>
        <w:t xml:space="preserve">выражение музыкального образа камерной миниатюры через </w:t>
      </w:r>
      <w:r>
        <w:rPr>
          <w:rFonts w:ascii="Times New Roman" w:hAnsi="Times New Roman"/>
          <w:color w:val="000000"/>
          <w:sz w:val="24"/>
        </w:rPr>
        <w:t>устныйили</w:t>
      </w:r>
      <w:r>
        <w:rPr>
          <w:rFonts w:ascii="Times New Roman" w:hAnsi="Times New Roman"/>
          <w:color w:val="000000"/>
          <w:sz w:val="24"/>
        </w:rPr>
        <w:t xml:space="preserve"> письменный текст, рисунок, пластический этюд.</w:t>
      </w:r>
    </w:p>
    <w:p w14:paraId="E1000000">
      <w:pPr>
        <w:spacing w:after="0" w:line="264" w:lineRule="auto"/>
        <w:ind w:firstLine="600" w:left="0"/>
        <w:jc w:val="both"/>
        <w:rPr>
          <w:sz w:val="24"/>
        </w:rPr>
      </w:pPr>
      <w:r>
        <w:rPr>
          <w:rFonts w:ascii="Times New Roman" w:hAnsi="Times New Roman"/>
          <w:b w:val="1"/>
          <w:color w:val="000000"/>
          <w:sz w:val="24"/>
        </w:rPr>
        <w:t>Циклические формы и жанры.</w:t>
      </w:r>
    </w:p>
    <w:p w14:paraId="E2000000">
      <w:pPr>
        <w:spacing w:after="0" w:line="264" w:lineRule="auto"/>
        <w:ind w:firstLine="600" w:left="0"/>
        <w:jc w:val="both"/>
        <w:rPr>
          <w:sz w:val="24"/>
        </w:rPr>
      </w:pPr>
      <w:r>
        <w:rPr>
          <w:rFonts w:ascii="Times New Roman" w:hAnsi="Times New Roman"/>
          <w:color w:val="000000"/>
          <w:sz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E3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E4000000">
      <w:pPr>
        <w:spacing w:after="0" w:line="264" w:lineRule="auto"/>
        <w:ind w:firstLine="600" w:left="0"/>
        <w:jc w:val="both"/>
        <w:rPr>
          <w:sz w:val="24"/>
        </w:rPr>
      </w:pPr>
      <w:r>
        <w:rPr>
          <w:rFonts w:ascii="Times New Roman" w:hAnsi="Times New Roman"/>
          <w:color w:val="000000"/>
          <w:sz w:val="24"/>
        </w:rPr>
        <w:t>знакомство с циклом миниатюр, определение принципа, основного художественного замысла цикла;</w:t>
      </w:r>
    </w:p>
    <w:p w14:paraId="E5000000">
      <w:pPr>
        <w:spacing w:after="0" w:line="264" w:lineRule="auto"/>
        <w:ind w:firstLine="600" w:left="0"/>
        <w:jc w:val="both"/>
        <w:rPr>
          <w:sz w:val="24"/>
        </w:rPr>
      </w:pPr>
      <w:r>
        <w:rPr>
          <w:rFonts w:ascii="Times New Roman" w:hAnsi="Times New Roman"/>
          <w:color w:val="000000"/>
          <w:sz w:val="24"/>
        </w:rPr>
        <w:t>разучивание и исполнение небольшого вокального цикла;</w:t>
      </w:r>
    </w:p>
    <w:p w14:paraId="E6000000">
      <w:pPr>
        <w:spacing w:after="0" w:line="264" w:lineRule="auto"/>
        <w:ind w:firstLine="600" w:left="0"/>
        <w:jc w:val="both"/>
        <w:rPr>
          <w:sz w:val="24"/>
        </w:rPr>
      </w:pPr>
      <w:r>
        <w:rPr>
          <w:rFonts w:ascii="Times New Roman" w:hAnsi="Times New Roman"/>
          <w:color w:val="000000"/>
          <w:sz w:val="24"/>
        </w:rPr>
        <w:t>знакомство со строением сонатной формы;</w:t>
      </w:r>
    </w:p>
    <w:p w14:paraId="E7000000">
      <w:pPr>
        <w:spacing w:after="0" w:line="264" w:lineRule="auto"/>
        <w:ind w:firstLine="600" w:left="0"/>
        <w:jc w:val="both"/>
        <w:rPr>
          <w:sz w:val="24"/>
        </w:rPr>
      </w:pPr>
      <w:r>
        <w:rPr>
          <w:rFonts w:ascii="Times New Roman" w:hAnsi="Times New Roman"/>
          <w:color w:val="000000"/>
          <w:sz w:val="24"/>
        </w:rPr>
        <w:t>определение на слух основных партий-тем в одной из классических сонат;</w:t>
      </w:r>
    </w:p>
    <w:p w14:paraId="E8000000">
      <w:pPr>
        <w:spacing w:after="0" w:line="264" w:lineRule="auto"/>
        <w:ind w:firstLine="600" w:left="0"/>
        <w:jc w:val="both"/>
        <w:rPr>
          <w:sz w:val="24"/>
        </w:rPr>
      </w:pPr>
      <w:r>
        <w:rPr>
          <w:rFonts w:ascii="Times New Roman" w:hAnsi="Times New Roman"/>
          <w:color w:val="000000"/>
          <w:sz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E9000000">
      <w:pPr>
        <w:spacing w:after="0" w:line="264" w:lineRule="auto"/>
        <w:ind w:firstLine="600" w:left="0"/>
        <w:jc w:val="both"/>
        <w:rPr>
          <w:sz w:val="24"/>
        </w:rPr>
      </w:pPr>
      <w:r>
        <w:rPr>
          <w:rFonts w:ascii="Times New Roman" w:hAnsi="Times New Roman"/>
          <w:b w:val="1"/>
          <w:color w:val="000000"/>
          <w:sz w:val="24"/>
        </w:rPr>
        <w:t>Симфоническая музыка.</w:t>
      </w:r>
    </w:p>
    <w:p w14:paraId="EA000000">
      <w:pPr>
        <w:spacing w:after="0" w:line="264" w:lineRule="auto"/>
        <w:ind w:firstLine="600" w:left="0"/>
        <w:jc w:val="both"/>
        <w:rPr>
          <w:sz w:val="24"/>
        </w:rPr>
      </w:pPr>
      <w:r>
        <w:rPr>
          <w:rFonts w:ascii="Times New Roman" w:hAnsi="Times New Roman"/>
          <w:color w:val="000000"/>
          <w:sz w:val="24"/>
        </w:rPr>
        <w:t>Содержание: Одночастные симфонические жанры (увертюра, картина). Симфония.</w:t>
      </w:r>
    </w:p>
    <w:p w14:paraId="EB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EC000000">
      <w:pPr>
        <w:spacing w:after="0" w:line="264" w:lineRule="auto"/>
        <w:ind w:firstLine="600" w:left="0"/>
        <w:jc w:val="both"/>
        <w:rPr>
          <w:sz w:val="24"/>
        </w:rPr>
      </w:pPr>
      <w:r>
        <w:rPr>
          <w:rFonts w:ascii="Times New Roman" w:hAnsi="Times New Roman"/>
          <w:color w:val="000000"/>
          <w:sz w:val="24"/>
        </w:rPr>
        <w:t>знакомство с образцами симфонической музыки: программной увертюры, классической 4-частной симфонии;</w:t>
      </w:r>
    </w:p>
    <w:p w14:paraId="ED000000">
      <w:pPr>
        <w:spacing w:after="0" w:line="264" w:lineRule="auto"/>
        <w:ind w:firstLine="600" w:left="0"/>
        <w:jc w:val="both"/>
        <w:rPr>
          <w:sz w:val="24"/>
        </w:rPr>
      </w:pPr>
      <w:r>
        <w:rPr>
          <w:rFonts w:ascii="Times New Roman" w:hAnsi="Times New Roman"/>
          <w:color w:val="000000"/>
          <w:sz w:val="24"/>
        </w:rPr>
        <w:t>освоение основных тем (</w:t>
      </w:r>
      <w:r>
        <w:rPr>
          <w:rFonts w:ascii="Times New Roman" w:hAnsi="Times New Roman"/>
          <w:color w:val="000000"/>
          <w:sz w:val="24"/>
        </w:rPr>
        <w:t>пропевание</w:t>
      </w:r>
      <w:r>
        <w:rPr>
          <w:rFonts w:ascii="Times New Roman" w:hAnsi="Times New Roman"/>
          <w:color w:val="000000"/>
          <w:sz w:val="24"/>
        </w:rPr>
        <w:t>, графическая фиксация, пластическое интонирование), наблюдение за процессом развертывания музыкального повествования;</w:t>
      </w:r>
    </w:p>
    <w:p w14:paraId="EE000000">
      <w:pPr>
        <w:spacing w:after="0" w:line="264" w:lineRule="auto"/>
        <w:ind w:firstLine="600" w:left="0"/>
        <w:jc w:val="both"/>
        <w:rPr>
          <w:sz w:val="24"/>
        </w:rPr>
      </w:pPr>
      <w:r>
        <w:rPr>
          <w:rFonts w:ascii="Times New Roman" w:hAnsi="Times New Roman"/>
          <w:color w:val="000000"/>
          <w:sz w:val="24"/>
        </w:rPr>
        <w:t>образно-тематический конспект;</w:t>
      </w:r>
    </w:p>
    <w:p w14:paraId="EF000000">
      <w:pPr>
        <w:spacing w:after="0" w:line="264" w:lineRule="auto"/>
        <w:ind w:firstLine="600" w:left="0"/>
        <w:jc w:val="both"/>
        <w:rPr>
          <w:sz w:val="24"/>
        </w:rPr>
      </w:pPr>
      <w:r>
        <w:rPr>
          <w:rFonts w:ascii="Times New Roman" w:hAnsi="Times New Roman"/>
          <w:color w:val="000000"/>
          <w:sz w:val="24"/>
        </w:rPr>
        <w:t xml:space="preserve">исполнение (вокализация, пластическое интонирование, графическое моделирование, инструментальное </w:t>
      </w:r>
      <w:r>
        <w:rPr>
          <w:rFonts w:ascii="Times New Roman" w:hAnsi="Times New Roman"/>
          <w:color w:val="000000"/>
          <w:sz w:val="24"/>
        </w:rPr>
        <w:t>музицирование</w:t>
      </w:r>
      <w:r>
        <w:rPr>
          <w:rFonts w:ascii="Times New Roman" w:hAnsi="Times New Roman"/>
          <w:color w:val="000000"/>
          <w:sz w:val="24"/>
        </w:rPr>
        <w:t>) фрагментов симфонической музыки;</w:t>
      </w:r>
    </w:p>
    <w:p w14:paraId="F0000000">
      <w:pPr>
        <w:spacing w:after="0" w:line="264" w:lineRule="auto"/>
        <w:ind w:firstLine="600" w:left="0"/>
        <w:jc w:val="both"/>
        <w:rPr>
          <w:sz w:val="24"/>
        </w:rPr>
      </w:pPr>
      <w:r>
        <w:rPr>
          <w:rFonts w:ascii="Times New Roman" w:hAnsi="Times New Roman"/>
          <w:color w:val="000000"/>
          <w:sz w:val="24"/>
        </w:rPr>
        <w:t>слушание целиком не менее одного симфонического произведения;</w:t>
      </w:r>
    </w:p>
    <w:p w14:paraId="F1000000">
      <w:pPr>
        <w:spacing w:after="0" w:line="264" w:lineRule="auto"/>
        <w:ind w:firstLine="600" w:left="0"/>
        <w:jc w:val="both"/>
        <w:rPr>
          <w:sz w:val="24"/>
        </w:rPr>
      </w:pPr>
      <w:r>
        <w:rPr>
          <w:rFonts w:ascii="Times New Roman" w:hAnsi="Times New Roman"/>
          <w:color w:val="000000"/>
          <w:sz w:val="24"/>
        </w:rPr>
        <w:t>вариативно: посещение концерта (в том числе виртуального) симфонической музыки;</w:t>
      </w:r>
    </w:p>
    <w:p w14:paraId="F2000000">
      <w:pPr>
        <w:spacing w:after="0" w:line="264" w:lineRule="auto"/>
        <w:ind w:firstLine="600" w:left="0"/>
        <w:jc w:val="both"/>
        <w:rPr>
          <w:sz w:val="24"/>
        </w:rPr>
      </w:pPr>
      <w:r>
        <w:rPr>
          <w:rFonts w:ascii="Times New Roman" w:hAnsi="Times New Roman"/>
          <w:color w:val="000000"/>
          <w:sz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F3000000">
      <w:pPr>
        <w:spacing w:after="0" w:line="264" w:lineRule="auto"/>
        <w:ind w:firstLine="600" w:left="0"/>
        <w:jc w:val="both"/>
        <w:rPr>
          <w:sz w:val="24"/>
        </w:rPr>
      </w:pPr>
      <w:r>
        <w:rPr>
          <w:rFonts w:ascii="Times New Roman" w:hAnsi="Times New Roman"/>
          <w:color w:val="000000"/>
          <w:sz w:val="24"/>
        </w:rPr>
        <w:t>последующее составление рецензии на концерт.</w:t>
      </w:r>
    </w:p>
    <w:p w14:paraId="F4000000">
      <w:pPr>
        <w:spacing w:after="0" w:line="264" w:lineRule="auto"/>
        <w:ind w:firstLine="600" w:left="0"/>
        <w:jc w:val="both"/>
        <w:rPr>
          <w:sz w:val="24"/>
        </w:rPr>
      </w:pPr>
      <w:r>
        <w:rPr>
          <w:rFonts w:ascii="Times New Roman" w:hAnsi="Times New Roman"/>
          <w:b w:val="1"/>
          <w:color w:val="000000"/>
          <w:sz w:val="24"/>
        </w:rPr>
        <w:t>Театральные жанры.</w:t>
      </w:r>
    </w:p>
    <w:p w14:paraId="F5000000">
      <w:pPr>
        <w:spacing w:after="0" w:line="264" w:lineRule="auto"/>
        <w:ind w:firstLine="600" w:left="0"/>
        <w:jc w:val="both"/>
        <w:rPr>
          <w:sz w:val="24"/>
        </w:rPr>
      </w:pPr>
      <w:r>
        <w:rPr>
          <w:rFonts w:ascii="Times New Roman" w:hAnsi="Times New Roman"/>
          <w:color w:val="000000"/>
          <w:sz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F600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F7000000">
      <w:pPr>
        <w:spacing w:after="0" w:line="264" w:lineRule="auto"/>
        <w:ind w:firstLine="600" w:left="0"/>
        <w:jc w:val="both"/>
        <w:rPr>
          <w:sz w:val="24"/>
        </w:rPr>
      </w:pPr>
      <w:r>
        <w:rPr>
          <w:rFonts w:ascii="Times New Roman" w:hAnsi="Times New Roman"/>
          <w:color w:val="000000"/>
          <w:sz w:val="24"/>
        </w:rPr>
        <w:t>знакомство с отдельными номерами из известных опер, балетов;</w:t>
      </w:r>
    </w:p>
    <w:p w14:paraId="F8000000">
      <w:pPr>
        <w:spacing w:after="0" w:line="264" w:lineRule="auto"/>
        <w:ind w:firstLine="600" w:left="0"/>
        <w:jc w:val="both"/>
        <w:rPr>
          <w:sz w:val="24"/>
        </w:rPr>
      </w:pPr>
      <w:r>
        <w:rPr>
          <w:rFonts w:ascii="Times New Roman" w:hAnsi="Times New Roman"/>
          <w:color w:val="000000"/>
          <w:sz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F9000000">
      <w:pPr>
        <w:spacing w:after="0" w:line="264" w:lineRule="auto"/>
        <w:ind w:firstLine="600" w:left="0"/>
        <w:jc w:val="both"/>
        <w:rPr>
          <w:sz w:val="24"/>
        </w:rPr>
      </w:pPr>
      <w:r>
        <w:rPr>
          <w:rFonts w:ascii="Times New Roman" w:hAnsi="Times New Roman"/>
          <w:color w:val="000000"/>
          <w:sz w:val="24"/>
        </w:rPr>
        <w:t>музыкальная викторина на материале изученных фрагментов музыкальных спектаклей;</w:t>
      </w:r>
    </w:p>
    <w:p w14:paraId="FA000000">
      <w:pPr>
        <w:spacing w:after="0" w:line="264" w:lineRule="auto"/>
        <w:ind w:firstLine="600" w:left="0"/>
        <w:jc w:val="both"/>
        <w:rPr>
          <w:sz w:val="24"/>
        </w:rPr>
      </w:pPr>
      <w:r>
        <w:rPr>
          <w:rFonts w:ascii="Times New Roman" w:hAnsi="Times New Roman"/>
          <w:color w:val="000000"/>
          <w:sz w:val="24"/>
        </w:rPr>
        <w:t>различение, определение на слух:</w:t>
      </w:r>
    </w:p>
    <w:p w14:paraId="FB000000">
      <w:pPr>
        <w:spacing w:after="0" w:line="264" w:lineRule="auto"/>
        <w:ind w:firstLine="600" w:left="0"/>
        <w:jc w:val="both"/>
        <w:rPr>
          <w:sz w:val="24"/>
        </w:rPr>
      </w:pPr>
      <w:r>
        <w:rPr>
          <w:rFonts w:ascii="Times New Roman" w:hAnsi="Times New Roman"/>
          <w:color w:val="000000"/>
          <w:sz w:val="24"/>
        </w:rPr>
        <w:t>тембров голосов оперных певцов;</w:t>
      </w:r>
    </w:p>
    <w:p w14:paraId="FC000000">
      <w:pPr>
        <w:spacing w:after="0" w:line="264" w:lineRule="auto"/>
        <w:ind w:firstLine="600" w:left="0"/>
        <w:jc w:val="both"/>
        <w:rPr>
          <w:sz w:val="24"/>
        </w:rPr>
      </w:pPr>
      <w:r>
        <w:rPr>
          <w:rFonts w:ascii="Times New Roman" w:hAnsi="Times New Roman"/>
          <w:color w:val="000000"/>
          <w:sz w:val="24"/>
        </w:rPr>
        <w:t>оркестровых групп, тембров инструментов;</w:t>
      </w:r>
    </w:p>
    <w:p w14:paraId="FD000000">
      <w:pPr>
        <w:spacing w:after="0" w:line="264" w:lineRule="auto"/>
        <w:ind w:firstLine="600" w:left="0"/>
        <w:jc w:val="both"/>
        <w:rPr>
          <w:sz w:val="24"/>
        </w:rPr>
      </w:pPr>
      <w:r>
        <w:rPr>
          <w:rFonts w:ascii="Times New Roman" w:hAnsi="Times New Roman"/>
          <w:color w:val="000000"/>
          <w:sz w:val="24"/>
        </w:rPr>
        <w:t>типа номера (соло, дуэт, хор);</w:t>
      </w:r>
    </w:p>
    <w:p w14:paraId="FE000000">
      <w:pPr>
        <w:spacing w:after="0" w:line="264" w:lineRule="auto"/>
        <w:ind w:firstLine="600" w:left="0"/>
        <w:jc w:val="both"/>
        <w:rPr>
          <w:sz w:val="24"/>
        </w:rPr>
      </w:pPr>
      <w:r>
        <w:rPr>
          <w:rFonts w:ascii="Times New Roman" w:hAnsi="Times New Roman"/>
          <w:color w:val="000000"/>
          <w:sz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FF000000">
      <w:pPr>
        <w:spacing w:after="0" w:line="264" w:lineRule="auto"/>
        <w:ind w:firstLine="600" w:left="0"/>
        <w:jc w:val="both"/>
        <w:rPr>
          <w:sz w:val="24"/>
        </w:rPr>
      </w:pPr>
      <w:r>
        <w:rPr>
          <w:rFonts w:ascii="Times New Roman" w:hAnsi="Times New Roman"/>
          <w:color w:val="000000"/>
          <w:sz w:val="24"/>
        </w:rPr>
        <w:t>последующее составление рецензии на спектакль.</w:t>
      </w:r>
    </w:p>
    <w:p w14:paraId="00010000">
      <w:pPr>
        <w:spacing w:after="0" w:line="264" w:lineRule="auto"/>
        <w:ind w:firstLine="600" w:left="0"/>
        <w:jc w:val="both"/>
        <w:rPr>
          <w:sz w:val="24"/>
        </w:rPr>
      </w:pPr>
      <w:r>
        <w:rPr>
          <w:rFonts w:ascii="Times New Roman" w:hAnsi="Times New Roman"/>
          <w:b w:val="1"/>
          <w:color w:val="000000"/>
          <w:sz w:val="24"/>
        </w:rPr>
        <w:t>Вариативные модули</w:t>
      </w:r>
    </w:p>
    <w:p w14:paraId="01010000">
      <w:pPr>
        <w:spacing w:after="0" w:line="264" w:lineRule="auto"/>
        <w:ind w:firstLine="600" w:left="0"/>
        <w:jc w:val="both"/>
        <w:rPr>
          <w:sz w:val="24"/>
        </w:rPr>
      </w:pPr>
      <w:r>
        <w:rPr>
          <w:rFonts w:ascii="Times New Roman" w:hAnsi="Times New Roman"/>
          <w:b w:val="1"/>
          <w:color w:val="000000"/>
          <w:sz w:val="24"/>
        </w:rPr>
        <w:t xml:space="preserve">Модуль № 5 «Музыка народов мира» </w:t>
      </w:r>
    </w:p>
    <w:p w14:paraId="02010000">
      <w:pPr>
        <w:spacing w:after="0" w:line="264" w:lineRule="auto"/>
        <w:ind w:firstLine="600" w:left="0"/>
        <w:jc w:val="both"/>
        <w:rPr>
          <w:sz w:val="24"/>
        </w:rPr>
      </w:pPr>
      <w:r>
        <w:rPr>
          <w:rFonts w:ascii="Times New Roman" w:hAnsi="Times New Roman"/>
          <w:color w:val="000000"/>
          <w:sz w:val="24"/>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3010000">
      <w:pPr>
        <w:spacing w:after="0" w:line="264" w:lineRule="auto"/>
        <w:ind w:firstLine="600" w:left="0"/>
        <w:jc w:val="both"/>
        <w:rPr>
          <w:sz w:val="24"/>
        </w:rPr>
      </w:pPr>
      <w:r>
        <w:rPr>
          <w:rFonts w:ascii="Times New Roman" w:hAnsi="Times New Roman"/>
          <w:b w:val="1"/>
          <w:color w:val="000000"/>
          <w:sz w:val="24"/>
        </w:rPr>
        <w:t>Музыка – древнейший язык человечества.</w:t>
      </w:r>
    </w:p>
    <w:p w14:paraId="04010000">
      <w:pPr>
        <w:spacing w:after="0" w:line="264" w:lineRule="auto"/>
        <w:ind w:firstLine="600" w:left="0"/>
        <w:jc w:val="both"/>
        <w:rPr>
          <w:sz w:val="24"/>
        </w:rPr>
      </w:pPr>
      <w:r>
        <w:rPr>
          <w:rFonts w:ascii="Times New Roman" w:hAnsi="Times New Roman"/>
          <w:color w:val="000000"/>
          <w:sz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05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06010000">
      <w:pPr>
        <w:spacing w:after="0" w:line="264" w:lineRule="auto"/>
        <w:ind w:firstLine="600" w:left="0"/>
        <w:jc w:val="both"/>
        <w:rPr>
          <w:sz w:val="24"/>
        </w:rPr>
      </w:pPr>
      <w:r>
        <w:rPr>
          <w:rFonts w:ascii="Times New Roman" w:hAnsi="Times New Roman"/>
          <w:color w:val="000000"/>
          <w:sz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7010000">
      <w:pPr>
        <w:spacing w:after="0" w:line="264" w:lineRule="auto"/>
        <w:ind w:firstLine="600" w:left="0"/>
        <w:jc w:val="both"/>
        <w:rPr>
          <w:sz w:val="24"/>
        </w:rPr>
      </w:pPr>
      <w:r>
        <w:rPr>
          <w:rFonts w:ascii="Times New Roman" w:hAnsi="Times New Roman"/>
          <w:color w:val="000000"/>
          <w:sz w:val="24"/>
        </w:rPr>
        <w:t>импровизация в духе древнего обряда (вызывание дождя, поклонение тотемному животному);</w:t>
      </w:r>
    </w:p>
    <w:p w14:paraId="08010000">
      <w:pPr>
        <w:spacing w:after="0" w:line="264" w:lineRule="auto"/>
        <w:ind w:firstLine="600" w:left="0"/>
        <w:jc w:val="both"/>
        <w:rPr>
          <w:sz w:val="24"/>
        </w:rPr>
      </w:pPr>
      <w:r>
        <w:rPr>
          <w:rFonts w:ascii="Times New Roman" w:hAnsi="Times New Roman"/>
          <w:color w:val="000000"/>
          <w:sz w:val="24"/>
        </w:rPr>
        <w:t>озвучивание, театрализация легенды (мифа) о музыке;</w:t>
      </w:r>
    </w:p>
    <w:p w14:paraId="09010000">
      <w:pPr>
        <w:spacing w:after="0" w:line="264" w:lineRule="auto"/>
        <w:ind w:firstLine="600" w:left="0"/>
        <w:jc w:val="both"/>
        <w:rPr>
          <w:sz w:val="24"/>
        </w:rPr>
      </w:pPr>
      <w:r>
        <w:rPr>
          <w:rFonts w:ascii="Times New Roman" w:hAnsi="Times New Roman"/>
          <w:color w:val="000000"/>
          <w:sz w:val="24"/>
        </w:rPr>
        <w:t xml:space="preserve">вариативно: </w:t>
      </w:r>
      <w:r>
        <w:rPr>
          <w:rFonts w:ascii="Times New Roman" w:hAnsi="Times New Roman"/>
          <w:color w:val="000000"/>
          <w:sz w:val="24"/>
        </w:rPr>
        <w:t>квесты</w:t>
      </w:r>
      <w:r>
        <w:rPr>
          <w:rFonts w:ascii="Times New Roman" w:hAnsi="Times New Roman"/>
          <w:color w:val="000000"/>
          <w:sz w:val="24"/>
        </w:rPr>
        <w:t>, викторины, интеллектуальные игры;</w:t>
      </w:r>
    </w:p>
    <w:p w14:paraId="0A010000">
      <w:pPr>
        <w:spacing w:after="0" w:line="264" w:lineRule="auto"/>
        <w:ind w:firstLine="600" w:left="0"/>
        <w:jc w:val="both"/>
        <w:rPr>
          <w:sz w:val="24"/>
        </w:rPr>
      </w:pPr>
      <w:r>
        <w:rPr>
          <w:rFonts w:ascii="Times New Roman" w:hAnsi="Times New Roman"/>
          <w:color w:val="000000"/>
          <w:sz w:val="24"/>
        </w:rPr>
        <w:t>исследовательские проекты в рамках тематики «Мифы Древней Греции в музыкальном искусстве XVII—XX веков».</w:t>
      </w:r>
    </w:p>
    <w:p w14:paraId="0B010000">
      <w:pPr>
        <w:spacing w:after="0" w:line="264" w:lineRule="auto"/>
        <w:ind w:firstLine="600" w:left="0"/>
        <w:jc w:val="both"/>
        <w:rPr>
          <w:sz w:val="24"/>
        </w:rPr>
      </w:pPr>
      <w:r>
        <w:rPr>
          <w:rFonts w:ascii="Times New Roman" w:hAnsi="Times New Roman"/>
          <w:b w:val="1"/>
          <w:color w:val="000000"/>
          <w:sz w:val="24"/>
        </w:rPr>
        <w:t>Музыкальный фольклор народов Европы</w:t>
      </w:r>
      <w:r>
        <w:rPr>
          <w:rFonts w:ascii="Times New Roman" w:hAnsi="Times New Roman"/>
          <w:color w:val="000000"/>
          <w:sz w:val="24"/>
        </w:rPr>
        <w:t xml:space="preserve">. </w:t>
      </w:r>
    </w:p>
    <w:p w14:paraId="0C010000">
      <w:pPr>
        <w:spacing w:after="0" w:line="264" w:lineRule="auto"/>
        <w:ind w:firstLine="600" w:left="0"/>
        <w:jc w:val="both"/>
        <w:rPr>
          <w:sz w:val="24"/>
        </w:rPr>
      </w:pPr>
      <w:r>
        <w:rPr>
          <w:rFonts w:ascii="Times New Roman" w:hAnsi="Times New Roman"/>
          <w:color w:val="000000"/>
          <w:sz w:val="24"/>
        </w:rPr>
        <w:t xml:space="preserve">Содержание: </w:t>
      </w:r>
      <w:r>
        <w:rPr>
          <w:rFonts w:ascii="Times New Roman" w:hAnsi="Times New Roman"/>
          <w:color w:val="000000"/>
          <w:sz w:val="24"/>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r>
        <w:rPr>
          <w:rFonts w:ascii="Times New Roman" w:hAnsi="Times New Roman"/>
          <w:color w:val="000000"/>
          <w:sz w:val="24"/>
        </w:rPr>
        <w:t xml:space="preserve"> Каждая выбранная национальная культура должна быть представлена не менее чем двумя наиболее яркими явлениями. </w:t>
      </w:r>
      <w:r>
        <w:rPr>
          <w:rFonts w:ascii="Times New Roman" w:hAnsi="Times New Roman"/>
          <w:color w:val="000000"/>
          <w:sz w:val="24"/>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r>
        <w:rPr>
          <w:rFonts w:ascii="Times New Roman" w:hAnsi="Times New Roman"/>
          <w:color w:val="000000"/>
          <w:sz w:val="24"/>
        </w:rPr>
        <w:t xml:space="preserve"> Отражение европейского фольклора в творчестве профессиональных композиторов.</w:t>
      </w:r>
    </w:p>
    <w:p w14:paraId="0D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0E010000">
      <w:pPr>
        <w:spacing w:after="0" w:line="264" w:lineRule="auto"/>
        <w:ind w:firstLine="600" w:left="0"/>
        <w:jc w:val="both"/>
        <w:rPr>
          <w:sz w:val="24"/>
        </w:rPr>
      </w:pPr>
      <w:r>
        <w:rPr>
          <w:rFonts w:ascii="Times New Roman" w:hAnsi="Times New Roman"/>
          <w:color w:val="000000"/>
          <w:sz w:val="24"/>
        </w:rPr>
        <w:t>выявление характерных интонаций и ритмов в звучании традиционной музыки народов Европы;</w:t>
      </w:r>
    </w:p>
    <w:p w14:paraId="0F010000">
      <w:pPr>
        <w:spacing w:after="0" w:line="264" w:lineRule="auto"/>
        <w:ind w:firstLine="600" w:left="0"/>
        <w:jc w:val="both"/>
        <w:rPr>
          <w:sz w:val="24"/>
        </w:rPr>
      </w:pPr>
      <w:r>
        <w:rPr>
          <w:rFonts w:ascii="Times New Roman" w:hAnsi="Times New Roman"/>
          <w:color w:val="000000"/>
          <w:sz w:val="24"/>
        </w:rPr>
        <w:t>выявление общего и особенного при сравнении изучаемых образцов европейского фольклора и фольклора народов России;</w:t>
      </w:r>
    </w:p>
    <w:p w14:paraId="1001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w:t>
      </w:r>
    </w:p>
    <w:p w14:paraId="11010000">
      <w:pPr>
        <w:spacing w:after="0" w:line="264" w:lineRule="auto"/>
        <w:ind w:firstLine="600" w:left="0"/>
        <w:jc w:val="both"/>
        <w:rPr>
          <w:sz w:val="24"/>
        </w:rPr>
      </w:pPr>
      <w:r>
        <w:rPr>
          <w:rFonts w:ascii="Times New Roman" w:hAnsi="Times New Roman"/>
          <w:color w:val="000000"/>
          <w:sz w:val="24"/>
        </w:rPr>
        <w:t>двигательная, ритмическая, интонационная импровизация по мотивам изученных традиций народов Европы (в том числе в форме рондо).</w:t>
      </w:r>
    </w:p>
    <w:p w14:paraId="12010000">
      <w:pPr>
        <w:spacing w:after="0" w:line="264" w:lineRule="auto"/>
        <w:ind w:firstLine="600" w:left="0"/>
        <w:jc w:val="both"/>
        <w:rPr>
          <w:sz w:val="24"/>
        </w:rPr>
      </w:pPr>
      <w:r>
        <w:rPr>
          <w:rFonts w:ascii="Times New Roman" w:hAnsi="Times New Roman"/>
          <w:b w:val="1"/>
          <w:color w:val="000000"/>
          <w:sz w:val="24"/>
        </w:rPr>
        <w:t>Музыкальный фольклор народов Азии и Африки.</w:t>
      </w:r>
    </w:p>
    <w:p w14:paraId="13010000">
      <w:pPr>
        <w:spacing w:after="0" w:line="264" w:lineRule="auto"/>
        <w:ind w:firstLine="600" w:left="0"/>
        <w:jc w:val="both"/>
        <w:rPr>
          <w:sz w:val="24"/>
        </w:rPr>
      </w:pPr>
      <w:r>
        <w:rPr>
          <w:rFonts w:ascii="Times New Roman" w:hAnsi="Times New Roman"/>
          <w:color w:val="000000"/>
          <w:sz w:val="24"/>
        </w:rPr>
        <w:t xml:space="preserve">Содержание: Африканская музыка – стихия ритма. </w:t>
      </w:r>
      <w:r>
        <w:rPr>
          <w:rFonts w:ascii="Times New Roman" w:hAnsi="Times New Roman"/>
          <w:color w:val="000000"/>
          <w:sz w:val="24"/>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r>
        <w:rPr>
          <w:rFonts w:ascii="Times New Roman" w:hAnsi="Times New Roman"/>
          <w:color w:val="000000"/>
          <w:sz w:val="24"/>
        </w:rPr>
        <w:t xml:space="preserve"> </w:t>
      </w:r>
      <w:r>
        <w:rPr>
          <w:rFonts w:ascii="Times New Roman" w:hAnsi="Times New Roman"/>
          <w:color w:val="000000"/>
          <w:sz w:val="24"/>
        </w:rPr>
        <w:t>Китай, Индия, Япония, Вьетнам, Индонезия, Иран, Турция), уникальные традиции, музыкальные инструменты.</w:t>
      </w:r>
      <w:r>
        <w:rPr>
          <w:rFonts w:ascii="Times New Roman" w:hAnsi="Times New Roman"/>
          <w:color w:val="000000"/>
          <w:sz w:val="24"/>
        </w:rPr>
        <w:t xml:space="preserve"> Представления о роли музыки в жизни людей.</w:t>
      </w:r>
    </w:p>
    <w:p w14:paraId="14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15010000">
      <w:pPr>
        <w:spacing w:after="0" w:line="264" w:lineRule="auto"/>
        <w:ind w:firstLine="600" w:left="0"/>
        <w:jc w:val="both"/>
        <w:rPr>
          <w:sz w:val="24"/>
        </w:rPr>
      </w:pPr>
      <w:r>
        <w:rPr>
          <w:rFonts w:ascii="Times New Roman" w:hAnsi="Times New Roman"/>
          <w:color w:val="000000"/>
          <w:sz w:val="24"/>
        </w:rPr>
        <w:t>выявление характерных интонаций и ритмов в звучании традиционной музыки народов Африки и Азии;</w:t>
      </w:r>
    </w:p>
    <w:p w14:paraId="16010000">
      <w:pPr>
        <w:spacing w:after="0" w:line="264" w:lineRule="auto"/>
        <w:ind w:firstLine="600" w:left="0"/>
        <w:jc w:val="both"/>
        <w:rPr>
          <w:sz w:val="24"/>
        </w:rPr>
      </w:pPr>
      <w:r>
        <w:rPr>
          <w:rFonts w:ascii="Times New Roman" w:hAnsi="Times New Roman"/>
          <w:color w:val="000000"/>
          <w:sz w:val="24"/>
        </w:rPr>
        <w:t>выявление общего и особенного при сравнении изучаемых образцов азиатского фольклора и фольклора народов России;</w:t>
      </w:r>
    </w:p>
    <w:p w14:paraId="1701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w:t>
      </w:r>
    </w:p>
    <w:p w14:paraId="18010000">
      <w:pPr>
        <w:spacing w:after="0" w:line="264" w:lineRule="auto"/>
        <w:ind w:firstLine="600" w:left="0"/>
        <w:jc w:val="both"/>
        <w:rPr>
          <w:sz w:val="24"/>
        </w:rPr>
      </w:pPr>
      <w:r>
        <w:rPr>
          <w:rFonts w:ascii="Times New Roman" w:hAnsi="Times New Roman"/>
          <w:color w:val="000000"/>
          <w:sz w:val="24"/>
        </w:rPr>
        <w:t>коллективные ритмические импровизации на шумовых и ударных инструментах;</w:t>
      </w:r>
    </w:p>
    <w:p w14:paraId="1901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 теме «Музыка стран Азии и Африки».</w:t>
      </w:r>
    </w:p>
    <w:p w14:paraId="1A010000">
      <w:pPr>
        <w:spacing w:after="0" w:line="264" w:lineRule="auto"/>
        <w:ind w:firstLine="600" w:left="0"/>
        <w:jc w:val="both"/>
        <w:rPr>
          <w:sz w:val="24"/>
        </w:rPr>
      </w:pPr>
      <w:r>
        <w:rPr>
          <w:rFonts w:ascii="Times New Roman" w:hAnsi="Times New Roman"/>
          <w:b w:val="1"/>
          <w:color w:val="000000"/>
          <w:sz w:val="24"/>
        </w:rPr>
        <w:t>Народная музыка Американского континента.</w:t>
      </w:r>
    </w:p>
    <w:p w14:paraId="1B010000">
      <w:pPr>
        <w:spacing w:after="0" w:line="264" w:lineRule="auto"/>
        <w:ind w:firstLine="600" w:left="0"/>
        <w:jc w:val="both"/>
        <w:rPr>
          <w:sz w:val="24"/>
        </w:rPr>
      </w:pPr>
      <w:r>
        <w:rPr>
          <w:rFonts w:ascii="Times New Roman" w:hAnsi="Times New Roman"/>
          <w:color w:val="000000"/>
          <w:sz w:val="24"/>
        </w:rPr>
        <w:t xml:space="preserve">Содержание: Стили и жанры американской музыки (кантри, блюз, </w:t>
      </w:r>
      <w:r>
        <w:rPr>
          <w:rFonts w:ascii="Times New Roman" w:hAnsi="Times New Roman"/>
          <w:color w:val="000000"/>
          <w:sz w:val="24"/>
        </w:rPr>
        <w:t>спиричуэлс</w:t>
      </w:r>
      <w:r>
        <w:rPr>
          <w:rFonts w:ascii="Times New Roman" w:hAnsi="Times New Roman"/>
          <w:color w:val="000000"/>
          <w:sz w:val="24"/>
        </w:rPr>
        <w:t xml:space="preserve">, самба, </w:t>
      </w:r>
      <w:r>
        <w:rPr>
          <w:rFonts w:ascii="Times New Roman" w:hAnsi="Times New Roman"/>
          <w:color w:val="000000"/>
          <w:sz w:val="24"/>
        </w:rPr>
        <w:t>босса-нова</w:t>
      </w:r>
      <w:r>
        <w:rPr>
          <w:rFonts w:ascii="Times New Roman" w:hAnsi="Times New Roman"/>
          <w:color w:val="000000"/>
          <w:sz w:val="24"/>
        </w:rPr>
        <w:t>). Смешение интонаций и ритмов различного происхождения.</w:t>
      </w:r>
    </w:p>
    <w:p w14:paraId="1C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1D010000">
      <w:pPr>
        <w:spacing w:after="0" w:line="264" w:lineRule="auto"/>
        <w:ind w:firstLine="600" w:left="0"/>
        <w:jc w:val="both"/>
        <w:rPr>
          <w:sz w:val="24"/>
        </w:rPr>
      </w:pPr>
      <w:r>
        <w:rPr>
          <w:rFonts w:ascii="Times New Roman" w:hAnsi="Times New Roman"/>
          <w:color w:val="000000"/>
          <w:sz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E010000">
      <w:pPr>
        <w:spacing w:after="0" w:line="264" w:lineRule="auto"/>
        <w:ind w:firstLine="600" w:left="0"/>
        <w:jc w:val="both"/>
        <w:rPr>
          <w:sz w:val="24"/>
        </w:rPr>
      </w:pPr>
      <w:r>
        <w:rPr>
          <w:rFonts w:ascii="Times New Roman" w:hAnsi="Times New Roman"/>
          <w:color w:val="000000"/>
          <w:sz w:val="24"/>
        </w:rPr>
        <w:t>разучивание и исполнение народных песен, танцев;</w:t>
      </w:r>
    </w:p>
    <w:p w14:paraId="1F010000">
      <w:pPr>
        <w:spacing w:after="0" w:line="264" w:lineRule="auto"/>
        <w:ind w:firstLine="600" w:left="0"/>
        <w:jc w:val="both"/>
        <w:rPr>
          <w:sz w:val="24"/>
        </w:rPr>
      </w:pPr>
      <w:r>
        <w:rPr>
          <w:rFonts w:ascii="Times New Roman" w:hAnsi="Times New Roman"/>
          <w:color w:val="000000"/>
          <w:sz w:val="24"/>
        </w:rPr>
        <w:t>индивидуальные и коллективные ритмические и мелодические импровизации в стиле (жанре) изучаемой традиции.</w:t>
      </w:r>
    </w:p>
    <w:p w14:paraId="20010000">
      <w:pPr>
        <w:spacing w:after="0" w:line="264" w:lineRule="auto"/>
        <w:ind w:firstLine="600" w:left="0"/>
        <w:jc w:val="both"/>
        <w:rPr>
          <w:sz w:val="24"/>
        </w:rPr>
      </w:pPr>
      <w:r>
        <w:rPr>
          <w:rFonts w:ascii="Times New Roman" w:hAnsi="Times New Roman"/>
          <w:b w:val="1"/>
          <w:color w:val="000000"/>
          <w:sz w:val="24"/>
        </w:rPr>
        <w:t>Модуль № 6 «Европейская классическая музыка»</w:t>
      </w:r>
      <w:r>
        <w:rPr>
          <w:rFonts w:ascii="Times New Roman" w:hAnsi="Times New Roman"/>
          <w:color w:val="000000"/>
          <w:sz w:val="24"/>
        </w:rPr>
        <w:t xml:space="preserve"> </w:t>
      </w:r>
    </w:p>
    <w:p w14:paraId="21010000">
      <w:pPr>
        <w:spacing w:after="0" w:line="264" w:lineRule="auto"/>
        <w:ind w:firstLine="600" w:left="0"/>
        <w:jc w:val="both"/>
        <w:rPr>
          <w:sz w:val="24"/>
        </w:rPr>
      </w:pPr>
      <w:r>
        <w:rPr>
          <w:rFonts w:ascii="Times New Roman" w:hAnsi="Times New Roman"/>
          <w:b w:val="1"/>
          <w:color w:val="000000"/>
          <w:sz w:val="24"/>
        </w:rPr>
        <w:t>Национальные истоки классической музыки.</w:t>
      </w:r>
    </w:p>
    <w:p w14:paraId="22010000">
      <w:pPr>
        <w:spacing w:after="0" w:line="264" w:lineRule="auto"/>
        <w:ind w:firstLine="600" w:left="0"/>
        <w:jc w:val="both"/>
        <w:rPr>
          <w:sz w:val="24"/>
        </w:rPr>
      </w:pPr>
      <w:r>
        <w:rPr>
          <w:rFonts w:ascii="Times New Roman" w:hAnsi="Times New Roman"/>
          <w:color w:val="000000"/>
          <w:sz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23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24010000">
      <w:pPr>
        <w:spacing w:after="0" w:line="264" w:lineRule="auto"/>
        <w:ind w:firstLine="600" w:left="0"/>
        <w:jc w:val="both"/>
        <w:rPr>
          <w:sz w:val="24"/>
        </w:rPr>
      </w:pPr>
      <w:r>
        <w:rPr>
          <w:rFonts w:ascii="Times New Roman" w:hAnsi="Times New Roman"/>
          <w:color w:val="000000"/>
          <w:sz w:val="24"/>
        </w:rPr>
        <w:t>знакомство с образцами музыки разных жанров, типичных для рассматриваемых национальных стилей, творчества изучаемых композиторов;</w:t>
      </w:r>
    </w:p>
    <w:p w14:paraId="25010000">
      <w:pPr>
        <w:spacing w:after="0" w:line="264" w:lineRule="auto"/>
        <w:ind w:firstLine="600" w:left="0"/>
        <w:jc w:val="both"/>
        <w:rPr>
          <w:sz w:val="24"/>
        </w:rPr>
      </w:pPr>
      <w:r>
        <w:rPr>
          <w:rFonts w:ascii="Times New Roman" w:hAnsi="Times New Roman"/>
          <w:color w:val="000000"/>
          <w:sz w:val="24"/>
        </w:rPr>
        <w:t xml:space="preserve">определение на слух характерных интонаций, ритмов, элементов музыкального языка, умение напеть наиболее яркие интонации, </w:t>
      </w:r>
      <w:r>
        <w:rPr>
          <w:rFonts w:ascii="Times New Roman" w:hAnsi="Times New Roman"/>
          <w:color w:val="000000"/>
          <w:sz w:val="24"/>
        </w:rPr>
        <w:t>прохлопать</w:t>
      </w:r>
      <w:r>
        <w:rPr>
          <w:rFonts w:ascii="Times New Roman" w:hAnsi="Times New Roman"/>
          <w:color w:val="000000"/>
          <w:sz w:val="24"/>
        </w:rPr>
        <w:t xml:space="preserve"> ритмические примеры из числа изучаемых классических произведений;</w:t>
      </w:r>
    </w:p>
    <w:p w14:paraId="26010000">
      <w:pPr>
        <w:spacing w:after="0" w:line="264" w:lineRule="auto"/>
        <w:ind w:firstLine="600" w:left="0"/>
        <w:jc w:val="both"/>
        <w:rPr>
          <w:sz w:val="24"/>
        </w:rPr>
      </w:pPr>
      <w:r>
        <w:rPr>
          <w:rFonts w:ascii="Times New Roman" w:hAnsi="Times New Roman"/>
          <w:color w:val="000000"/>
          <w:sz w:val="24"/>
        </w:rPr>
        <w:t xml:space="preserve">разучивание, исполнение не менее одного вокального произведения, сочиненного композитором-классиком (из числа </w:t>
      </w:r>
      <w:r>
        <w:rPr>
          <w:rFonts w:ascii="Times New Roman" w:hAnsi="Times New Roman"/>
          <w:color w:val="000000"/>
          <w:sz w:val="24"/>
        </w:rPr>
        <w:t>изучаемых</w:t>
      </w:r>
      <w:r>
        <w:rPr>
          <w:rFonts w:ascii="Times New Roman" w:hAnsi="Times New Roman"/>
          <w:color w:val="000000"/>
          <w:sz w:val="24"/>
        </w:rPr>
        <w:t xml:space="preserve"> в данном разделе);</w:t>
      </w:r>
    </w:p>
    <w:p w14:paraId="27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2801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29010000">
      <w:pPr>
        <w:spacing w:after="0" w:line="264" w:lineRule="auto"/>
        <w:ind w:firstLine="600" w:left="0"/>
        <w:jc w:val="both"/>
        <w:rPr>
          <w:sz w:val="24"/>
        </w:rPr>
      </w:pPr>
      <w:r>
        <w:rPr>
          <w:rFonts w:ascii="Times New Roman" w:hAnsi="Times New Roman"/>
          <w:b w:val="1"/>
          <w:color w:val="000000"/>
          <w:sz w:val="24"/>
        </w:rPr>
        <w:t>Музыкант и публика.</w:t>
      </w:r>
    </w:p>
    <w:p w14:paraId="2A010000">
      <w:pPr>
        <w:spacing w:after="0" w:line="264" w:lineRule="auto"/>
        <w:ind w:firstLine="600" w:left="0"/>
        <w:jc w:val="both"/>
        <w:rPr>
          <w:sz w:val="24"/>
        </w:rPr>
      </w:pPr>
      <w:r>
        <w:rPr>
          <w:rFonts w:ascii="Times New Roman" w:hAnsi="Times New Roman"/>
          <w:color w:val="000000"/>
          <w:sz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2B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2C010000">
      <w:pPr>
        <w:spacing w:after="0" w:line="264" w:lineRule="auto"/>
        <w:ind w:firstLine="600" w:left="0"/>
        <w:jc w:val="both"/>
        <w:rPr>
          <w:sz w:val="24"/>
        </w:rPr>
      </w:pPr>
      <w:r>
        <w:rPr>
          <w:rFonts w:ascii="Times New Roman" w:hAnsi="Times New Roman"/>
          <w:color w:val="000000"/>
          <w:sz w:val="24"/>
        </w:rPr>
        <w:t>знакомство с образцами виртуозной музыки;</w:t>
      </w:r>
    </w:p>
    <w:p w14:paraId="2D010000">
      <w:pPr>
        <w:spacing w:after="0" w:line="264" w:lineRule="auto"/>
        <w:ind w:firstLine="600" w:left="0"/>
        <w:jc w:val="both"/>
        <w:rPr>
          <w:sz w:val="24"/>
        </w:rPr>
      </w:pPr>
      <w:r>
        <w:rPr>
          <w:rFonts w:ascii="Times New Roman" w:hAnsi="Times New Roman"/>
          <w:color w:val="000000"/>
          <w:sz w:val="24"/>
        </w:rPr>
        <w:t>размышление над фактами биографий великих музыкантов – как любимцев публики, так и непонятых современниками;</w:t>
      </w:r>
    </w:p>
    <w:p w14:paraId="2E010000">
      <w:pPr>
        <w:spacing w:after="0" w:line="264" w:lineRule="auto"/>
        <w:ind w:firstLine="600" w:left="0"/>
        <w:jc w:val="both"/>
        <w:rPr>
          <w:sz w:val="24"/>
        </w:rPr>
      </w:pPr>
      <w:r>
        <w:rPr>
          <w:rFonts w:ascii="Times New Roman" w:hAnsi="Times New Roman"/>
          <w:color w:val="000000"/>
          <w:sz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rFonts w:ascii="Times New Roman" w:hAnsi="Times New Roman"/>
          <w:color w:val="000000"/>
          <w:sz w:val="24"/>
        </w:rPr>
        <w:t>ритмоинтонации</w:t>
      </w:r>
      <w:r>
        <w:rPr>
          <w:rFonts w:ascii="Times New Roman" w:hAnsi="Times New Roman"/>
          <w:color w:val="000000"/>
          <w:sz w:val="24"/>
        </w:rPr>
        <w:t>;</w:t>
      </w:r>
    </w:p>
    <w:p w14:paraId="2F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30010000">
      <w:pPr>
        <w:spacing w:after="0" w:line="264" w:lineRule="auto"/>
        <w:ind w:firstLine="600" w:left="0"/>
        <w:jc w:val="both"/>
        <w:rPr>
          <w:sz w:val="24"/>
        </w:rPr>
      </w:pPr>
      <w:r>
        <w:rPr>
          <w:rFonts w:ascii="Times New Roman" w:hAnsi="Times New Roman"/>
          <w:color w:val="000000"/>
          <w:sz w:val="24"/>
        </w:rPr>
        <w:t>знание и соблюдение общепринятых норм слушания музыки, правил поведения в концертном зале, театре оперы и балета;</w:t>
      </w:r>
    </w:p>
    <w:p w14:paraId="31010000">
      <w:pPr>
        <w:spacing w:after="0" w:line="264" w:lineRule="auto"/>
        <w:ind w:firstLine="600" w:left="0"/>
        <w:jc w:val="both"/>
        <w:rPr>
          <w:sz w:val="24"/>
        </w:rPr>
      </w:pPr>
      <w:r>
        <w:rPr>
          <w:rFonts w:ascii="Times New Roman" w:hAnsi="Times New Roman"/>
          <w:color w:val="000000"/>
          <w:sz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2010000">
      <w:pPr>
        <w:spacing w:after="0" w:line="264" w:lineRule="auto"/>
        <w:ind w:firstLine="600" w:left="0"/>
        <w:jc w:val="both"/>
        <w:rPr>
          <w:sz w:val="24"/>
        </w:rPr>
      </w:pPr>
      <w:r>
        <w:rPr>
          <w:rFonts w:ascii="Times New Roman" w:hAnsi="Times New Roman"/>
          <w:b w:val="1"/>
          <w:color w:val="000000"/>
          <w:sz w:val="24"/>
        </w:rPr>
        <w:t>Музыка – зеркало эпохи.</w:t>
      </w:r>
    </w:p>
    <w:p w14:paraId="33010000">
      <w:pPr>
        <w:spacing w:after="0" w:line="264" w:lineRule="auto"/>
        <w:ind w:firstLine="600" w:left="0"/>
        <w:jc w:val="both"/>
        <w:rPr>
          <w:sz w:val="24"/>
        </w:rPr>
      </w:pPr>
      <w:r>
        <w:rPr>
          <w:rFonts w:ascii="Times New Roman" w:hAnsi="Times New Roman"/>
          <w:color w:val="000000"/>
          <w:sz w:val="24"/>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r>
        <w:rPr>
          <w:rFonts w:ascii="Times New Roman" w:hAnsi="Times New Roman"/>
          <w:color w:val="000000"/>
          <w:sz w:val="24"/>
        </w:rPr>
        <w:t>ван</w:t>
      </w:r>
      <w:r>
        <w:rPr>
          <w:rFonts w:ascii="Times New Roman" w:hAnsi="Times New Roman"/>
          <w:color w:val="000000"/>
          <w:sz w:val="24"/>
        </w:rPr>
        <w:t xml:space="preserve"> Бетховена.</w:t>
      </w:r>
    </w:p>
    <w:p w14:paraId="34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35010000">
      <w:pPr>
        <w:spacing w:after="0" w:line="264" w:lineRule="auto"/>
        <w:ind w:firstLine="600" w:left="0"/>
        <w:jc w:val="both"/>
        <w:rPr>
          <w:sz w:val="24"/>
        </w:rPr>
      </w:pPr>
      <w:r>
        <w:rPr>
          <w:rFonts w:ascii="Times New Roman" w:hAnsi="Times New Roman"/>
          <w:color w:val="000000"/>
          <w:sz w:val="24"/>
        </w:rPr>
        <w:t>знакомство с образцами полифонической и гомофонно-гармонической музыки;</w:t>
      </w:r>
    </w:p>
    <w:p w14:paraId="36010000">
      <w:pPr>
        <w:spacing w:after="0" w:line="264" w:lineRule="auto"/>
        <w:ind w:firstLine="600" w:left="0"/>
        <w:jc w:val="both"/>
        <w:rPr>
          <w:sz w:val="24"/>
        </w:rPr>
      </w:pPr>
      <w:r>
        <w:rPr>
          <w:rFonts w:ascii="Times New Roman" w:hAnsi="Times New Roman"/>
          <w:color w:val="000000"/>
          <w:sz w:val="24"/>
        </w:rPr>
        <w:t xml:space="preserve">разучивание, исполнение не менее одного вокального произведения, сочиненного композитором-классиком (из числа </w:t>
      </w:r>
      <w:r>
        <w:rPr>
          <w:rFonts w:ascii="Times New Roman" w:hAnsi="Times New Roman"/>
          <w:color w:val="000000"/>
          <w:sz w:val="24"/>
        </w:rPr>
        <w:t>изучаемых</w:t>
      </w:r>
      <w:r>
        <w:rPr>
          <w:rFonts w:ascii="Times New Roman" w:hAnsi="Times New Roman"/>
          <w:color w:val="000000"/>
          <w:sz w:val="24"/>
        </w:rPr>
        <w:t xml:space="preserve"> в данном разделе);</w:t>
      </w:r>
    </w:p>
    <w:p w14:paraId="37010000">
      <w:pPr>
        <w:spacing w:after="0" w:line="264" w:lineRule="auto"/>
        <w:ind w:firstLine="600" w:left="0"/>
        <w:jc w:val="both"/>
        <w:rPr>
          <w:sz w:val="24"/>
        </w:rPr>
      </w:pPr>
      <w:r>
        <w:rPr>
          <w:rFonts w:ascii="Times New Roman" w:hAnsi="Times New Roman"/>
          <w:color w:val="000000"/>
          <w:sz w:val="24"/>
        </w:rPr>
        <w:t>исполнение вокальных, ритмических, речевых канонов;</w:t>
      </w:r>
    </w:p>
    <w:p w14:paraId="38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39010000">
      <w:pPr>
        <w:spacing w:after="0" w:line="264" w:lineRule="auto"/>
        <w:ind w:firstLine="600" w:left="0"/>
        <w:jc w:val="both"/>
        <w:rPr>
          <w:sz w:val="24"/>
        </w:rPr>
      </w:pPr>
      <w:r>
        <w:rPr>
          <w:rFonts w:ascii="Times New Roman" w:hAnsi="Times New Roman"/>
          <w:color w:val="000000"/>
          <w:sz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3A010000">
      <w:pPr>
        <w:spacing w:after="0" w:line="264" w:lineRule="auto"/>
        <w:ind w:firstLine="600" w:left="0"/>
        <w:jc w:val="both"/>
        <w:rPr>
          <w:sz w:val="24"/>
        </w:rPr>
      </w:pPr>
      <w:r>
        <w:rPr>
          <w:rFonts w:ascii="Times New Roman" w:hAnsi="Times New Roman"/>
          <w:b w:val="1"/>
          <w:color w:val="000000"/>
          <w:sz w:val="24"/>
        </w:rPr>
        <w:t>Музыкальный образ.</w:t>
      </w:r>
    </w:p>
    <w:p w14:paraId="3B010000">
      <w:pPr>
        <w:spacing w:after="0" w:line="264" w:lineRule="auto"/>
        <w:ind w:firstLine="600" w:left="0"/>
        <w:jc w:val="both"/>
        <w:rPr>
          <w:sz w:val="24"/>
        </w:rPr>
      </w:pPr>
      <w:r>
        <w:rPr>
          <w:rFonts w:ascii="Times New Roman" w:hAnsi="Times New Roman"/>
          <w:color w:val="000000"/>
          <w:sz w:val="24"/>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r>
        <w:rPr>
          <w:rFonts w:ascii="Times New Roman" w:hAnsi="Times New Roman"/>
          <w:color w:val="000000"/>
          <w:sz w:val="24"/>
        </w:rPr>
        <w:t>ван</w:t>
      </w:r>
      <w:r>
        <w:rPr>
          <w:rFonts w:ascii="Times New Roman" w:hAnsi="Times New Roman"/>
          <w:color w:val="000000"/>
          <w:sz w:val="24"/>
        </w:rPr>
        <w:t xml:space="preserve"> Бетховена, Ф. Шуберта и других композиторов). Стили классицизм и романтизм (круг основных образов, характерных интонаций, жанров).</w:t>
      </w:r>
    </w:p>
    <w:p w14:paraId="3C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3D010000">
      <w:pPr>
        <w:spacing w:after="0" w:line="264" w:lineRule="auto"/>
        <w:ind w:firstLine="600" w:left="0"/>
        <w:jc w:val="both"/>
        <w:rPr>
          <w:sz w:val="24"/>
        </w:rPr>
      </w:pPr>
      <w:r>
        <w:rPr>
          <w:rFonts w:ascii="Times New Roman" w:hAnsi="Times New Roman"/>
          <w:color w:val="000000"/>
          <w:sz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3E010000">
      <w:pPr>
        <w:spacing w:after="0" w:line="264" w:lineRule="auto"/>
        <w:ind w:firstLine="600" w:left="0"/>
        <w:jc w:val="both"/>
        <w:rPr>
          <w:sz w:val="24"/>
        </w:rPr>
      </w:pPr>
      <w:r>
        <w:rPr>
          <w:rFonts w:ascii="Times New Roman" w:hAnsi="Times New Roman"/>
          <w:color w:val="000000"/>
          <w:sz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r>
        <w:rPr>
          <w:rFonts w:ascii="Times New Roman" w:hAnsi="Times New Roman"/>
          <w:color w:val="000000"/>
          <w:sz w:val="24"/>
        </w:rPr>
        <w:t>ритмоинтонации</w:t>
      </w:r>
      <w:r>
        <w:rPr>
          <w:rFonts w:ascii="Times New Roman" w:hAnsi="Times New Roman"/>
          <w:color w:val="000000"/>
          <w:sz w:val="24"/>
        </w:rPr>
        <w:t>;</w:t>
      </w:r>
    </w:p>
    <w:p w14:paraId="3F010000">
      <w:pPr>
        <w:spacing w:after="0" w:line="264" w:lineRule="auto"/>
        <w:ind w:firstLine="600" w:left="0"/>
        <w:jc w:val="both"/>
        <w:rPr>
          <w:sz w:val="24"/>
        </w:rPr>
      </w:pPr>
      <w:r>
        <w:rPr>
          <w:rFonts w:ascii="Times New Roman" w:hAnsi="Times New Roman"/>
          <w:color w:val="000000"/>
          <w:sz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0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41010000">
      <w:pPr>
        <w:spacing w:after="0" w:line="264" w:lineRule="auto"/>
        <w:ind w:firstLine="600" w:left="0"/>
        <w:jc w:val="both"/>
        <w:rPr>
          <w:sz w:val="24"/>
        </w:rPr>
      </w:pPr>
      <w:r>
        <w:rPr>
          <w:rFonts w:ascii="Times New Roman" w:hAnsi="Times New Roman"/>
          <w:color w:val="000000"/>
          <w:sz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42010000">
      <w:pPr>
        <w:spacing w:after="0" w:line="264" w:lineRule="auto"/>
        <w:ind w:firstLine="600" w:left="0"/>
        <w:jc w:val="both"/>
        <w:rPr>
          <w:sz w:val="24"/>
        </w:rPr>
      </w:pPr>
      <w:r>
        <w:rPr>
          <w:rFonts w:ascii="Times New Roman" w:hAnsi="Times New Roman"/>
          <w:b w:val="1"/>
          <w:color w:val="000000"/>
          <w:sz w:val="24"/>
        </w:rPr>
        <w:t>Музыкальная драматургия.</w:t>
      </w:r>
    </w:p>
    <w:p w14:paraId="43010000">
      <w:pPr>
        <w:spacing w:after="0" w:line="264" w:lineRule="auto"/>
        <w:ind w:firstLine="600" w:left="0"/>
        <w:jc w:val="both"/>
        <w:rPr>
          <w:sz w:val="24"/>
        </w:rPr>
      </w:pPr>
      <w:r>
        <w:rPr>
          <w:rFonts w:ascii="Times New Roman" w:hAnsi="Times New Roman"/>
          <w:color w:val="000000"/>
          <w:sz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4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45010000">
      <w:pPr>
        <w:spacing w:after="0" w:line="264" w:lineRule="auto"/>
        <w:ind w:firstLine="600" w:left="0"/>
        <w:jc w:val="both"/>
        <w:rPr>
          <w:sz w:val="24"/>
        </w:rPr>
      </w:pPr>
      <w:r>
        <w:rPr>
          <w:rFonts w:ascii="Times New Roman" w:hAnsi="Times New Roman"/>
          <w:color w:val="000000"/>
          <w:sz w:val="24"/>
        </w:rPr>
        <w:t>наблюдение за развитием музыкальных тем, образов, восприятие логики музыкального развития;</w:t>
      </w:r>
    </w:p>
    <w:p w14:paraId="46010000">
      <w:pPr>
        <w:spacing w:after="0" w:line="264" w:lineRule="auto"/>
        <w:ind w:firstLine="600" w:left="0"/>
        <w:jc w:val="both"/>
        <w:rPr>
          <w:sz w:val="24"/>
        </w:rPr>
      </w:pPr>
      <w:r>
        <w:rPr>
          <w:rFonts w:ascii="Times New Roman" w:hAnsi="Times New Roman"/>
          <w:color w:val="000000"/>
          <w:sz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7010000">
      <w:pPr>
        <w:spacing w:after="0" w:line="264" w:lineRule="auto"/>
        <w:ind w:firstLine="600" w:left="0"/>
        <w:jc w:val="both"/>
        <w:rPr>
          <w:sz w:val="24"/>
        </w:rPr>
      </w:pPr>
      <w:r>
        <w:rPr>
          <w:rFonts w:ascii="Times New Roman" w:hAnsi="Times New Roman"/>
          <w:color w:val="000000"/>
          <w:sz w:val="24"/>
        </w:rPr>
        <w:t>узнавание на слух музыкальных тем, их вариантов, видоизмененных в процессе развития;</w:t>
      </w:r>
    </w:p>
    <w:p w14:paraId="48010000">
      <w:pPr>
        <w:spacing w:after="0" w:line="264" w:lineRule="auto"/>
        <w:ind w:firstLine="600" w:left="0"/>
        <w:jc w:val="both"/>
        <w:rPr>
          <w:sz w:val="24"/>
        </w:rPr>
      </w:pPr>
      <w:r>
        <w:rPr>
          <w:rFonts w:ascii="Times New Roman" w:hAnsi="Times New Roman"/>
          <w:color w:val="000000"/>
          <w:sz w:val="24"/>
        </w:rPr>
        <w:t>составление наглядной (буквенной, цифровой) схемы строения музыкального произведения;</w:t>
      </w:r>
    </w:p>
    <w:p w14:paraId="49010000">
      <w:pPr>
        <w:spacing w:after="0" w:line="264" w:lineRule="auto"/>
        <w:ind w:firstLine="600" w:left="0"/>
        <w:jc w:val="both"/>
        <w:rPr>
          <w:sz w:val="24"/>
        </w:rPr>
      </w:pPr>
      <w:r>
        <w:rPr>
          <w:rFonts w:ascii="Times New Roman" w:hAnsi="Times New Roman"/>
          <w:color w:val="000000"/>
          <w:sz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A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4B010000">
      <w:pPr>
        <w:spacing w:after="0" w:line="264" w:lineRule="auto"/>
        <w:ind w:firstLine="600" w:left="0"/>
        <w:jc w:val="both"/>
        <w:rPr>
          <w:sz w:val="24"/>
        </w:rPr>
      </w:pPr>
      <w:r>
        <w:rPr>
          <w:rFonts w:ascii="Times New Roman" w:hAnsi="Times New Roman"/>
          <w:color w:val="000000"/>
          <w:sz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C010000">
      <w:pPr>
        <w:spacing w:after="0" w:line="264" w:lineRule="auto"/>
        <w:ind w:firstLine="600" w:left="0"/>
        <w:jc w:val="both"/>
        <w:rPr>
          <w:sz w:val="24"/>
        </w:rPr>
      </w:pPr>
      <w:r>
        <w:rPr>
          <w:rFonts w:ascii="Times New Roman" w:hAnsi="Times New Roman"/>
          <w:b w:val="1"/>
          <w:color w:val="000000"/>
          <w:sz w:val="24"/>
        </w:rPr>
        <w:t>Музыкальный стиль.</w:t>
      </w:r>
    </w:p>
    <w:p w14:paraId="4D010000">
      <w:pPr>
        <w:spacing w:after="0" w:line="264" w:lineRule="auto"/>
        <w:ind w:firstLine="600" w:left="0"/>
        <w:jc w:val="both"/>
        <w:rPr>
          <w:sz w:val="24"/>
        </w:rPr>
      </w:pPr>
      <w:r>
        <w:rPr>
          <w:rFonts w:ascii="Times New Roman" w:hAnsi="Times New Roman"/>
          <w:color w:val="000000"/>
          <w:sz w:val="24"/>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E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4F010000">
      <w:pPr>
        <w:spacing w:after="0" w:line="264" w:lineRule="auto"/>
        <w:ind w:firstLine="600" w:left="0"/>
        <w:jc w:val="both"/>
        <w:rPr>
          <w:sz w:val="24"/>
        </w:rPr>
      </w:pPr>
      <w:r>
        <w:rPr>
          <w:rFonts w:ascii="Times New Roman" w:hAnsi="Times New Roman"/>
          <w:color w:val="000000"/>
          <w:sz w:val="24"/>
        </w:rPr>
        <w:t>обобщение и систематизация знаний о различных проявлениях музыкального стиля (стиль композитора, национальный стиль, стиль эпохи);</w:t>
      </w:r>
    </w:p>
    <w:p w14:paraId="50010000">
      <w:pPr>
        <w:spacing w:after="0" w:line="264" w:lineRule="auto"/>
        <w:ind w:firstLine="600" w:left="0"/>
        <w:jc w:val="both"/>
        <w:rPr>
          <w:sz w:val="24"/>
        </w:rPr>
      </w:pPr>
      <w:r>
        <w:rPr>
          <w:rFonts w:ascii="Times New Roman" w:hAnsi="Times New Roman"/>
          <w:color w:val="000000"/>
          <w:sz w:val="24"/>
        </w:rPr>
        <w:t>исполнение 2–3 вокальных произведений – образцов барокко, классицизма, романтизма, импрессионизма (подлинных или стилизованных);</w:t>
      </w:r>
    </w:p>
    <w:p w14:paraId="51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52010000">
      <w:pPr>
        <w:spacing w:after="0" w:line="264" w:lineRule="auto"/>
        <w:ind w:firstLine="600" w:left="0"/>
        <w:jc w:val="both"/>
        <w:rPr>
          <w:sz w:val="24"/>
        </w:rPr>
      </w:pPr>
      <w:r>
        <w:rPr>
          <w:rFonts w:ascii="Times New Roman" w:hAnsi="Times New Roman"/>
          <w:color w:val="000000"/>
          <w:sz w:val="24"/>
        </w:rPr>
        <w:t>определение на слух в звучании незнакомого произведения:</w:t>
      </w:r>
    </w:p>
    <w:p w14:paraId="53010000">
      <w:pPr>
        <w:spacing w:after="0" w:line="264" w:lineRule="auto"/>
        <w:ind w:firstLine="600" w:left="0"/>
        <w:jc w:val="both"/>
        <w:rPr>
          <w:sz w:val="24"/>
        </w:rPr>
      </w:pPr>
      <w:r>
        <w:rPr>
          <w:rFonts w:ascii="Times New Roman" w:hAnsi="Times New Roman"/>
          <w:color w:val="000000"/>
          <w:sz w:val="24"/>
        </w:rPr>
        <w:t>принадлежности к одному из изученных стилей;</w:t>
      </w:r>
    </w:p>
    <w:p w14:paraId="54010000">
      <w:pPr>
        <w:spacing w:after="0" w:line="264" w:lineRule="auto"/>
        <w:ind w:firstLine="600" w:left="0"/>
        <w:jc w:val="both"/>
        <w:rPr>
          <w:sz w:val="24"/>
        </w:rPr>
      </w:pPr>
      <w:r>
        <w:rPr>
          <w:rFonts w:ascii="Times New Roman" w:hAnsi="Times New Roman"/>
          <w:color w:val="000000"/>
          <w:sz w:val="24"/>
        </w:rPr>
        <w:t>исполнительского состава (количество и состав исполнителей, музыкальных инструментов);</w:t>
      </w:r>
    </w:p>
    <w:p w14:paraId="55010000">
      <w:pPr>
        <w:spacing w:after="0" w:line="264" w:lineRule="auto"/>
        <w:ind w:firstLine="600" w:left="0"/>
        <w:jc w:val="both"/>
        <w:rPr>
          <w:sz w:val="24"/>
        </w:rPr>
      </w:pPr>
      <w:r>
        <w:rPr>
          <w:rFonts w:ascii="Times New Roman" w:hAnsi="Times New Roman"/>
          <w:color w:val="000000"/>
          <w:sz w:val="24"/>
        </w:rPr>
        <w:t>жанра, круга образов;</w:t>
      </w:r>
    </w:p>
    <w:p w14:paraId="56010000">
      <w:pPr>
        <w:spacing w:after="0" w:line="264" w:lineRule="auto"/>
        <w:ind w:firstLine="600" w:left="0"/>
        <w:jc w:val="both"/>
        <w:rPr>
          <w:sz w:val="24"/>
        </w:rPr>
      </w:pPr>
      <w:r>
        <w:rPr>
          <w:rFonts w:ascii="Times New Roman" w:hAnsi="Times New Roman"/>
          <w:color w:val="000000"/>
          <w:sz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7010000">
      <w:pPr>
        <w:spacing w:after="0" w:line="264" w:lineRule="auto"/>
        <w:ind w:firstLine="600" w:left="0"/>
        <w:jc w:val="both"/>
        <w:rPr>
          <w:sz w:val="24"/>
        </w:rPr>
      </w:pPr>
      <w:r>
        <w:rPr>
          <w:rFonts w:ascii="Times New Roman" w:hAnsi="Times New Roman"/>
          <w:color w:val="000000"/>
          <w:sz w:val="24"/>
        </w:rPr>
        <w:t>вариативно: исследовательские проекты, посвященные эстетике и особенностям музыкального искусства различных стилей XX века.</w:t>
      </w:r>
    </w:p>
    <w:p w14:paraId="58010000">
      <w:pPr>
        <w:spacing w:after="0" w:line="264" w:lineRule="auto"/>
        <w:ind w:firstLine="600" w:left="0"/>
        <w:jc w:val="both"/>
        <w:rPr>
          <w:sz w:val="24"/>
        </w:rPr>
      </w:pPr>
      <w:r>
        <w:rPr>
          <w:rFonts w:ascii="Times New Roman" w:hAnsi="Times New Roman"/>
          <w:b w:val="1"/>
          <w:color w:val="000000"/>
          <w:sz w:val="24"/>
        </w:rPr>
        <w:t xml:space="preserve">Модуль № 7 «Духовная музыка» </w:t>
      </w:r>
    </w:p>
    <w:p w14:paraId="59010000">
      <w:pPr>
        <w:spacing w:after="0" w:line="264" w:lineRule="auto"/>
        <w:ind w:firstLine="600" w:left="0"/>
        <w:jc w:val="both"/>
        <w:rPr>
          <w:sz w:val="24"/>
        </w:rPr>
      </w:pPr>
      <w:r>
        <w:rPr>
          <w:rFonts w:ascii="Times New Roman" w:hAnsi="Times New Roman"/>
          <w:b w:val="1"/>
          <w:color w:val="000000"/>
          <w:sz w:val="24"/>
        </w:rPr>
        <w:t>Храмовый синтез искусств.</w:t>
      </w:r>
    </w:p>
    <w:p w14:paraId="5A010000">
      <w:pPr>
        <w:spacing w:after="0" w:line="264" w:lineRule="auto"/>
        <w:ind w:firstLine="600" w:left="0"/>
        <w:jc w:val="both"/>
        <w:rPr>
          <w:sz w:val="24"/>
        </w:rPr>
      </w:pPr>
      <w:r>
        <w:rPr>
          <w:rFonts w:ascii="Times New Roman" w:hAnsi="Times New Roman"/>
          <w:color w:val="000000"/>
          <w:sz w:val="24"/>
        </w:rPr>
        <w:t xml:space="preserve">Музыка православного и католического богослужения (колокола, пение </w:t>
      </w:r>
      <w:r>
        <w:rPr>
          <w:rFonts w:ascii="Times New Roman" w:hAnsi="Times New Roman"/>
          <w:color w:val="000000"/>
          <w:sz w:val="24"/>
        </w:rPr>
        <w:t>acapella</w:t>
      </w:r>
      <w:r>
        <w:rPr>
          <w:rFonts w:ascii="Times New Roman" w:hAnsi="Times New Roman"/>
          <w:color w:val="000000"/>
          <w:sz w:val="24"/>
        </w:rPr>
        <w:t xml:space="preserve"> или пение в Сопровождении органа). Основные жанры, традиции. Образы Христа, Богородицы, Рождества, Воскресения.</w:t>
      </w:r>
    </w:p>
    <w:p w14:paraId="5B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5C010000">
      <w:pPr>
        <w:spacing w:after="0" w:line="264" w:lineRule="auto"/>
        <w:ind w:firstLine="600" w:left="0"/>
        <w:jc w:val="both"/>
        <w:rPr>
          <w:sz w:val="24"/>
        </w:rPr>
      </w:pPr>
      <w:r>
        <w:rPr>
          <w:rFonts w:ascii="Times New Roman" w:hAnsi="Times New Roman"/>
          <w:color w:val="000000"/>
          <w:sz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5D010000">
      <w:pPr>
        <w:spacing w:after="0" w:line="264" w:lineRule="auto"/>
        <w:ind w:firstLine="600" w:left="0"/>
        <w:jc w:val="both"/>
        <w:rPr>
          <w:sz w:val="24"/>
        </w:rPr>
      </w:pPr>
      <w:r>
        <w:rPr>
          <w:rFonts w:ascii="Times New Roman" w:hAnsi="Times New Roman"/>
          <w:color w:val="000000"/>
          <w:sz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E010000">
      <w:pPr>
        <w:spacing w:after="0" w:line="264" w:lineRule="auto"/>
        <w:ind w:firstLine="600" w:left="0"/>
        <w:jc w:val="both"/>
        <w:rPr>
          <w:sz w:val="24"/>
        </w:rPr>
      </w:pPr>
      <w:r>
        <w:rPr>
          <w:rFonts w:ascii="Times New Roman" w:hAnsi="Times New Roman"/>
          <w:color w:val="000000"/>
          <w:sz w:val="24"/>
        </w:rPr>
        <w:t>исполнение вокальных произведений, связанных с религиозной традицией, перекликающихся с ней по тематике;</w:t>
      </w:r>
    </w:p>
    <w:p w14:paraId="5F010000">
      <w:pPr>
        <w:spacing w:after="0" w:line="264" w:lineRule="auto"/>
        <w:ind w:firstLine="600" w:left="0"/>
        <w:jc w:val="both"/>
        <w:rPr>
          <w:sz w:val="24"/>
        </w:rPr>
      </w:pPr>
      <w:r>
        <w:rPr>
          <w:rFonts w:ascii="Times New Roman" w:hAnsi="Times New Roman"/>
          <w:color w:val="000000"/>
          <w:sz w:val="24"/>
        </w:rPr>
        <w:t>определение сходства и различия элементов разных видов искусства (музыки, живописи, архитектуры), относящихся:</w:t>
      </w:r>
    </w:p>
    <w:p w14:paraId="60010000">
      <w:pPr>
        <w:spacing w:after="0" w:line="264" w:lineRule="auto"/>
        <w:ind w:firstLine="600" w:left="0"/>
        <w:jc w:val="both"/>
        <w:rPr>
          <w:sz w:val="24"/>
        </w:rPr>
      </w:pPr>
      <w:r>
        <w:rPr>
          <w:rFonts w:ascii="Times New Roman" w:hAnsi="Times New Roman"/>
          <w:color w:val="000000"/>
          <w:sz w:val="24"/>
        </w:rPr>
        <w:t>к русской православной традиции;</w:t>
      </w:r>
    </w:p>
    <w:p w14:paraId="61010000">
      <w:pPr>
        <w:spacing w:after="0" w:line="264" w:lineRule="auto"/>
        <w:ind w:firstLine="600" w:left="0"/>
        <w:jc w:val="both"/>
        <w:rPr>
          <w:sz w:val="24"/>
        </w:rPr>
      </w:pPr>
      <w:r>
        <w:rPr>
          <w:rFonts w:ascii="Times New Roman" w:hAnsi="Times New Roman"/>
          <w:color w:val="000000"/>
          <w:sz w:val="24"/>
        </w:rPr>
        <w:t>западноевропейской христианской традиции;</w:t>
      </w:r>
    </w:p>
    <w:p w14:paraId="62010000">
      <w:pPr>
        <w:spacing w:after="0" w:line="264" w:lineRule="auto"/>
        <w:ind w:firstLine="600" w:left="0"/>
        <w:jc w:val="both"/>
        <w:rPr>
          <w:sz w:val="24"/>
        </w:rPr>
      </w:pPr>
      <w:r>
        <w:rPr>
          <w:rFonts w:ascii="Times New Roman" w:hAnsi="Times New Roman"/>
          <w:color w:val="000000"/>
          <w:sz w:val="24"/>
        </w:rPr>
        <w:t>другим конфессиям (по выбору учителя);</w:t>
      </w:r>
    </w:p>
    <w:p w14:paraId="63010000">
      <w:pPr>
        <w:spacing w:after="0" w:line="264" w:lineRule="auto"/>
        <w:ind w:firstLine="600" w:left="0"/>
        <w:jc w:val="both"/>
        <w:rPr>
          <w:sz w:val="24"/>
        </w:rPr>
      </w:pPr>
      <w:r>
        <w:rPr>
          <w:rFonts w:ascii="Times New Roman" w:hAnsi="Times New Roman"/>
          <w:color w:val="000000"/>
          <w:sz w:val="24"/>
        </w:rPr>
        <w:t>вариативно: посещение концерта духовной музыки.</w:t>
      </w:r>
    </w:p>
    <w:p w14:paraId="64010000">
      <w:pPr>
        <w:spacing w:after="0" w:line="264" w:lineRule="auto"/>
        <w:ind w:firstLine="600" w:left="0"/>
        <w:jc w:val="both"/>
        <w:rPr>
          <w:sz w:val="24"/>
        </w:rPr>
      </w:pPr>
      <w:r>
        <w:rPr>
          <w:rFonts w:ascii="Times New Roman" w:hAnsi="Times New Roman"/>
          <w:b w:val="1"/>
          <w:color w:val="000000"/>
          <w:sz w:val="24"/>
        </w:rPr>
        <w:t xml:space="preserve">Развитие церковной музыки </w:t>
      </w:r>
    </w:p>
    <w:p w14:paraId="65010000">
      <w:pPr>
        <w:spacing w:after="0" w:line="264" w:lineRule="auto"/>
        <w:ind w:firstLine="600" w:left="0"/>
        <w:jc w:val="both"/>
        <w:rPr>
          <w:sz w:val="24"/>
        </w:rPr>
      </w:pPr>
      <w:r>
        <w:rPr>
          <w:rFonts w:ascii="Times New Roman" w:hAnsi="Times New Roman"/>
          <w:color w:val="000000"/>
          <w:sz w:val="24"/>
        </w:rPr>
        <w:t xml:space="preserve">Содержание: Европейская музыка религиозной традиции (григорианский хорал, изобретение нотной записи </w:t>
      </w:r>
      <w:r>
        <w:rPr>
          <w:rFonts w:ascii="Times New Roman" w:hAnsi="Times New Roman"/>
          <w:color w:val="000000"/>
          <w:sz w:val="24"/>
        </w:rPr>
        <w:t>Гвидод’Ареццо</w:t>
      </w:r>
      <w:r>
        <w:rPr>
          <w:rFonts w:ascii="Times New Roman" w:hAnsi="Times New Roman"/>
          <w:color w:val="000000"/>
          <w:sz w:val="24"/>
        </w:rPr>
        <w:t xml:space="preserve">, протестантский хорал). Русская музыка религиозной традиции (знаменный распев, крюковая запись, </w:t>
      </w:r>
      <w:r>
        <w:rPr>
          <w:rFonts w:ascii="Times New Roman" w:hAnsi="Times New Roman"/>
          <w:color w:val="000000"/>
          <w:sz w:val="24"/>
        </w:rPr>
        <w:t>партесное</w:t>
      </w:r>
      <w:r>
        <w:rPr>
          <w:rFonts w:ascii="Times New Roman" w:hAnsi="Times New Roman"/>
          <w:color w:val="000000"/>
          <w:sz w:val="24"/>
        </w:rPr>
        <w:t xml:space="preserve"> пение). Полифония в западной и русской духовной музыке. Жанры: кантата, духовный концерт, реквием.</w:t>
      </w:r>
    </w:p>
    <w:p w14:paraId="66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67010000">
      <w:pPr>
        <w:spacing w:after="0" w:line="264" w:lineRule="auto"/>
        <w:ind w:firstLine="600" w:left="0"/>
        <w:jc w:val="both"/>
        <w:rPr>
          <w:sz w:val="24"/>
        </w:rPr>
      </w:pPr>
      <w:r>
        <w:rPr>
          <w:rFonts w:ascii="Times New Roman" w:hAnsi="Times New Roman"/>
          <w:color w:val="000000"/>
          <w:sz w:val="24"/>
        </w:rPr>
        <w:t>знакомство с историей возникновения нотной записи;</w:t>
      </w:r>
    </w:p>
    <w:p w14:paraId="68010000">
      <w:pPr>
        <w:spacing w:after="0" w:line="264" w:lineRule="auto"/>
        <w:ind w:firstLine="600" w:left="0"/>
        <w:jc w:val="both"/>
        <w:rPr>
          <w:sz w:val="24"/>
        </w:rPr>
      </w:pPr>
      <w:r>
        <w:rPr>
          <w:rFonts w:ascii="Times New Roman" w:hAnsi="Times New Roman"/>
          <w:color w:val="000000"/>
          <w:sz w:val="24"/>
        </w:rPr>
        <w:t>сравнение нотаций религиозной музыки разных традиций (григорианский хорал, знаменный распев, современные ноты);</w:t>
      </w:r>
    </w:p>
    <w:p w14:paraId="69010000">
      <w:pPr>
        <w:spacing w:after="0" w:line="264" w:lineRule="auto"/>
        <w:ind w:firstLine="600" w:left="0"/>
        <w:jc w:val="both"/>
        <w:rPr>
          <w:sz w:val="24"/>
        </w:rPr>
      </w:pPr>
      <w:r>
        <w:rPr>
          <w:rFonts w:ascii="Times New Roman" w:hAnsi="Times New Roman"/>
          <w:color w:val="000000"/>
          <w:sz w:val="24"/>
        </w:rPr>
        <w:t>знакомство с образцами (фрагментами) средневековых церковных распевов (</w:t>
      </w:r>
      <w:r>
        <w:rPr>
          <w:rFonts w:ascii="Times New Roman" w:hAnsi="Times New Roman"/>
          <w:color w:val="000000"/>
          <w:sz w:val="24"/>
        </w:rPr>
        <w:t>одноголосие</w:t>
      </w:r>
      <w:r>
        <w:rPr>
          <w:rFonts w:ascii="Times New Roman" w:hAnsi="Times New Roman"/>
          <w:color w:val="000000"/>
          <w:sz w:val="24"/>
        </w:rPr>
        <w:t>);</w:t>
      </w:r>
    </w:p>
    <w:p w14:paraId="6A010000">
      <w:pPr>
        <w:spacing w:after="0" w:line="264" w:lineRule="auto"/>
        <w:ind w:firstLine="600" w:left="0"/>
        <w:jc w:val="both"/>
        <w:rPr>
          <w:sz w:val="24"/>
        </w:rPr>
      </w:pPr>
      <w:r>
        <w:rPr>
          <w:rFonts w:ascii="Times New Roman" w:hAnsi="Times New Roman"/>
          <w:color w:val="000000"/>
          <w:sz w:val="24"/>
        </w:rPr>
        <w:t>слушание духовной музыки;</w:t>
      </w:r>
    </w:p>
    <w:p w14:paraId="6B010000">
      <w:pPr>
        <w:spacing w:after="0" w:line="264" w:lineRule="auto"/>
        <w:ind w:firstLine="600" w:left="0"/>
        <w:jc w:val="both"/>
        <w:rPr>
          <w:sz w:val="24"/>
        </w:rPr>
      </w:pPr>
      <w:r>
        <w:rPr>
          <w:rFonts w:ascii="Times New Roman" w:hAnsi="Times New Roman"/>
          <w:color w:val="000000"/>
          <w:sz w:val="24"/>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6C010000">
      <w:pPr>
        <w:spacing w:after="0" w:line="264" w:lineRule="auto"/>
        <w:ind w:firstLine="600" w:left="0"/>
        <w:jc w:val="both"/>
        <w:rPr>
          <w:sz w:val="24"/>
        </w:rPr>
      </w:pPr>
      <w:r>
        <w:rPr>
          <w:rFonts w:ascii="Times New Roman" w:hAnsi="Times New Roman"/>
          <w:color w:val="000000"/>
          <w:sz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6D010000">
      <w:pPr>
        <w:spacing w:after="0" w:line="264" w:lineRule="auto"/>
        <w:ind w:firstLine="600" w:left="0"/>
        <w:jc w:val="both"/>
        <w:rPr>
          <w:sz w:val="24"/>
        </w:rPr>
      </w:pPr>
      <w:r>
        <w:rPr>
          <w:rFonts w:ascii="Times New Roman" w:hAnsi="Times New Roman"/>
          <w:b w:val="1"/>
          <w:color w:val="000000"/>
          <w:sz w:val="24"/>
        </w:rPr>
        <w:t>Музыкальные жанры богослужения.</w:t>
      </w:r>
    </w:p>
    <w:p w14:paraId="6E010000">
      <w:pPr>
        <w:spacing w:after="0" w:line="264" w:lineRule="auto"/>
        <w:ind w:firstLine="600" w:left="0"/>
        <w:jc w:val="both"/>
        <w:rPr>
          <w:sz w:val="24"/>
        </w:rPr>
      </w:pPr>
      <w:r>
        <w:rPr>
          <w:rFonts w:ascii="Times New Roman" w:hAnsi="Times New Roman"/>
          <w:color w:val="000000"/>
          <w:sz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F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70010000">
      <w:pPr>
        <w:spacing w:after="0" w:line="264" w:lineRule="auto"/>
        <w:ind w:firstLine="600" w:left="0"/>
        <w:jc w:val="both"/>
        <w:rPr>
          <w:sz w:val="24"/>
        </w:rPr>
      </w:pPr>
      <w:r>
        <w:rPr>
          <w:rFonts w:ascii="Times New Roman" w:hAnsi="Times New Roman"/>
          <w:color w:val="000000"/>
          <w:sz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1010000">
      <w:pPr>
        <w:spacing w:after="0" w:line="264" w:lineRule="auto"/>
        <w:ind w:firstLine="600" w:left="0"/>
        <w:jc w:val="both"/>
        <w:rPr>
          <w:sz w:val="24"/>
        </w:rPr>
      </w:pPr>
      <w:r>
        <w:rPr>
          <w:rFonts w:ascii="Times New Roman" w:hAnsi="Times New Roman"/>
          <w:color w:val="000000"/>
          <w:sz w:val="24"/>
        </w:rPr>
        <w:t>вокализация музыкальных тем изучаемых духовных произведений;</w:t>
      </w:r>
    </w:p>
    <w:p w14:paraId="72010000">
      <w:pPr>
        <w:spacing w:after="0" w:line="264" w:lineRule="auto"/>
        <w:ind w:firstLine="600" w:left="0"/>
        <w:jc w:val="both"/>
        <w:rPr>
          <w:sz w:val="24"/>
        </w:rPr>
      </w:pPr>
      <w:r>
        <w:rPr>
          <w:rFonts w:ascii="Times New Roman" w:hAnsi="Times New Roman"/>
          <w:color w:val="000000"/>
          <w:sz w:val="24"/>
        </w:rPr>
        <w:t>определение на слух изученных произведений и их авторов, иметь представление об особенностях их построения и образов;</w:t>
      </w:r>
    </w:p>
    <w:p w14:paraId="73010000">
      <w:pPr>
        <w:spacing w:after="0" w:line="264" w:lineRule="auto"/>
        <w:ind w:firstLine="600" w:left="0"/>
        <w:jc w:val="both"/>
        <w:rPr>
          <w:sz w:val="24"/>
        </w:rPr>
      </w:pPr>
      <w:r>
        <w:rPr>
          <w:rFonts w:ascii="Times New Roman" w:hAnsi="Times New Roman"/>
          <w:color w:val="000000"/>
          <w:sz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74010000">
      <w:pPr>
        <w:spacing w:after="0" w:line="264" w:lineRule="auto"/>
        <w:ind w:firstLine="600" w:left="0"/>
        <w:jc w:val="both"/>
        <w:rPr>
          <w:sz w:val="24"/>
        </w:rPr>
      </w:pPr>
      <w:r>
        <w:rPr>
          <w:rFonts w:ascii="Times New Roman" w:hAnsi="Times New Roman"/>
          <w:b w:val="1"/>
          <w:color w:val="000000"/>
          <w:sz w:val="24"/>
        </w:rPr>
        <w:t>Религиозные темы и образы в современной музыке.</w:t>
      </w:r>
    </w:p>
    <w:p w14:paraId="75010000">
      <w:pPr>
        <w:spacing w:after="0" w:line="264" w:lineRule="auto"/>
        <w:ind w:firstLine="600" w:left="0"/>
        <w:jc w:val="both"/>
        <w:rPr>
          <w:sz w:val="24"/>
        </w:rPr>
      </w:pPr>
      <w:r>
        <w:rPr>
          <w:rFonts w:ascii="Times New Roman" w:hAnsi="Times New Roman"/>
          <w:color w:val="000000"/>
          <w:sz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76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77010000">
      <w:pPr>
        <w:spacing w:after="0" w:line="264" w:lineRule="auto"/>
        <w:ind w:firstLine="600" w:left="0"/>
        <w:jc w:val="both"/>
        <w:rPr>
          <w:sz w:val="24"/>
        </w:rPr>
      </w:pPr>
      <w:r>
        <w:rPr>
          <w:rFonts w:ascii="Times New Roman" w:hAnsi="Times New Roman"/>
          <w:color w:val="000000"/>
          <w:sz w:val="24"/>
        </w:rPr>
        <w:t>сопоставление тенденций сохранения и переосмысления религиозной традиции в культуре XX–XXI веков;</w:t>
      </w:r>
    </w:p>
    <w:p w14:paraId="78010000">
      <w:pPr>
        <w:spacing w:after="0" w:line="264" w:lineRule="auto"/>
        <w:ind w:firstLine="600" w:left="0"/>
        <w:jc w:val="both"/>
        <w:rPr>
          <w:sz w:val="24"/>
        </w:rPr>
      </w:pPr>
      <w:r>
        <w:rPr>
          <w:rFonts w:ascii="Times New Roman" w:hAnsi="Times New Roman"/>
          <w:color w:val="000000"/>
          <w:sz w:val="24"/>
        </w:rPr>
        <w:t>исполнение музыки духовного содержания, сочиненной современными композиторами;</w:t>
      </w:r>
    </w:p>
    <w:p w14:paraId="79010000">
      <w:pPr>
        <w:spacing w:after="0" w:line="264" w:lineRule="auto"/>
        <w:ind w:firstLine="600" w:left="0"/>
        <w:jc w:val="both"/>
        <w:rPr>
          <w:sz w:val="24"/>
        </w:rPr>
      </w:pPr>
      <w:r>
        <w:rPr>
          <w:rFonts w:ascii="Times New Roman" w:hAnsi="Times New Roman"/>
          <w:color w:val="000000"/>
          <w:sz w:val="24"/>
        </w:rPr>
        <w:t>вариативно: исследовательские и творческие проекты по теме «Музыка и религия в наше время»; посещение концерта духовной музыки.</w:t>
      </w:r>
    </w:p>
    <w:p w14:paraId="7A010000">
      <w:pPr>
        <w:spacing w:after="0" w:line="264" w:lineRule="auto"/>
        <w:ind w:firstLine="600" w:left="0"/>
        <w:jc w:val="both"/>
        <w:rPr>
          <w:sz w:val="24"/>
        </w:rPr>
      </w:pPr>
      <w:r>
        <w:rPr>
          <w:rFonts w:ascii="Times New Roman" w:hAnsi="Times New Roman"/>
          <w:b w:val="1"/>
          <w:color w:val="000000"/>
          <w:sz w:val="24"/>
        </w:rPr>
        <w:t>Модуль № 8 «Современная музыка: основные жанры и направления»</w:t>
      </w:r>
    </w:p>
    <w:p w14:paraId="7B010000">
      <w:pPr>
        <w:spacing w:after="0" w:line="264" w:lineRule="auto"/>
        <w:ind w:firstLine="600" w:left="0"/>
        <w:jc w:val="both"/>
        <w:rPr>
          <w:sz w:val="24"/>
        </w:rPr>
      </w:pPr>
      <w:r>
        <w:rPr>
          <w:rFonts w:ascii="Times New Roman" w:hAnsi="Times New Roman"/>
          <w:b w:val="1"/>
          <w:color w:val="000000"/>
          <w:sz w:val="24"/>
        </w:rPr>
        <w:t>Джаз.</w:t>
      </w:r>
    </w:p>
    <w:p w14:paraId="7C010000">
      <w:pPr>
        <w:spacing w:after="0" w:line="264" w:lineRule="auto"/>
        <w:ind w:firstLine="600" w:left="0"/>
        <w:jc w:val="both"/>
        <w:rPr>
          <w:sz w:val="24"/>
        </w:rPr>
      </w:pPr>
      <w:r>
        <w:rPr>
          <w:rFonts w:ascii="Times New Roman" w:hAnsi="Times New Roman"/>
          <w:color w:val="000000"/>
          <w:sz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D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7E010000">
      <w:pPr>
        <w:spacing w:after="0" w:line="264" w:lineRule="auto"/>
        <w:ind w:firstLine="600" w:left="0"/>
        <w:jc w:val="both"/>
        <w:rPr>
          <w:sz w:val="24"/>
        </w:rPr>
      </w:pPr>
      <w:r>
        <w:rPr>
          <w:rFonts w:ascii="Times New Roman" w:hAnsi="Times New Roman"/>
          <w:color w:val="000000"/>
          <w:sz w:val="24"/>
        </w:rPr>
        <w:t xml:space="preserve">знакомство с различными джазовыми музыкальными </w:t>
      </w:r>
      <w:r>
        <w:rPr>
          <w:rFonts w:ascii="Times New Roman" w:hAnsi="Times New Roman"/>
          <w:color w:val="000000"/>
          <w:sz w:val="24"/>
        </w:rPr>
        <w:t>композициямии</w:t>
      </w:r>
      <w:r>
        <w:rPr>
          <w:rFonts w:ascii="Times New Roman" w:hAnsi="Times New Roman"/>
          <w:color w:val="000000"/>
          <w:sz w:val="24"/>
        </w:rPr>
        <w:t xml:space="preserve"> направлениями (регтайм, </w:t>
      </w:r>
      <w:r>
        <w:rPr>
          <w:rFonts w:ascii="Times New Roman" w:hAnsi="Times New Roman"/>
          <w:color w:val="000000"/>
          <w:sz w:val="24"/>
        </w:rPr>
        <w:t>биг</w:t>
      </w:r>
      <w:r>
        <w:rPr>
          <w:rFonts w:ascii="Times New Roman" w:hAnsi="Times New Roman"/>
          <w:color w:val="000000"/>
          <w:sz w:val="24"/>
        </w:rPr>
        <w:t xml:space="preserve"> </w:t>
      </w:r>
      <w:r>
        <w:rPr>
          <w:rFonts w:ascii="Times New Roman" w:hAnsi="Times New Roman"/>
          <w:color w:val="000000"/>
          <w:sz w:val="24"/>
        </w:rPr>
        <w:t>бэнд</w:t>
      </w:r>
      <w:r>
        <w:rPr>
          <w:rFonts w:ascii="Times New Roman" w:hAnsi="Times New Roman"/>
          <w:color w:val="000000"/>
          <w:sz w:val="24"/>
        </w:rPr>
        <w:t>, блюз);</w:t>
      </w:r>
    </w:p>
    <w:p w14:paraId="7F010000">
      <w:pPr>
        <w:spacing w:after="0" w:line="264" w:lineRule="auto"/>
        <w:ind w:firstLine="600" w:left="0"/>
        <w:jc w:val="both"/>
        <w:rPr>
          <w:sz w:val="24"/>
        </w:rPr>
      </w:pPr>
      <w:r>
        <w:rPr>
          <w:rFonts w:ascii="Times New Roman" w:hAnsi="Times New Roman"/>
          <w:color w:val="000000"/>
          <w:sz w:val="24"/>
        </w:rPr>
        <w:t>разучивание, исполнение одной из «вечнозеленых» джазовых тем, элементы ритмической и вокальной импровизации на ее основе;</w:t>
      </w:r>
    </w:p>
    <w:p w14:paraId="80010000">
      <w:pPr>
        <w:spacing w:after="0" w:line="264" w:lineRule="auto"/>
        <w:ind w:firstLine="600" w:left="0"/>
        <w:jc w:val="both"/>
        <w:rPr>
          <w:sz w:val="24"/>
        </w:rPr>
      </w:pPr>
      <w:r>
        <w:rPr>
          <w:rFonts w:ascii="Times New Roman" w:hAnsi="Times New Roman"/>
          <w:color w:val="000000"/>
          <w:sz w:val="24"/>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81010000">
      <w:pPr>
        <w:spacing w:after="0" w:line="264" w:lineRule="auto"/>
        <w:ind w:firstLine="600" w:left="0"/>
        <w:jc w:val="both"/>
        <w:rPr>
          <w:sz w:val="24"/>
        </w:rPr>
      </w:pPr>
      <w:r>
        <w:rPr>
          <w:rFonts w:ascii="Times New Roman" w:hAnsi="Times New Roman"/>
          <w:b w:val="1"/>
          <w:color w:val="000000"/>
          <w:sz w:val="24"/>
        </w:rPr>
        <w:t>Мюзикл</w:t>
      </w:r>
      <w:r>
        <w:rPr>
          <w:rFonts w:ascii="Times New Roman" w:hAnsi="Times New Roman"/>
          <w:color w:val="000000"/>
          <w:sz w:val="24"/>
        </w:rPr>
        <w:t>.</w:t>
      </w:r>
    </w:p>
    <w:p w14:paraId="82010000">
      <w:pPr>
        <w:spacing w:after="0" w:line="264" w:lineRule="auto"/>
        <w:ind w:firstLine="600" w:left="0"/>
        <w:jc w:val="both"/>
        <w:rPr>
          <w:sz w:val="24"/>
        </w:rPr>
      </w:pPr>
      <w:r>
        <w:rPr>
          <w:rFonts w:ascii="Times New Roman" w:hAnsi="Times New Roman"/>
          <w:color w:val="000000"/>
          <w:sz w:val="24"/>
        </w:rPr>
        <w:t xml:space="preserve">Содержание: Особенности жанра. Классика жанра – мюзиклы середины XX века (на примере творчества Ф. </w:t>
      </w:r>
      <w:r>
        <w:rPr>
          <w:rFonts w:ascii="Times New Roman" w:hAnsi="Times New Roman"/>
          <w:color w:val="000000"/>
          <w:sz w:val="24"/>
        </w:rPr>
        <w:t>Лоу</w:t>
      </w:r>
      <w:r>
        <w:rPr>
          <w:rFonts w:ascii="Times New Roman" w:hAnsi="Times New Roman"/>
          <w:color w:val="000000"/>
          <w:sz w:val="24"/>
        </w:rPr>
        <w:t xml:space="preserve">, Р. </w:t>
      </w:r>
      <w:r>
        <w:rPr>
          <w:rFonts w:ascii="Times New Roman" w:hAnsi="Times New Roman"/>
          <w:color w:val="000000"/>
          <w:sz w:val="24"/>
        </w:rPr>
        <w:t>Роджерса</w:t>
      </w:r>
      <w:r>
        <w:rPr>
          <w:rFonts w:ascii="Times New Roman" w:hAnsi="Times New Roman"/>
          <w:color w:val="000000"/>
          <w:sz w:val="24"/>
        </w:rPr>
        <w:t xml:space="preserve">, Э.Л. </w:t>
      </w:r>
      <w:r>
        <w:rPr>
          <w:rFonts w:ascii="Times New Roman" w:hAnsi="Times New Roman"/>
          <w:color w:val="000000"/>
          <w:sz w:val="24"/>
        </w:rPr>
        <w:t>Уэббера</w:t>
      </w:r>
      <w:r>
        <w:rPr>
          <w:rFonts w:ascii="Times New Roman" w:hAnsi="Times New Roman"/>
          <w:color w:val="000000"/>
          <w:sz w:val="24"/>
        </w:rPr>
        <w:t>). Современные постановки в жанре мюзикла на российской сцене.</w:t>
      </w:r>
    </w:p>
    <w:p w14:paraId="83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84010000">
      <w:pPr>
        <w:spacing w:after="0" w:line="264" w:lineRule="auto"/>
        <w:ind w:firstLine="600" w:left="0"/>
        <w:jc w:val="both"/>
        <w:rPr>
          <w:sz w:val="24"/>
        </w:rPr>
      </w:pPr>
      <w:r>
        <w:rPr>
          <w:rFonts w:ascii="Times New Roman" w:hAnsi="Times New Roman"/>
          <w:color w:val="000000"/>
          <w:sz w:val="24"/>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85010000">
      <w:pPr>
        <w:spacing w:after="0" w:line="264" w:lineRule="auto"/>
        <w:ind w:firstLine="600" w:left="0"/>
        <w:jc w:val="both"/>
        <w:rPr>
          <w:sz w:val="24"/>
        </w:rPr>
      </w:pPr>
      <w:r>
        <w:rPr>
          <w:rFonts w:ascii="Times New Roman" w:hAnsi="Times New Roman"/>
          <w:color w:val="000000"/>
          <w:sz w:val="24"/>
        </w:rPr>
        <w:t>анализ рекламных объявлений о премьерах мюзиклов в современных средствах массовой информации;</w:t>
      </w:r>
    </w:p>
    <w:p w14:paraId="86010000">
      <w:pPr>
        <w:spacing w:after="0" w:line="264" w:lineRule="auto"/>
        <w:ind w:firstLine="600" w:left="0"/>
        <w:jc w:val="both"/>
        <w:rPr>
          <w:sz w:val="24"/>
        </w:rPr>
      </w:pPr>
      <w:r>
        <w:rPr>
          <w:rFonts w:ascii="Times New Roman" w:hAnsi="Times New Roman"/>
          <w:color w:val="000000"/>
          <w:sz w:val="24"/>
        </w:rPr>
        <w:t>просмотр видеозаписи одного из мюзиклов, написание собственного рекламного текста для данной постановки;</w:t>
      </w:r>
    </w:p>
    <w:p w14:paraId="87010000">
      <w:pPr>
        <w:spacing w:after="0" w:line="264" w:lineRule="auto"/>
        <w:ind w:firstLine="600" w:left="0"/>
        <w:jc w:val="both"/>
        <w:rPr>
          <w:sz w:val="24"/>
        </w:rPr>
      </w:pPr>
      <w:r>
        <w:rPr>
          <w:rFonts w:ascii="Times New Roman" w:hAnsi="Times New Roman"/>
          <w:color w:val="000000"/>
          <w:sz w:val="24"/>
        </w:rPr>
        <w:t>разучивание и исполнение отдельных номеров из мюзиклов.</w:t>
      </w:r>
    </w:p>
    <w:p w14:paraId="88010000">
      <w:pPr>
        <w:spacing w:after="0" w:line="264" w:lineRule="auto"/>
        <w:ind w:firstLine="600" w:left="0"/>
        <w:jc w:val="both"/>
        <w:rPr>
          <w:sz w:val="24"/>
        </w:rPr>
      </w:pPr>
      <w:r>
        <w:rPr>
          <w:rFonts w:ascii="Times New Roman" w:hAnsi="Times New Roman"/>
          <w:b w:val="1"/>
          <w:color w:val="000000"/>
          <w:sz w:val="24"/>
        </w:rPr>
        <w:t>Молодежная музыкальная культура.</w:t>
      </w:r>
    </w:p>
    <w:p w14:paraId="89010000">
      <w:pPr>
        <w:spacing w:after="0" w:line="264" w:lineRule="auto"/>
        <w:ind w:firstLine="600" w:left="0"/>
        <w:jc w:val="both"/>
        <w:rPr>
          <w:sz w:val="24"/>
        </w:rPr>
      </w:pPr>
      <w:r>
        <w:rPr>
          <w:rFonts w:ascii="Times New Roman" w:hAnsi="Times New Roman"/>
          <w:color w:val="000000"/>
          <w:sz w:val="24"/>
        </w:rPr>
        <w:t xml:space="preserve">Содержание: Направления и стили молодежной музыкальной культуры XX–XXI веков (рок-н-ролл, блюз-рок, панк-рок, хард-рок, рэп, хип-хоп, </w:t>
      </w:r>
      <w:r>
        <w:rPr>
          <w:rFonts w:ascii="Times New Roman" w:hAnsi="Times New Roman"/>
          <w:color w:val="000000"/>
          <w:sz w:val="24"/>
        </w:rPr>
        <w:t>фанк</w:t>
      </w:r>
      <w:r>
        <w:rPr>
          <w:rFonts w:ascii="Times New Roman" w:hAnsi="Times New Roman"/>
          <w:color w:val="000000"/>
          <w:sz w:val="24"/>
        </w:rPr>
        <w:t xml:space="preserve"> и другие). Авторская песня (</w:t>
      </w:r>
      <w:r>
        <w:rPr>
          <w:rFonts w:ascii="Times New Roman" w:hAnsi="Times New Roman"/>
          <w:color w:val="000000"/>
          <w:sz w:val="24"/>
        </w:rPr>
        <w:t>Б.Окуджава</w:t>
      </w:r>
      <w:r>
        <w:rPr>
          <w:rFonts w:ascii="Times New Roman" w:hAnsi="Times New Roman"/>
          <w:color w:val="000000"/>
          <w:sz w:val="24"/>
        </w:rPr>
        <w:t xml:space="preserve">, </w:t>
      </w:r>
      <w:r>
        <w:rPr>
          <w:rFonts w:ascii="Times New Roman" w:hAnsi="Times New Roman"/>
          <w:color w:val="000000"/>
          <w:sz w:val="24"/>
        </w:rPr>
        <w:t>Ю.Визбор</w:t>
      </w:r>
      <w:r>
        <w:rPr>
          <w:rFonts w:ascii="Times New Roman" w:hAnsi="Times New Roman"/>
          <w:color w:val="000000"/>
          <w:sz w:val="24"/>
        </w:rPr>
        <w:t xml:space="preserve">, В. Высоцкий и др.). </w:t>
      </w:r>
    </w:p>
    <w:p w14:paraId="8A010000">
      <w:pPr>
        <w:spacing w:after="0" w:line="264" w:lineRule="auto"/>
        <w:ind w:firstLine="600" w:left="0"/>
        <w:jc w:val="both"/>
        <w:rPr>
          <w:sz w:val="24"/>
        </w:rPr>
      </w:pPr>
      <w:r>
        <w:rPr>
          <w:rFonts w:ascii="Times New Roman" w:hAnsi="Times New Roman"/>
          <w:color w:val="000000"/>
          <w:sz w:val="24"/>
        </w:rPr>
        <w:t xml:space="preserve">Социальный и коммерческий контекст массовой музыкальной культуры (потребительские тенденции современной культуры). </w:t>
      </w:r>
    </w:p>
    <w:p w14:paraId="8B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8C010000">
      <w:pPr>
        <w:spacing w:after="0" w:line="264" w:lineRule="auto"/>
        <w:ind w:firstLine="600" w:left="0"/>
        <w:jc w:val="both"/>
        <w:rPr>
          <w:sz w:val="24"/>
        </w:rPr>
      </w:pPr>
      <w:r>
        <w:rPr>
          <w:rFonts w:ascii="Times New Roman" w:hAnsi="Times New Roman"/>
          <w:color w:val="000000"/>
          <w:sz w:val="24"/>
        </w:rPr>
        <w:t xml:space="preserve">знакомство с музыкальными произведениями, ставшими «классикой жанра» молодежной культуры (группы «Битлз», Элвис Пресли, Виктор Цой, Билли </w:t>
      </w:r>
      <w:r>
        <w:rPr>
          <w:rFonts w:ascii="Times New Roman" w:hAnsi="Times New Roman"/>
          <w:color w:val="000000"/>
          <w:sz w:val="24"/>
        </w:rPr>
        <w:t>Айлиш</w:t>
      </w:r>
      <w:r>
        <w:rPr>
          <w:rFonts w:ascii="Times New Roman" w:hAnsi="Times New Roman"/>
          <w:color w:val="000000"/>
          <w:sz w:val="24"/>
        </w:rPr>
        <w:t xml:space="preserve"> и другие группы и исполнители);</w:t>
      </w:r>
    </w:p>
    <w:p w14:paraId="8D010000">
      <w:pPr>
        <w:spacing w:after="0" w:line="264" w:lineRule="auto"/>
        <w:ind w:firstLine="600" w:left="0"/>
        <w:jc w:val="both"/>
        <w:rPr>
          <w:sz w:val="24"/>
        </w:rPr>
      </w:pPr>
      <w:r>
        <w:rPr>
          <w:rFonts w:ascii="Times New Roman" w:hAnsi="Times New Roman"/>
          <w:color w:val="000000"/>
          <w:sz w:val="24"/>
        </w:rPr>
        <w:t>разучивание и исполнение песни, относящейся к одному из молодежных музыкальных течений;</w:t>
      </w:r>
    </w:p>
    <w:p w14:paraId="8E010000">
      <w:pPr>
        <w:spacing w:after="0" w:line="264" w:lineRule="auto"/>
        <w:ind w:firstLine="600" w:left="0"/>
        <w:jc w:val="both"/>
        <w:rPr>
          <w:sz w:val="24"/>
        </w:rPr>
      </w:pPr>
      <w:r>
        <w:rPr>
          <w:rFonts w:ascii="Times New Roman" w:hAnsi="Times New Roman"/>
          <w:color w:val="000000"/>
          <w:sz w:val="24"/>
        </w:rPr>
        <w:t>дискуссия на тему «Современная музыка»;</w:t>
      </w:r>
    </w:p>
    <w:p w14:paraId="8F010000">
      <w:pPr>
        <w:spacing w:after="0" w:line="264" w:lineRule="auto"/>
        <w:ind w:firstLine="600" w:left="0"/>
        <w:jc w:val="both"/>
        <w:rPr>
          <w:sz w:val="24"/>
        </w:rPr>
      </w:pPr>
      <w:r>
        <w:rPr>
          <w:rFonts w:ascii="Times New Roman" w:hAnsi="Times New Roman"/>
          <w:color w:val="000000"/>
          <w:sz w:val="24"/>
        </w:rPr>
        <w:t>вариативно: презентация альбома своей любимой группы.</w:t>
      </w:r>
    </w:p>
    <w:p w14:paraId="90010000">
      <w:pPr>
        <w:spacing w:after="0" w:line="264" w:lineRule="auto"/>
        <w:ind w:firstLine="600" w:left="0"/>
        <w:jc w:val="both"/>
        <w:rPr>
          <w:sz w:val="24"/>
        </w:rPr>
      </w:pPr>
      <w:r>
        <w:rPr>
          <w:rFonts w:ascii="Times New Roman" w:hAnsi="Times New Roman"/>
          <w:b w:val="1"/>
          <w:color w:val="000000"/>
          <w:sz w:val="24"/>
        </w:rPr>
        <w:t>Музыка цифрового мира.</w:t>
      </w:r>
    </w:p>
    <w:p w14:paraId="91010000">
      <w:pPr>
        <w:spacing w:after="0" w:line="264" w:lineRule="auto"/>
        <w:ind w:firstLine="600" w:left="0"/>
        <w:jc w:val="both"/>
        <w:rPr>
          <w:sz w:val="24"/>
        </w:rPr>
      </w:pPr>
      <w:r>
        <w:rPr>
          <w:rFonts w:ascii="Times New Roman" w:hAnsi="Times New Roman"/>
          <w:color w:val="000000"/>
          <w:sz w:val="24"/>
        </w:rPr>
        <w:t xml:space="preserve">Содержание: Музыка повсюду (радио, телевидение, Интернет, наушники). Музыка на любой вкус (безграничный выбор, </w:t>
      </w:r>
      <w:r>
        <w:rPr>
          <w:rFonts w:ascii="Times New Roman" w:hAnsi="Times New Roman"/>
          <w:color w:val="000000"/>
          <w:sz w:val="24"/>
        </w:rPr>
        <w:t>персональные</w:t>
      </w:r>
      <w:r>
        <w:rPr>
          <w:rFonts w:ascii="Times New Roman" w:hAnsi="Times New Roman"/>
          <w:color w:val="000000"/>
          <w:sz w:val="24"/>
        </w:rPr>
        <w:t xml:space="preserve"> </w:t>
      </w:r>
      <w:r>
        <w:rPr>
          <w:rFonts w:ascii="Times New Roman" w:hAnsi="Times New Roman"/>
          <w:color w:val="000000"/>
          <w:sz w:val="24"/>
        </w:rPr>
        <w:t>плейлисты</w:t>
      </w:r>
      <w:r>
        <w:rPr>
          <w:rFonts w:ascii="Times New Roman" w:hAnsi="Times New Roman"/>
          <w:color w:val="000000"/>
          <w:sz w:val="24"/>
        </w:rPr>
        <w:t>). Музыкальное творчество в условиях цифровой среды.</w:t>
      </w:r>
    </w:p>
    <w:p w14:paraId="92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93010000">
      <w:pPr>
        <w:spacing w:after="0" w:line="264" w:lineRule="auto"/>
        <w:ind w:firstLine="600" w:left="0"/>
        <w:jc w:val="both"/>
        <w:rPr>
          <w:sz w:val="24"/>
        </w:rPr>
      </w:pPr>
      <w:r>
        <w:rPr>
          <w:rFonts w:ascii="Times New Roman" w:hAnsi="Times New Roman"/>
          <w:color w:val="000000"/>
          <w:sz w:val="24"/>
        </w:rPr>
        <w:t>поиск информации о способах сохранения и передачи музыки прежде и сейчас;</w:t>
      </w:r>
    </w:p>
    <w:p w14:paraId="94010000">
      <w:pPr>
        <w:spacing w:after="0" w:line="264" w:lineRule="auto"/>
        <w:ind w:firstLine="600" w:left="0"/>
        <w:jc w:val="both"/>
        <w:rPr>
          <w:sz w:val="24"/>
        </w:rPr>
      </w:pPr>
      <w:r>
        <w:rPr>
          <w:rFonts w:ascii="Times New Roman" w:hAnsi="Times New Roman"/>
          <w:color w:val="000000"/>
          <w:sz w:val="24"/>
        </w:rPr>
        <w:t>просмотр музыкального клипа популярного исполнителя, анализ его художественного образа, стиля, выразительных средств;</w:t>
      </w:r>
    </w:p>
    <w:p w14:paraId="95010000">
      <w:pPr>
        <w:spacing w:after="0" w:line="264" w:lineRule="auto"/>
        <w:ind w:firstLine="600" w:left="0"/>
        <w:jc w:val="both"/>
        <w:rPr>
          <w:sz w:val="24"/>
        </w:rPr>
      </w:pPr>
      <w:r>
        <w:rPr>
          <w:rFonts w:ascii="Times New Roman" w:hAnsi="Times New Roman"/>
          <w:color w:val="000000"/>
          <w:sz w:val="24"/>
        </w:rPr>
        <w:t>разучивание и исполнение популярной современной песни;</w:t>
      </w:r>
    </w:p>
    <w:p w14:paraId="96010000">
      <w:pPr>
        <w:spacing w:after="0" w:line="264" w:lineRule="auto"/>
        <w:ind w:firstLine="600" w:left="0"/>
        <w:jc w:val="both"/>
        <w:rPr>
          <w:sz w:val="24"/>
        </w:rPr>
      </w:pPr>
      <w:r>
        <w:rPr>
          <w:rFonts w:ascii="Times New Roman" w:hAnsi="Times New Roman"/>
          <w:color w:val="000000"/>
          <w:sz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97010000">
      <w:pPr>
        <w:spacing w:after="0" w:line="264" w:lineRule="auto"/>
        <w:ind w:firstLine="600" w:left="0"/>
        <w:jc w:val="both"/>
        <w:rPr>
          <w:sz w:val="24"/>
        </w:rPr>
      </w:pPr>
      <w:r>
        <w:rPr>
          <w:rFonts w:ascii="Times New Roman" w:hAnsi="Times New Roman"/>
          <w:b w:val="1"/>
          <w:color w:val="000000"/>
          <w:sz w:val="24"/>
        </w:rPr>
        <w:t>Модуль № 9 «Связь музыки с другими видами искусства»</w:t>
      </w:r>
    </w:p>
    <w:p w14:paraId="98010000">
      <w:pPr>
        <w:spacing w:after="0" w:line="264" w:lineRule="auto"/>
        <w:ind w:firstLine="600" w:left="0"/>
        <w:jc w:val="both"/>
        <w:rPr>
          <w:sz w:val="24"/>
        </w:rPr>
      </w:pPr>
      <w:r>
        <w:rPr>
          <w:rFonts w:ascii="Times New Roman" w:hAnsi="Times New Roman"/>
          <w:b w:val="1"/>
          <w:color w:val="000000"/>
          <w:sz w:val="24"/>
        </w:rPr>
        <w:t>Музыка и литература.</w:t>
      </w:r>
    </w:p>
    <w:p w14:paraId="99010000">
      <w:pPr>
        <w:spacing w:after="0" w:line="264" w:lineRule="auto"/>
        <w:ind w:firstLine="600" w:left="0"/>
        <w:jc w:val="both"/>
        <w:rPr>
          <w:sz w:val="24"/>
        </w:rPr>
      </w:pPr>
      <w:r>
        <w:rPr>
          <w:rFonts w:ascii="Times New Roman" w:hAnsi="Times New Roman"/>
          <w:color w:val="000000"/>
          <w:sz w:val="24"/>
        </w:rPr>
        <w:t xml:space="preserve">Единство слова и музыки в вокальных жанрах (песня, романс, кантата, ноктюрн, баркарола, былина). Интонации рассказа, </w:t>
      </w:r>
      <w:r>
        <w:rPr>
          <w:rFonts w:ascii="Times New Roman" w:hAnsi="Times New Roman"/>
          <w:color w:val="000000"/>
          <w:sz w:val="24"/>
        </w:rPr>
        <w:t>повествованияв</w:t>
      </w:r>
      <w:r>
        <w:rPr>
          <w:rFonts w:ascii="Times New Roman" w:hAnsi="Times New Roman"/>
          <w:color w:val="000000"/>
          <w:sz w:val="24"/>
        </w:rPr>
        <w:t xml:space="preserve"> инструментальной музыке (поэма, баллада). Программная музыка.</w:t>
      </w:r>
    </w:p>
    <w:p w14:paraId="9A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9B010000">
      <w:pPr>
        <w:spacing w:after="0" w:line="264" w:lineRule="auto"/>
        <w:ind w:firstLine="600" w:left="0"/>
        <w:jc w:val="both"/>
        <w:rPr>
          <w:sz w:val="24"/>
        </w:rPr>
      </w:pPr>
      <w:r>
        <w:rPr>
          <w:rFonts w:ascii="Times New Roman" w:hAnsi="Times New Roman"/>
          <w:color w:val="000000"/>
          <w:sz w:val="24"/>
        </w:rPr>
        <w:t>знакомство с образцами вокальной и инструментальной музыки;</w:t>
      </w:r>
    </w:p>
    <w:p w14:paraId="9C010000">
      <w:pPr>
        <w:spacing w:after="0" w:line="264" w:lineRule="auto"/>
        <w:ind w:firstLine="600" w:left="0"/>
        <w:jc w:val="both"/>
        <w:rPr>
          <w:sz w:val="24"/>
        </w:rPr>
      </w:pPr>
      <w:r>
        <w:rPr>
          <w:rFonts w:ascii="Times New Roman" w:hAnsi="Times New Roman"/>
          <w:color w:val="000000"/>
          <w:sz w:val="24"/>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r>
        <w:rPr>
          <w:rFonts w:ascii="Times New Roman" w:hAnsi="Times New Roman"/>
          <w:color w:val="000000"/>
          <w:sz w:val="24"/>
        </w:rPr>
        <w:t>сочиненного</w:t>
      </w:r>
      <w:r>
        <w:rPr>
          <w:rFonts w:ascii="Times New Roman" w:hAnsi="Times New Roman"/>
          <w:color w:val="000000"/>
          <w:sz w:val="24"/>
        </w:rPr>
        <w:t>»);</w:t>
      </w:r>
    </w:p>
    <w:p w14:paraId="9D010000">
      <w:pPr>
        <w:spacing w:after="0" w:line="264" w:lineRule="auto"/>
        <w:ind w:firstLine="600" w:left="0"/>
        <w:jc w:val="both"/>
        <w:rPr>
          <w:sz w:val="24"/>
        </w:rPr>
      </w:pPr>
      <w:r>
        <w:rPr>
          <w:rFonts w:ascii="Times New Roman" w:hAnsi="Times New Roman"/>
          <w:color w:val="000000"/>
          <w:sz w:val="24"/>
        </w:rPr>
        <w:t>сочинение рассказа, стихотворения под впечатлением от восприятия инструментального музыкального произведения;</w:t>
      </w:r>
    </w:p>
    <w:p w14:paraId="9E010000">
      <w:pPr>
        <w:spacing w:after="0" w:line="264" w:lineRule="auto"/>
        <w:ind w:firstLine="600" w:left="0"/>
        <w:jc w:val="both"/>
        <w:rPr>
          <w:sz w:val="24"/>
        </w:rPr>
      </w:pPr>
      <w:r>
        <w:rPr>
          <w:rFonts w:ascii="Times New Roman" w:hAnsi="Times New Roman"/>
          <w:color w:val="000000"/>
          <w:sz w:val="24"/>
        </w:rPr>
        <w:t>рисование образов программной музыки;</w:t>
      </w:r>
    </w:p>
    <w:p w14:paraId="9F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A0010000">
      <w:pPr>
        <w:spacing w:after="0" w:line="264" w:lineRule="auto"/>
        <w:ind w:firstLine="600" w:left="0"/>
        <w:jc w:val="both"/>
        <w:rPr>
          <w:sz w:val="24"/>
        </w:rPr>
      </w:pPr>
      <w:r>
        <w:rPr>
          <w:rFonts w:ascii="Times New Roman" w:hAnsi="Times New Roman"/>
          <w:b w:val="1"/>
          <w:color w:val="000000"/>
          <w:sz w:val="24"/>
        </w:rPr>
        <w:t>Музыка и живопись.</w:t>
      </w:r>
    </w:p>
    <w:p w14:paraId="A1010000">
      <w:pPr>
        <w:spacing w:after="0" w:line="264" w:lineRule="auto"/>
        <w:ind w:firstLine="600" w:left="0"/>
        <w:jc w:val="both"/>
        <w:rPr>
          <w:sz w:val="24"/>
        </w:rPr>
      </w:pPr>
      <w:r>
        <w:rPr>
          <w:rFonts w:ascii="Times New Roman" w:hAnsi="Times New Roman"/>
          <w:color w:val="000000"/>
          <w:sz w:val="24"/>
        </w:rPr>
        <w:t xml:space="preserve">Содержание: Выразительные средства музыкального и изобразительного искусства. </w:t>
      </w:r>
      <w:r>
        <w:rPr>
          <w:rFonts w:ascii="Times New Roman" w:hAnsi="Times New Roman"/>
          <w:color w:val="000000"/>
          <w:sz w:val="24"/>
        </w:rPr>
        <w:t xml:space="preserve">Аналогии: ритм, композиция, линия – мелодия, пятно – созвучие, колорит – тембр, </w:t>
      </w:r>
      <w:r>
        <w:rPr>
          <w:rFonts w:ascii="Times New Roman" w:hAnsi="Times New Roman"/>
          <w:color w:val="000000"/>
          <w:sz w:val="24"/>
        </w:rPr>
        <w:t>светлотность</w:t>
      </w:r>
      <w:r>
        <w:rPr>
          <w:rFonts w:ascii="Times New Roman" w:hAnsi="Times New Roman"/>
          <w:color w:val="000000"/>
          <w:sz w:val="24"/>
        </w:rPr>
        <w:t xml:space="preserve"> – динамика.</w:t>
      </w:r>
      <w:r>
        <w:rPr>
          <w:rFonts w:ascii="Times New Roman" w:hAnsi="Times New Roman"/>
          <w:color w:val="000000"/>
          <w:sz w:val="24"/>
        </w:rPr>
        <w:t xml:space="preserve"> Программная музыка. Импрессионизм (на примере творчества французских </w:t>
      </w:r>
      <w:r>
        <w:rPr>
          <w:rFonts w:ascii="Times New Roman" w:hAnsi="Times New Roman"/>
          <w:color w:val="000000"/>
          <w:sz w:val="24"/>
        </w:rPr>
        <w:t>клавесинистов</w:t>
      </w:r>
      <w:r>
        <w:rPr>
          <w:rFonts w:ascii="Times New Roman" w:hAnsi="Times New Roman"/>
          <w:color w:val="000000"/>
          <w:sz w:val="24"/>
        </w:rPr>
        <w:t xml:space="preserve">, К. Дебюсси, А.К. </w:t>
      </w:r>
      <w:r>
        <w:rPr>
          <w:rFonts w:ascii="Times New Roman" w:hAnsi="Times New Roman"/>
          <w:color w:val="000000"/>
          <w:sz w:val="24"/>
        </w:rPr>
        <w:t>Лядова</w:t>
      </w:r>
      <w:r>
        <w:rPr>
          <w:rFonts w:ascii="Times New Roman" w:hAnsi="Times New Roman"/>
          <w:color w:val="000000"/>
          <w:sz w:val="24"/>
        </w:rPr>
        <w:t xml:space="preserve"> и других композиторов).</w:t>
      </w:r>
    </w:p>
    <w:p w14:paraId="A2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A3010000">
      <w:pPr>
        <w:spacing w:after="0" w:line="264" w:lineRule="auto"/>
        <w:ind w:firstLine="600" w:left="0"/>
        <w:jc w:val="both"/>
        <w:rPr>
          <w:sz w:val="24"/>
        </w:rPr>
      </w:pPr>
      <w:r>
        <w:rPr>
          <w:rFonts w:ascii="Times New Roman" w:hAnsi="Times New Roman"/>
          <w:color w:val="000000"/>
          <w:sz w:val="24"/>
        </w:rPr>
        <w:t>знакомство с музыкальными произведениями программной музыки, выявление интонаций изобразительного характера;</w:t>
      </w:r>
    </w:p>
    <w:p w14:paraId="A4010000">
      <w:pPr>
        <w:spacing w:after="0" w:line="264" w:lineRule="auto"/>
        <w:ind w:firstLine="600" w:left="0"/>
        <w:jc w:val="both"/>
        <w:rPr>
          <w:sz w:val="24"/>
        </w:rPr>
      </w:pPr>
      <w:r>
        <w:rPr>
          <w:rFonts w:ascii="Times New Roman" w:hAnsi="Times New Roman"/>
          <w:color w:val="000000"/>
          <w:sz w:val="24"/>
        </w:rPr>
        <w:t>музыкальная викторина на знание музыки, названий и авторов изученных произведений;</w:t>
      </w:r>
    </w:p>
    <w:p w14:paraId="A5010000">
      <w:pPr>
        <w:spacing w:after="0" w:line="264" w:lineRule="auto"/>
        <w:ind w:firstLine="600" w:left="0"/>
        <w:jc w:val="both"/>
        <w:rPr>
          <w:sz w:val="24"/>
        </w:rPr>
      </w:pPr>
      <w:r>
        <w:rPr>
          <w:rFonts w:ascii="Times New Roman" w:hAnsi="Times New Roman"/>
          <w:color w:val="000000"/>
          <w:sz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A6010000">
      <w:pPr>
        <w:spacing w:after="0" w:line="264" w:lineRule="auto"/>
        <w:ind w:firstLine="600" w:left="0"/>
        <w:jc w:val="both"/>
        <w:rPr>
          <w:sz w:val="24"/>
        </w:rPr>
      </w:pPr>
      <w:r>
        <w:rPr>
          <w:rFonts w:ascii="Times New Roman" w:hAnsi="Times New Roman"/>
          <w:color w:val="000000"/>
          <w:sz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A7010000">
      <w:pPr>
        <w:spacing w:after="0" w:line="264" w:lineRule="auto"/>
        <w:ind w:firstLine="600" w:left="0"/>
        <w:jc w:val="both"/>
        <w:rPr>
          <w:sz w:val="24"/>
        </w:rPr>
      </w:pPr>
      <w:r>
        <w:rPr>
          <w:rFonts w:ascii="Times New Roman" w:hAnsi="Times New Roman"/>
          <w:b w:val="1"/>
          <w:color w:val="000000"/>
          <w:sz w:val="24"/>
        </w:rPr>
        <w:t>Музыка и театр.</w:t>
      </w:r>
    </w:p>
    <w:p w14:paraId="A8010000">
      <w:pPr>
        <w:spacing w:after="0" w:line="264" w:lineRule="auto"/>
        <w:ind w:firstLine="600" w:left="0"/>
        <w:jc w:val="both"/>
        <w:rPr>
          <w:sz w:val="24"/>
        </w:rPr>
      </w:pPr>
      <w:r>
        <w:rPr>
          <w:rFonts w:ascii="Times New Roman" w:hAnsi="Times New Roman"/>
          <w:color w:val="000000"/>
          <w:sz w:val="24"/>
        </w:rPr>
        <w:t xml:space="preserve">Содержание: Музыка к драматическому спектаклю (на примере творчества Э. Грига, Л. </w:t>
      </w:r>
      <w:r>
        <w:rPr>
          <w:rFonts w:ascii="Times New Roman" w:hAnsi="Times New Roman"/>
          <w:color w:val="000000"/>
          <w:sz w:val="24"/>
        </w:rPr>
        <w:t>ван</w:t>
      </w:r>
      <w:r>
        <w:rPr>
          <w:rFonts w:ascii="Times New Roman" w:hAnsi="Times New Roman"/>
          <w:color w:val="000000"/>
          <w:sz w:val="24"/>
        </w:rPr>
        <w:t xml:space="preserve"> Бетховена, А.Г. </w:t>
      </w:r>
      <w:r>
        <w:rPr>
          <w:rFonts w:ascii="Times New Roman" w:hAnsi="Times New Roman"/>
          <w:color w:val="000000"/>
          <w:sz w:val="24"/>
        </w:rPr>
        <w:t>Шнитке</w:t>
      </w:r>
      <w:r>
        <w:rPr>
          <w:rFonts w:ascii="Times New Roman" w:hAnsi="Times New Roman"/>
          <w:color w:val="000000"/>
          <w:sz w:val="24"/>
        </w:rPr>
        <w:t>, Д.Д. Шостаковича и других композиторов). Единство музыки, драматургии, сценической живописи, хореографии.</w:t>
      </w:r>
    </w:p>
    <w:p w14:paraId="A9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AA010000">
      <w:pPr>
        <w:spacing w:after="0" w:line="264" w:lineRule="auto"/>
        <w:ind w:firstLine="600" w:left="0"/>
        <w:jc w:val="both"/>
        <w:rPr>
          <w:sz w:val="24"/>
        </w:rPr>
      </w:pPr>
      <w:r>
        <w:rPr>
          <w:rFonts w:ascii="Times New Roman" w:hAnsi="Times New Roman"/>
          <w:color w:val="000000"/>
          <w:sz w:val="24"/>
        </w:rPr>
        <w:t>знакомство с образцами музыки, созданной отечественными и зарубежными композиторами для драматического театра;</w:t>
      </w:r>
    </w:p>
    <w:p w14:paraId="AB010000">
      <w:pPr>
        <w:spacing w:after="0" w:line="264" w:lineRule="auto"/>
        <w:ind w:firstLine="600" w:left="0"/>
        <w:jc w:val="both"/>
        <w:rPr>
          <w:sz w:val="24"/>
        </w:rPr>
      </w:pPr>
      <w:r>
        <w:rPr>
          <w:rFonts w:ascii="Times New Roman" w:hAnsi="Times New Roman"/>
          <w:color w:val="000000"/>
          <w:sz w:val="24"/>
        </w:rPr>
        <w:t>разучивание, исполнение песни из театральной постановки, просмотр видеозаписи спектакля, в котором звучит данная песня;</w:t>
      </w:r>
    </w:p>
    <w:p w14:paraId="AC010000">
      <w:pPr>
        <w:spacing w:after="0" w:line="264" w:lineRule="auto"/>
        <w:ind w:firstLine="600" w:left="0"/>
        <w:jc w:val="both"/>
        <w:rPr>
          <w:sz w:val="24"/>
        </w:rPr>
      </w:pPr>
      <w:r>
        <w:rPr>
          <w:rFonts w:ascii="Times New Roman" w:hAnsi="Times New Roman"/>
          <w:color w:val="000000"/>
          <w:sz w:val="24"/>
        </w:rPr>
        <w:t>музыкальная викторина на материале изученных фрагментов музыкальных спектаклей;</w:t>
      </w:r>
    </w:p>
    <w:p w14:paraId="AD010000">
      <w:pPr>
        <w:spacing w:after="0" w:line="264" w:lineRule="auto"/>
        <w:ind w:firstLine="600" w:left="0"/>
        <w:jc w:val="both"/>
        <w:rPr>
          <w:sz w:val="24"/>
        </w:rPr>
      </w:pPr>
      <w:r>
        <w:rPr>
          <w:rFonts w:ascii="Times New Roman" w:hAnsi="Times New Roman"/>
          <w:color w:val="000000"/>
          <w:sz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AE010000">
      <w:pPr>
        <w:spacing w:after="0" w:line="264" w:lineRule="auto"/>
        <w:ind w:firstLine="600" w:left="0"/>
        <w:jc w:val="both"/>
        <w:rPr>
          <w:sz w:val="24"/>
        </w:rPr>
      </w:pPr>
      <w:r>
        <w:rPr>
          <w:rFonts w:ascii="Times New Roman" w:hAnsi="Times New Roman"/>
          <w:b w:val="1"/>
          <w:color w:val="000000"/>
          <w:sz w:val="24"/>
        </w:rPr>
        <w:t>Музыка кино и телевидения.</w:t>
      </w:r>
    </w:p>
    <w:p w14:paraId="AF010000">
      <w:pPr>
        <w:spacing w:after="0" w:line="264" w:lineRule="auto"/>
        <w:ind w:firstLine="600" w:left="0"/>
        <w:jc w:val="both"/>
        <w:rPr>
          <w:sz w:val="24"/>
        </w:rPr>
      </w:pPr>
      <w:r>
        <w:rPr>
          <w:rFonts w:ascii="Times New Roman" w:hAnsi="Times New Roman"/>
          <w:color w:val="000000"/>
          <w:sz w:val="24"/>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r>
        <w:rPr>
          <w:rFonts w:ascii="Times New Roman" w:hAnsi="Times New Roman"/>
          <w:color w:val="000000"/>
          <w:sz w:val="24"/>
        </w:rPr>
        <w:t>Роджерса</w:t>
      </w:r>
      <w:r>
        <w:rPr>
          <w:rFonts w:ascii="Times New Roman" w:hAnsi="Times New Roman"/>
          <w:color w:val="000000"/>
          <w:sz w:val="24"/>
        </w:rPr>
        <w:t xml:space="preserve">, Ф. </w:t>
      </w:r>
      <w:r>
        <w:rPr>
          <w:rFonts w:ascii="Times New Roman" w:hAnsi="Times New Roman"/>
          <w:color w:val="000000"/>
          <w:sz w:val="24"/>
        </w:rPr>
        <w:t>Лоу</w:t>
      </w:r>
      <w:r>
        <w:rPr>
          <w:rFonts w:ascii="Times New Roman" w:hAnsi="Times New Roman"/>
          <w:color w:val="000000"/>
          <w:sz w:val="24"/>
        </w:rPr>
        <w:t xml:space="preserve">, Г. Гладкова, А. </w:t>
      </w:r>
      <w:r>
        <w:rPr>
          <w:rFonts w:ascii="Times New Roman" w:hAnsi="Times New Roman"/>
          <w:color w:val="000000"/>
          <w:sz w:val="24"/>
        </w:rPr>
        <w:t>Шнитке</w:t>
      </w:r>
      <w:r>
        <w:rPr>
          <w:rFonts w:ascii="Times New Roman" w:hAnsi="Times New Roman"/>
          <w:color w:val="000000"/>
          <w:sz w:val="24"/>
        </w:rPr>
        <w:t xml:space="preserve"> и др.).</w:t>
      </w:r>
    </w:p>
    <w:p w14:paraId="B0010000">
      <w:pPr>
        <w:spacing w:after="0" w:line="264" w:lineRule="auto"/>
        <w:ind w:firstLine="600" w:left="0"/>
        <w:jc w:val="both"/>
        <w:rPr>
          <w:sz w:val="24"/>
        </w:rPr>
      </w:pPr>
      <w:r>
        <w:rPr>
          <w:rFonts w:ascii="Times New Roman" w:hAnsi="Times New Roman"/>
          <w:color w:val="000000"/>
          <w:sz w:val="24"/>
        </w:rPr>
        <w:t xml:space="preserve">Виды деятельности </w:t>
      </w:r>
      <w:r>
        <w:rPr>
          <w:rFonts w:ascii="Times New Roman" w:hAnsi="Times New Roman"/>
          <w:color w:val="000000"/>
          <w:sz w:val="24"/>
        </w:rPr>
        <w:t>обучающихся</w:t>
      </w:r>
      <w:r>
        <w:rPr>
          <w:rFonts w:ascii="Times New Roman" w:hAnsi="Times New Roman"/>
          <w:color w:val="000000"/>
          <w:sz w:val="24"/>
        </w:rPr>
        <w:t>:</w:t>
      </w:r>
    </w:p>
    <w:p w14:paraId="B1010000">
      <w:pPr>
        <w:spacing w:after="0" w:line="264" w:lineRule="auto"/>
        <w:ind w:firstLine="600" w:left="0"/>
        <w:jc w:val="both"/>
        <w:rPr>
          <w:sz w:val="24"/>
        </w:rPr>
      </w:pPr>
      <w:r>
        <w:rPr>
          <w:rFonts w:ascii="Times New Roman" w:hAnsi="Times New Roman"/>
          <w:color w:val="000000"/>
          <w:sz w:val="24"/>
        </w:rPr>
        <w:t>знакомство с образцами киномузыки отечественных и зарубежных композиторов;</w:t>
      </w:r>
    </w:p>
    <w:p w14:paraId="B2010000">
      <w:pPr>
        <w:spacing w:after="0" w:line="264" w:lineRule="auto"/>
        <w:ind w:firstLine="600" w:left="0"/>
        <w:jc w:val="both"/>
        <w:rPr>
          <w:sz w:val="24"/>
        </w:rPr>
      </w:pPr>
      <w:r>
        <w:rPr>
          <w:rFonts w:ascii="Times New Roman" w:hAnsi="Times New Roman"/>
          <w:color w:val="000000"/>
          <w:sz w:val="24"/>
        </w:rPr>
        <w:t>просмотр фильмов с целью анализа выразительного эффекта, создаваемого музыкой; разучивание, исполнение песни из фильма;</w:t>
      </w:r>
    </w:p>
    <w:p w14:paraId="B3010000">
      <w:pPr>
        <w:spacing w:after="0" w:line="264" w:lineRule="auto"/>
        <w:ind w:firstLine="600" w:left="0"/>
        <w:jc w:val="both"/>
        <w:rPr>
          <w:sz w:val="24"/>
        </w:rPr>
      </w:pPr>
      <w:r>
        <w:rPr>
          <w:rFonts w:ascii="Times New Roman" w:hAnsi="Times New Roman"/>
          <w:color w:val="000000"/>
          <w:sz w:val="24"/>
        </w:rPr>
        <w:t xml:space="preserve">вариативно: создание любительского музыкального фильма; </w:t>
      </w:r>
      <w:r>
        <w:rPr>
          <w:rFonts w:ascii="Times New Roman" w:hAnsi="Times New Roman"/>
          <w:color w:val="000000"/>
          <w:sz w:val="24"/>
        </w:rPr>
        <w:t>переозвучка</w:t>
      </w:r>
      <w:r>
        <w:rPr>
          <w:rFonts w:ascii="Times New Roman" w:hAnsi="Times New Roman"/>
          <w:color w:val="000000"/>
          <w:sz w:val="24"/>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B4010000">
      <w:pPr>
        <w:sectPr>
          <w:pgSz w:h="16383" w:w="11906"/>
          <w:pgMar w:bottom="1134" w:footer="720" w:gutter="0" w:header="720" w:left="1701" w:right="850" w:top="1134"/>
        </w:sectPr>
      </w:pPr>
    </w:p>
    <w:p w14:paraId="B5010000">
      <w:pPr>
        <w:spacing w:after="0" w:line="264" w:lineRule="auto"/>
        <w:ind w:firstLine="0" w:left="120"/>
        <w:jc w:val="both"/>
        <w:rPr>
          <w:sz w:val="24"/>
        </w:rPr>
      </w:pPr>
      <w:bookmarkStart w:id="9" w:name="block-11501520"/>
      <w:bookmarkEnd w:id="9"/>
      <w:r>
        <w:rPr>
          <w:rFonts w:ascii="Times New Roman" w:hAnsi="Times New Roman"/>
          <w:color w:val="000000"/>
          <w:sz w:val="24"/>
        </w:rPr>
        <w:t>ПЛАНИРУЕМЫЕ РЕЗУЛЬТАТЫ ОСВОЕНИЯ ПРОГРАММЫ ПО МУЗЫКЕ НА УРОВНЕ ОСНОВНОГО ОБЩЕГО ОБРАЗОВАНИЯ</w:t>
      </w:r>
    </w:p>
    <w:p w14:paraId="B6010000">
      <w:pPr>
        <w:spacing w:after="0" w:line="264" w:lineRule="auto"/>
        <w:ind w:firstLine="0" w:left="120"/>
        <w:jc w:val="both"/>
        <w:rPr>
          <w:sz w:val="24"/>
        </w:rPr>
      </w:pPr>
    </w:p>
    <w:p w14:paraId="B7010000">
      <w:pPr>
        <w:spacing w:after="0" w:line="264" w:lineRule="auto"/>
        <w:ind w:firstLine="0" w:left="120"/>
        <w:jc w:val="both"/>
        <w:rPr>
          <w:sz w:val="24"/>
        </w:rPr>
      </w:pPr>
      <w:r>
        <w:rPr>
          <w:rFonts w:ascii="Times New Roman" w:hAnsi="Times New Roman"/>
          <w:b w:val="1"/>
          <w:color w:val="000000"/>
          <w:sz w:val="24"/>
        </w:rPr>
        <w:t>ЛИЧНОСТНЫЕ РЕЗУЛЬТАТЫ</w:t>
      </w:r>
    </w:p>
    <w:p w14:paraId="B8010000">
      <w:pPr>
        <w:spacing w:after="0" w:line="264" w:lineRule="auto"/>
        <w:ind w:firstLine="0" w:left="120"/>
        <w:jc w:val="both"/>
        <w:rPr>
          <w:sz w:val="24"/>
        </w:rPr>
      </w:pPr>
    </w:p>
    <w:p w14:paraId="B9010000">
      <w:pPr>
        <w:spacing w:after="0" w:line="264" w:lineRule="auto"/>
        <w:ind w:firstLine="600" w:left="0"/>
        <w:jc w:val="both"/>
        <w:rPr>
          <w:sz w:val="24"/>
        </w:rPr>
      </w:pPr>
      <w:r>
        <w:rPr>
          <w:rFonts w:ascii="Times New Roman" w:hAnsi="Times New Roman"/>
          <w:color w:val="000000"/>
          <w:sz w:val="24"/>
        </w:rPr>
        <w:t xml:space="preserve">В результате изучения музыки на уровне основного общего образования </w:t>
      </w:r>
      <w:r>
        <w:rPr>
          <w:rFonts w:ascii="Times New Roman" w:hAnsi="Times New Roman"/>
          <w:color w:val="000000"/>
          <w:sz w:val="24"/>
        </w:rPr>
        <w:t>у</w:t>
      </w:r>
      <w:r>
        <w:rPr>
          <w:rFonts w:ascii="Times New Roman" w:hAnsi="Times New Roman"/>
          <w:color w:val="000000"/>
          <w:sz w:val="24"/>
        </w:rPr>
        <w:t xml:space="preserve"> обучающегося будут сформированы следующие личностные результаты в части:</w:t>
      </w:r>
    </w:p>
    <w:p w14:paraId="BA010000">
      <w:pPr>
        <w:spacing w:after="0" w:line="264" w:lineRule="auto"/>
        <w:ind w:firstLine="600" w:left="0"/>
        <w:jc w:val="both"/>
        <w:rPr>
          <w:sz w:val="24"/>
        </w:rPr>
      </w:pPr>
      <w:r>
        <w:rPr>
          <w:rFonts w:ascii="Times New Roman" w:hAnsi="Times New Roman"/>
          <w:b w:val="1"/>
          <w:color w:val="000000"/>
          <w:sz w:val="24"/>
        </w:rPr>
        <w:t>1) патриотического воспитания:</w:t>
      </w:r>
    </w:p>
    <w:p w14:paraId="BB010000">
      <w:pPr>
        <w:spacing w:after="0" w:line="264" w:lineRule="auto"/>
        <w:ind w:firstLine="600" w:left="0"/>
        <w:jc w:val="both"/>
        <w:rPr>
          <w:sz w:val="24"/>
        </w:rPr>
      </w:pPr>
      <w:r>
        <w:rPr>
          <w:rFonts w:ascii="Times New Roman" w:hAnsi="Times New Roman"/>
          <w:color w:val="000000"/>
          <w:sz w:val="24"/>
        </w:rPr>
        <w:t xml:space="preserve">осознание российской гражданской идентичности в </w:t>
      </w:r>
      <w:r>
        <w:rPr>
          <w:rFonts w:ascii="Times New Roman" w:hAnsi="Times New Roman"/>
          <w:color w:val="000000"/>
          <w:sz w:val="24"/>
        </w:rPr>
        <w:t>поликультурноми</w:t>
      </w:r>
      <w:r>
        <w:rPr>
          <w:rFonts w:ascii="Times New Roman" w:hAnsi="Times New Roman"/>
          <w:color w:val="000000"/>
          <w:sz w:val="24"/>
        </w:rPr>
        <w:t xml:space="preserve"> многоконфессиональном обществе;</w:t>
      </w:r>
    </w:p>
    <w:p w14:paraId="BC010000">
      <w:pPr>
        <w:spacing w:after="0" w:line="264" w:lineRule="auto"/>
        <w:ind w:firstLine="600" w:left="0"/>
        <w:jc w:val="both"/>
        <w:rPr>
          <w:sz w:val="24"/>
        </w:rPr>
      </w:pPr>
      <w:r>
        <w:rPr>
          <w:rFonts w:ascii="Times New Roman" w:hAnsi="Times New Roman"/>
          <w:color w:val="000000"/>
          <w:sz w:val="24"/>
        </w:rPr>
        <w:t>знание Гимна России и традиций его исполнения, уважение музыкальных символов республик Российской Федерации и других стран мира;</w:t>
      </w:r>
    </w:p>
    <w:p w14:paraId="BD010000">
      <w:pPr>
        <w:spacing w:after="0" w:line="264" w:lineRule="auto"/>
        <w:ind w:firstLine="600" w:left="0"/>
        <w:jc w:val="both"/>
        <w:rPr>
          <w:sz w:val="24"/>
        </w:rPr>
      </w:pPr>
      <w:r>
        <w:rPr>
          <w:rFonts w:ascii="Times New Roman" w:hAnsi="Times New Roman"/>
          <w:color w:val="000000"/>
          <w:sz w:val="24"/>
        </w:rPr>
        <w:t>проявление интереса к освоению музыкальных традиций своего края, музыкальной культуры народов России;</w:t>
      </w:r>
    </w:p>
    <w:p w14:paraId="BE010000">
      <w:pPr>
        <w:spacing w:after="0" w:line="264" w:lineRule="auto"/>
        <w:ind w:firstLine="600" w:left="0"/>
        <w:jc w:val="both"/>
        <w:rPr>
          <w:sz w:val="24"/>
        </w:rPr>
      </w:pPr>
      <w:r>
        <w:rPr>
          <w:rFonts w:ascii="Times New Roman" w:hAnsi="Times New Roman"/>
          <w:color w:val="000000"/>
          <w:sz w:val="24"/>
        </w:rPr>
        <w:t>знание достижений отечественных музыкантов, их вклада в мировую музыкальную культуру;</w:t>
      </w:r>
    </w:p>
    <w:p w14:paraId="BF010000">
      <w:pPr>
        <w:spacing w:after="0" w:line="264" w:lineRule="auto"/>
        <w:ind w:firstLine="600" w:left="0"/>
        <w:jc w:val="both"/>
        <w:rPr>
          <w:sz w:val="24"/>
        </w:rPr>
      </w:pPr>
      <w:r>
        <w:rPr>
          <w:rFonts w:ascii="Times New Roman" w:hAnsi="Times New Roman"/>
          <w:color w:val="000000"/>
          <w:sz w:val="24"/>
        </w:rPr>
        <w:t>интерес к изучению истории отечественной музыкальной культуры;</w:t>
      </w:r>
    </w:p>
    <w:p w14:paraId="C0010000">
      <w:pPr>
        <w:spacing w:after="0" w:line="264" w:lineRule="auto"/>
        <w:ind w:firstLine="600" w:left="0"/>
        <w:jc w:val="both"/>
        <w:rPr>
          <w:sz w:val="24"/>
        </w:rPr>
      </w:pPr>
      <w:r>
        <w:rPr>
          <w:rFonts w:ascii="Times New Roman" w:hAnsi="Times New Roman"/>
          <w:color w:val="000000"/>
          <w:sz w:val="24"/>
        </w:rPr>
        <w:t>стремление развивать и сохранять музыкальную культуру своей страны, своего края.</w:t>
      </w:r>
    </w:p>
    <w:p w14:paraId="C1010000">
      <w:pPr>
        <w:spacing w:after="0" w:line="264" w:lineRule="auto"/>
        <w:ind w:firstLine="600" w:left="0"/>
        <w:jc w:val="both"/>
        <w:rPr>
          <w:sz w:val="24"/>
        </w:rPr>
      </w:pPr>
      <w:r>
        <w:rPr>
          <w:rFonts w:ascii="Times New Roman" w:hAnsi="Times New Roman"/>
          <w:b w:val="1"/>
          <w:color w:val="000000"/>
          <w:sz w:val="24"/>
        </w:rPr>
        <w:t>2) гражданского воспитания:</w:t>
      </w:r>
    </w:p>
    <w:p w14:paraId="C2010000">
      <w:pPr>
        <w:spacing w:after="0" w:line="264" w:lineRule="auto"/>
        <w:ind w:firstLine="600" w:left="0"/>
        <w:jc w:val="both"/>
        <w:rPr>
          <w:sz w:val="24"/>
        </w:rPr>
      </w:pPr>
      <w:r>
        <w:rPr>
          <w:rFonts w:ascii="Times New Roman" w:hAnsi="Times New Roman"/>
          <w:color w:val="000000"/>
          <w:sz w:val="24"/>
        </w:rPr>
        <w:t>готовность к выполнению обязанностей гражданина и реализации его прав, уважение прав, свобод и законных интересов других людей;</w:t>
      </w:r>
    </w:p>
    <w:p w14:paraId="C3010000">
      <w:pPr>
        <w:spacing w:after="0" w:line="264" w:lineRule="auto"/>
        <w:ind w:firstLine="600" w:left="0"/>
        <w:jc w:val="both"/>
        <w:rPr>
          <w:sz w:val="24"/>
        </w:rPr>
      </w:pPr>
      <w:r>
        <w:rPr>
          <w:rFonts w:ascii="Times New Roman" w:hAnsi="Times New Roman"/>
          <w:color w:val="000000"/>
          <w:sz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C4010000">
      <w:pPr>
        <w:spacing w:after="0" w:line="264" w:lineRule="auto"/>
        <w:ind w:firstLine="600" w:left="0"/>
        <w:jc w:val="both"/>
        <w:rPr>
          <w:sz w:val="24"/>
        </w:rPr>
      </w:pPr>
      <w:r>
        <w:rPr>
          <w:rFonts w:ascii="Times New Roman" w:hAnsi="Times New Roman"/>
          <w:color w:val="000000"/>
          <w:sz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C5010000">
      <w:pPr>
        <w:spacing w:after="0" w:line="264" w:lineRule="auto"/>
        <w:ind w:firstLine="600" w:left="0"/>
        <w:jc w:val="both"/>
        <w:rPr>
          <w:sz w:val="24"/>
        </w:rPr>
      </w:pPr>
      <w:r>
        <w:rPr>
          <w:rFonts w:ascii="Times New Roman" w:hAnsi="Times New Roman"/>
          <w:b w:val="1"/>
          <w:color w:val="000000"/>
          <w:sz w:val="24"/>
        </w:rPr>
        <w:t>3) духовно-нравственного воспитания:</w:t>
      </w:r>
    </w:p>
    <w:p w14:paraId="C6010000">
      <w:pPr>
        <w:spacing w:after="0" w:line="264" w:lineRule="auto"/>
        <w:ind w:firstLine="600" w:left="0"/>
        <w:jc w:val="both"/>
        <w:rPr>
          <w:sz w:val="24"/>
        </w:rPr>
      </w:pPr>
      <w:r>
        <w:rPr>
          <w:rFonts w:ascii="Times New Roman" w:hAnsi="Times New Roman"/>
          <w:color w:val="000000"/>
          <w:sz w:val="24"/>
        </w:rPr>
        <w:t>ориентация на моральные ценности и нормы в ситуациях нравственного выбора;</w:t>
      </w:r>
    </w:p>
    <w:p w14:paraId="C7010000">
      <w:pPr>
        <w:spacing w:after="0" w:line="264" w:lineRule="auto"/>
        <w:ind w:firstLine="600" w:left="0"/>
        <w:jc w:val="both"/>
        <w:rPr>
          <w:sz w:val="24"/>
        </w:rPr>
      </w:pPr>
      <w:r>
        <w:rPr>
          <w:rFonts w:ascii="Times New Roman" w:hAnsi="Times New Roman"/>
          <w:color w:val="000000"/>
          <w:sz w:val="24"/>
        </w:rPr>
        <w:t xml:space="preserve">готовность воспринимать музыкальное искусство с учетом </w:t>
      </w:r>
      <w:r>
        <w:rPr>
          <w:rFonts w:ascii="Times New Roman" w:hAnsi="Times New Roman"/>
          <w:color w:val="000000"/>
          <w:sz w:val="24"/>
        </w:rPr>
        <w:t>моральныхи</w:t>
      </w:r>
      <w:r>
        <w:rPr>
          <w:rFonts w:ascii="Times New Roman" w:hAnsi="Times New Roman"/>
          <w:color w:val="000000"/>
          <w:sz w:val="24"/>
        </w:rPr>
        <w:t xml:space="preserve"> духовных ценностей этического и религиозного контекста, социально-исторических особенностей этики и эстетики;</w:t>
      </w:r>
    </w:p>
    <w:p w14:paraId="C8010000">
      <w:pPr>
        <w:spacing w:after="0" w:line="264" w:lineRule="auto"/>
        <w:ind w:firstLine="600" w:left="0"/>
        <w:jc w:val="both"/>
        <w:rPr>
          <w:sz w:val="24"/>
        </w:rPr>
      </w:pPr>
      <w:r>
        <w:rPr>
          <w:rFonts w:ascii="Times New Roman" w:hAnsi="Times New Roman"/>
          <w:color w:val="000000"/>
          <w:sz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C9010000">
      <w:pPr>
        <w:spacing w:after="0" w:line="264" w:lineRule="auto"/>
        <w:ind w:firstLine="600" w:left="0"/>
        <w:jc w:val="both"/>
        <w:rPr>
          <w:sz w:val="24"/>
        </w:rPr>
      </w:pPr>
      <w:r>
        <w:rPr>
          <w:rFonts w:ascii="Times New Roman" w:hAnsi="Times New Roman"/>
          <w:b w:val="1"/>
          <w:color w:val="000000"/>
          <w:sz w:val="24"/>
        </w:rPr>
        <w:t>4) эстетического воспитания:</w:t>
      </w:r>
    </w:p>
    <w:p w14:paraId="CA010000">
      <w:pPr>
        <w:spacing w:after="0" w:line="264" w:lineRule="auto"/>
        <w:ind w:firstLine="600" w:left="0"/>
        <w:jc w:val="both"/>
        <w:rPr>
          <w:sz w:val="24"/>
        </w:rPr>
      </w:pPr>
      <w:r>
        <w:rPr>
          <w:rFonts w:ascii="Times New Roman" w:hAnsi="Times New Roman"/>
          <w:color w:val="000000"/>
          <w:sz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CB010000">
      <w:pPr>
        <w:spacing w:after="0" w:line="264" w:lineRule="auto"/>
        <w:ind w:firstLine="600" w:left="0"/>
        <w:jc w:val="both"/>
        <w:rPr>
          <w:sz w:val="24"/>
        </w:rPr>
      </w:pPr>
      <w:r>
        <w:rPr>
          <w:rFonts w:ascii="Times New Roman" w:hAnsi="Times New Roman"/>
          <w:color w:val="000000"/>
          <w:sz w:val="24"/>
        </w:rPr>
        <w:t>осознание ценности творчества, таланта;</w:t>
      </w:r>
    </w:p>
    <w:p w14:paraId="CC010000">
      <w:pPr>
        <w:spacing w:after="0" w:line="264" w:lineRule="auto"/>
        <w:ind w:firstLine="600" w:left="0"/>
        <w:jc w:val="both"/>
        <w:rPr>
          <w:sz w:val="24"/>
        </w:rPr>
      </w:pPr>
      <w:r>
        <w:rPr>
          <w:rFonts w:ascii="Times New Roman" w:hAnsi="Times New Roman"/>
          <w:color w:val="000000"/>
          <w:sz w:val="24"/>
        </w:rPr>
        <w:t>осознание важности музыкального искусства как средства коммуникации и самовыражения;</w:t>
      </w:r>
    </w:p>
    <w:p w14:paraId="CD010000">
      <w:pPr>
        <w:spacing w:after="0" w:line="264" w:lineRule="auto"/>
        <w:ind w:firstLine="600" w:left="0"/>
        <w:jc w:val="both"/>
        <w:rPr>
          <w:sz w:val="24"/>
        </w:rPr>
      </w:pPr>
      <w:r>
        <w:rPr>
          <w:rFonts w:ascii="Times New Roman" w:hAnsi="Times New Roman"/>
          <w:color w:val="000000"/>
          <w:sz w:val="24"/>
        </w:rPr>
        <w:t>понимание ценности отечественного и мирового искусства, роли этнических культурных традиций и народного творчества;</w:t>
      </w:r>
    </w:p>
    <w:p w14:paraId="CE010000">
      <w:pPr>
        <w:spacing w:after="0" w:line="264" w:lineRule="auto"/>
        <w:ind w:firstLine="600" w:left="0"/>
        <w:jc w:val="both"/>
        <w:rPr>
          <w:sz w:val="24"/>
        </w:rPr>
      </w:pPr>
      <w:r>
        <w:rPr>
          <w:rFonts w:ascii="Times New Roman" w:hAnsi="Times New Roman"/>
          <w:color w:val="000000"/>
          <w:sz w:val="24"/>
        </w:rPr>
        <w:t>стремление к самовыражению в разных видах искусства.</w:t>
      </w:r>
    </w:p>
    <w:p w14:paraId="CF010000">
      <w:pPr>
        <w:spacing w:after="0" w:line="264" w:lineRule="auto"/>
        <w:ind w:firstLine="600" w:left="0"/>
        <w:jc w:val="both"/>
        <w:rPr>
          <w:sz w:val="24"/>
        </w:rPr>
      </w:pPr>
      <w:r>
        <w:rPr>
          <w:rFonts w:ascii="Times New Roman" w:hAnsi="Times New Roman"/>
          <w:b w:val="1"/>
          <w:color w:val="000000"/>
          <w:sz w:val="24"/>
        </w:rPr>
        <w:t>5) ценности научного познания:</w:t>
      </w:r>
    </w:p>
    <w:p w14:paraId="D0010000">
      <w:pPr>
        <w:spacing w:after="0" w:line="264" w:lineRule="auto"/>
        <w:ind w:firstLine="600" w:left="0"/>
        <w:jc w:val="both"/>
        <w:rPr>
          <w:sz w:val="24"/>
        </w:rPr>
      </w:pPr>
      <w:r>
        <w:rPr>
          <w:rFonts w:ascii="Times New Roman" w:hAnsi="Times New Roman"/>
          <w:color w:val="000000"/>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D1010000">
      <w:pPr>
        <w:spacing w:after="0" w:line="264" w:lineRule="auto"/>
        <w:ind w:firstLine="600" w:left="0"/>
        <w:jc w:val="both"/>
        <w:rPr>
          <w:sz w:val="24"/>
        </w:rPr>
      </w:pPr>
      <w:r>
        <w:rPr>
          <w:rFonts w:ascii="Times New Roman" w:hAnsi="Times New Roman"/>
          <w:color w:val="000000"/>
          <w:sz w:val="24"/>
        </w:rPr>
        <w:t>овладение музыкальным языком, навыками познания музыки как искусства интонируемого смысла;</w:t>
      </w:r>
    </w:p>
    <w:p w14:paraId="D2010000">
      <w:pPr>
        <w:spacing w:after="0" w:line="264" w:lineRule="auto"/>
        <w:ind w:firstLine="600" w:left="0"/>
        <w:jc w:val="both"/>
        <w:rPr>
          <w:sz w:val="24"/>
        </w:rPr>
      </w:pPr>
      <w:r>
        <w:rPr>
          <w:rFonts w:ascii="Times New Roman" w:hAnsi="Times New Roman"/>
          <w:color w:val="000000"/>
          <w:sz w:val="24"/>
        </w:rPr>
        <w:t xml:space="preserve">овладение основными способами исследовательской </w:t>
      </w:r>
      <w:r>
        <w:rPr>
          <w:rFonts w:ascii="Times New Roman" w:hAnsi="Times New Roman"/>
          <w:color w:val="000000"/>
          <w:sz w:val="24"/>
        </w:rPr>
        <w:t>деятельностина</w:t>
      </w:r>
      <w:r>
        <w:rPr>
          <w:rFonts w:ascii="Times New Roman" w:hAnsi="Times New Roman"/>
          <w:color w:val="000000"/>
          <w:sz w:val="24"/>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D3010000">
      <w:pPr>
        <w:spacing w:after="0" w:line="264" w:lineRule="auto"/>
        <w:ind w:firstLine="600" w:left="0"/>
        <w:jc w:val="both"/>
        <w:rPr>
          <w:sz w:val="24"/>
        </w:rPr>
      </w:pPr>
      <w:r>
        <w:rPr>
          <w:rFonts w:ascii="Times New Roman" w:hAnsi="Times New Roman"/>
          <w:b w:val="1"/>
          <w:color w:val="000000"/>
          <w:sz w:val="24"/>
        </w:rPr>
        <w:t>6) физического воспитания, формирования культуры здоровья и эмоционального благополучия:</w:t>
      </w:r>
    </w:p>
    <w:p w14:paraId="D4010000">
      <w:pPr>
        <w:spacing w:after="0" w:line="264" w:lineRule="auto"/>
        <w:ind w:firstLine="600" w:left="0"/>
        <w:jc w:val="both"/>
        <w:rPr>
          <w:sz w:val="24"/>
        </w:rPr>
      </w:pPr>
      <w:r>
        <w:rPr>
          <w:rFonts w:ascii="Times New Roman" w:hAnsi="Times New Roman"/>
          <w:color w:val="000000"/>
          <w:sz w:val="24"/>
        </w:rPr>
        <w:t>осознание ценности жизни с опорой на собственный жизненный опыт и опыт восприятия произведений искусства;</w:t>
      </w:r>
    </w:p>
    <w:p w14:paraId="D5010000">
      <w:pPr>
        <w:spacing w:after="0" w:line="264" w:lineRule="auto"/>
        <w:ind w:firstLine="600" w:left="0"/>
        <w:jc w:val="both"/>
        <w:rPr>
          <w:sz w:val="24"/>
        </w:rPr>
      </w:pPr>
      <w:r>
        <w:rPr>
          <w:rFonts w:ascii="Times New Roman" w:hAnsi="Times New Roman"/>
          <w:color w:val="000000"/>
          <w:sz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D6010000">
      <w:pPr>
        <w:spacing w:after="0" w:line="264" w:lineRule="auto"/>
        <w:ind w:firstLine="600" w:left="0"/>
        <w:jc w:val="both"/>
        <w:rPr>
          <w:sz w:val="24"/>
        </w:rPr>
      </w:pPr>
      <w:r>
        <w:rPr>
          <w:rFonts w:ascii="Times New Roman" w:hAnsi="Times New Roman"/>
          <w:color w:val="000000"/>
          <w:sz w:val="24"/>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D7010000">
      <w:pPr>
        <w:spacing w:after="0" w:line="264" w:lineRule="auto"/>
        <w:ind w:firstLine="600" w:left="0"/>
        <w:jc w:val="both"/>
        <w:rPr>
          <w:sz w:val="24"/>
        </w:rPr>
      </w:pPr>
      <w:r>
        <w:rPr>
          <w:rFonts w:ascii="Times New Roman" w:hAnsi="Times New Roman"/>
          <w:color w:val="000000"/>
          <w:sz w:val="24"/>
        </w:rPr>
        <w:t>сформированность</w:t>
      </w:r>
      <w:r>
        <w:rPr>
          <w:rFonts w:ascii="Times New Roman" w:hAnsi="Times New Roman"/>
          <w:color w:val="000000"/>
          <w:sz w:val="24"/>
        </w:rPr>
        <w:t xml:space="preserve"> навыков рефлексии, признание своего права на ошибку и такого же права другого человека.</w:t>
      </w:r>
    </w:p>
    <w:p w14:paraId="D8010000">
      <w:pPr>
        <w:spacing w:after="0" w:line="264" w:lineRule="auto"/>
        <w:ind w:firstLine="600" w:left="0"/>
        <w:jc w:val="both"/>
        <w:rPr>
          <w:sz w:val="24"/>
        </w:rPr>
      </w:pPr>
      <w:r>
        <w:rPr>
          <w:rFonts w:ascii="Times New Roman" w:hAnsi="Times New Roman"/>
          <w:b w:val="1"/>
          <w:color w:val="000000"/>
          <w:sz w:val="24"/>
        </w:rPr>
        <w:t>7) трудового воспитания:</w:t>
      </w:r>
    </w:p>
    <w:p w14:paraId="D9010000">
      <w:pPr>
        <w:spacing w:after="0" w:line="264" w:lineRule="auto"/>
        <w:ind w:firstLine="600" w:left="0"/>
        <w:jc w:val="both"/>
        <w:rPr>
          <w:sz w:val="24"/>
        </w:rPr>
      </w:pPr>
      <w:r>
        <w:rPr>
          <w:rFonts w:ascii="Times New Roman" w:hAnsi="Times New Roman"/>
          <w:color w:val="000000"/>
          <w:sz w:val="24"/>
        </w:rPr>
        <w:t xml:space="preserve">установка на посильное активное участие в </w:t>
      </w:r>
      <w:r>
        <w:rPr>
          <w:rFonts w:ascii="Times New Roman" w:hAnsi="Times New Roman"/>
          <w:color w:val="000000"/>
          <w:sz w:val="24"/>
        </w:rPr>
        <w:t>практической</w:t>
      </w:r>
      <w:r>
        <w:rPr>
          <w:rFonts w:ascii="Times New Roman" w:hAnsi="Times New Roman"/>
          <w:color w:val="000000"/>
          <w:sz w:val="24"/>
        </w:rPr>
        <w:t xml:space="preserve"> деятельности;</w:t>
      </w:r>
    </w:p>
    <w:p w14:paraId="DA010000">
      <w:pPr>
        <w:spacing w:after="0" w:line="264" w:lineRule="auto"/>
        <w:ind w:firstLine="600" w:left="0"/>
        <w:jc w:val="both"/>
        <w:rPr>
          <w:sz w:val="24"/>
        </w:rPr>
      </w:pPr>
      <w:r>
        <w:rPr>
          <w:rFonts w:ascii="Times New Roman" w:hAnsi="Times New Roman"/>
          <w:color w:val="000000"/>
          <w:sz w:val="24"/>
        </w:rPr>
        <w:t>трудолюбие в учебе, настойчивость в достижении поставленных целей;</w:t>
      </w:r>
    </w:p>
    <w:p w14:paraId="DB010000">
      <w:pPr>
        <w:spacing w:after="0" w:line="264" w:lineRule="auto"/>
        <w:ind w:firstLine="600" w:left="0"/>
        <w:jc w:val="both"/>
        <w:rPr>
          <w:sz w:val="24"/>
        </w:rPr>
      </w:pPr>
      <w:r>
        <w:rPr>
          <w:rFonts w:ascii="Times New Roman" w:hAnsi="Times New Roman"/>
          <w:color w:val="000000"/>
          <w:sz w:val="24"/>
        </w:rPr>
        <w:t>интерес к практическому изучению профессий в сфере культуры и искусства;</w:t>
      </w:r>
    </w:p>
    <w:p w14:paraId="DC010000">
      <w:pPr>
        <w:spacing w:after="0" w:line="264" w:lineRule="auto"/>
        <w:ind w:firstLine="600" w:left="0"/>
        <w:jc w:val="both"/>
        <w:rPr>
          <w:sz w:val="24"/>
        </w:rPr>
      </w:pPr>
      <w:r>
        <w:rPr>
          <w:rFonts w:ascii="Times New Roman" w:hAnsi="Times New Roman"/>
          <w:color w:val="000000"/>
          <w:sz w:val="24"/>
        </w:rPr>
        <w:t xml:space="preserve">уважение к труду и результатам </w:t>
      </w:r>
      <w:r>
        <w:rPr>
          <w:rFonts w:ascii="Times New Roman" w:hAnsi="Times New Roman"/>
          <w:color w:val="000000"/>
          <w:sz w:val="24"/>
        </w:rPr>
        <w:t>трудовой</w:t>
      </w:r>
      <w:r>
        <w:rPr>
          <w:rFonts w:ascii="Times New Roman" w:hAnsi="Times New Roman"/>
          <w:color w:val="000000"/>
          <w:sz w:val="24"/>
        </w:rPr>
        <w:t xml:space="preserve"> деятельности.</w:t>
      </w:r>
    </w:p>
    <w:p w14:paraId="DD010000">
      <w:pPr>
        <w:spacing w:after="0" w:line="264" w:lineRule="auto"/>
        <w:ind w:firstLine="600" w:left="0"/>
        <w:jc w:val="both"/>
        <w:rPr>
          <w:sz w:val="24"/>
        </w:rPr>
      </w:pPr>
      <w:r>
        <w:rPr>
          <w:rFonts w:ascii="Times New Roman" w:hAnsi="Times New Roman"/>
          <w:b w:val="1"/>
          <w:color w:val="000000"/>
          <w:sz w:val="24"/>
        </w:rPr>
        <w:t>8) экологического воспитания:</w:t>
      </w:r>
    </w:p>
    <w:p w14:paraId="DE010000">
      <w:pPr>
        <w:spacing w:after="0" w:line="264" w:lineRule="auto"/>
        <w:ind w:firstLine="600" w:left="0"/>
        <w:jc w:val="both"/>
        <w:rPr>
          <w:sz w:val="24"/>
        </w:rPr>
      </w:pPr>
      <w:r>
        <w:rPr>
          <w:rFonts w:ascii="Times New Roman" w:hAnsi="Times New Roman"/>
          <w:color w:val="000000"/>
          <w:sz w:val="24"/>
        </w:rPr>
        <w:t>повышение уровня экологической культуры, осознание глобального характера экологических проблем и путей их решения;</w:t>
      </w:r>
    </w:p>
    <w:p w14:paraId="DF010000">
      <w:pPr>
        <w:spacing w:after="0" w:line="264" w:lineRule="auto"/>
        <w:ind w:firstLine="600" w:left="0"/>
        <w:jc w:val="both"/>
        <w:rPr>
          <w:sz w:val="24"/>
        </w:rPr>
      </w:pPr>
      <w:r>
        <w:rPr>
          <w:rFonts w:ascii="Times New Roman" w:hAnsi="Times New Roman"/>
          <w:color w:val="000000"/>
          <w:sz w:val="24"/>
        </w:rPr>
        <w:t>нравственно-эстетическое отношение к природе,</w:t>
      </w:r>
    </w:p>
    <w:p w14:paraId="E0010000">
      <w:pPr>
        <w:spacing w:after="0" w:line="264" w:lineRule="auto"/>
        <w:ind w:firstLine="600" w:left="0"/>
        <w:jc w:val="both"/>
        <w:rPr>
          <w:sz w:val="24"/>
        </w:rPr>
      </w:pPr>
      <w:r>
        <w:rPr>
          <w:rFonts w:ascii="Times New Roman" w:hAnsi="Times New Roman"/>
          <w:color w:val="000000"/>
          <w:sz w:val="24"/>
        </w:rPr>
        <w:t>участие в экологических проектах через различные формы музыкального творчества</w:t>
      </w:r>
    </w:p>
    <w:p w14:paraId="E1010000">
      <w:pPr>
        <w:spacing w:after="0" w:line="264" w:lineRule="auto"/>
        <w:ind w:firstLine="600" w:left="0"/>
        <w:jc w:val="both"/>
        <w:rPr>
          <w:sz w:val="24"/>
        </w:rPr>
      </w:pPr>
      <w:r>
        <w:rPr>
          <w:rFonts w:ascii="Times New Roman" w:hAnsi="Times New Roman"/>
          <w:b w:val="1"/>
          <w:color w:val="000000"/>
          <w:sz w:val="24"/>
        </w:rPr>
        <w:t>9) адаптации к изменяющимся условиям социальной и природной среды:</w:t>
      </w:r>
    </w:p>
    <w:p w14:paraId="E2010000">
      <w:pPr>
        <w:spacing w:after="0" w:line="264" w:lineRule="auto"/>
        <w:ind w:firstLine="600" w:left="0"/>
        <w:jc w:val="both"/>
        <w:rPr>
          <w:sz w:val="24"/>
        </w:rPr>
      </w:pPr>
      <w:r>
        <w:rPr>
          <w:rFonts w:ascii="Times New Roman" w:hAnsi="Times New Roman"/>
          <w:color w:val="000000"/>
          <w:sz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E3010000">
      <w:pPr>
        <w:spacing w:after="0" w:line="264" w:lineRule="auto"/>
        <w:ind w:firstLine="600" w:left="0"/>
        <w:jc w:val="both"/>
        <w:rPr>
          <w:sz w:val="24"/>
        </w:rPr>
      </w:pPr>
      <w:r>
        <w:rPr>
          <w:rFonts w:ascii="Times New Roman" w:hAnsi="Times New Roman"/>
          <w:color w:val="000000"/>
          <w:sz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E4010000">
      <w:pPr>
        <w:spacing w:after="0" w:line="264" w:lineRule="auto"/>
        <w:ind w:firstLine="600" w:left="0"/>
        <w:jc w:val="both"/>
        <w:rPr>
          <w:sz w:val="24"/>
        </w:rPr>
      </w:pPr>
      <w:r>
        <w:rPr>
          <w:rFonts w:ascii="Times New Roman" w:hAnsi="Times New Roman"/>
          <w:color w:val="000000"/>
          <w:sz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E5010000">
      <w:pPr>
        <w:spacing w:after="0" w:line="264" w:lineRule="auto"/>
        <w:ind w:firstLine="600" w:left="0"/>
        <w:jc w:val="both"/>
        <w:rPr>
          <w:sz w:val="24"/>
        </w:rPr>
      </w:pPr>
      <w:r>
        <w:rPr>
          <w:rFonts w:ascii="Times New Roman" w:hAnsi="Times New Roman"/>
          <w:color w:val="000000"/>
          <w:sz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E6010000">
      <w:pPr>
        <w:spacing w:after="0" w:line="264" w:lineRule="auto"/>
        <w:ind w:firstLine="0" w:left="120"/>
        <w:jc w:val="both"/>
        <w:rPr>
          <w:sz w:val="24"/>
        </w:rPr>
      </w:pPr>
    </w:p>
    <w:p w14:paraId="E7010000">
      <w:pPr>
        <w:spacing w:after="0" w:line="264" w:lineRule="auto"/>
        <w:ind w:firstLine="0" w:left="120"/>
        <w:jc w:val="both"/>
        <w:rPr>
          <w:sz w:val="24"/>
        </w:rPr>
      </w:pPr>
      <w:r>
        <w:rPr>
          <w:rFonts w:ascii="Times New Roman" w:hAnsi="Times New Roman"/>
          <w:b w:val="1"/>
          <w:color w:val="000000"/>
          <w:sz w:val="24"/>
        </w:rPr>
        <w:t>МЕТАПРЕДМЕТНЫЕ РЕЗУЛЬТАТЫ</w:t>
      </w:r>
    </w:p>
    <w:p w14:paraId="E8010000">
      <w:pPr>
        <w:spacing w:after="0" w:line="264" w:lineRule="auto"/>
        <w:ind w:firstLine="0" w:left="120"/>
        <w:jc w:val="both"/>
        <w:rPr>
          <w:sz w:val="24"/>
        </w:rPr>
      </w:pPr>
    </w:p>
    <w:p w14:paraId="E9010000">
      <w:pPr>
        <w:spacing w:after="0" w:line="264" w:lineRule="auto"/>
        <w:ind w:firstLine="0" w:left="120"/>
        <w:jc w:val="both"/>
        <w:rPr>
          <w:sz w:val="24"/>
        </w:rPr>
      </w:pPr>
      <w:r>
        <w:rPr>
          <w:rFonts w:ascii="Times New Roman" w:hAnsi="Times New Roman"/>
          <w:b w:val="1"/>
          <w:color w:val="000000"/>
          <w:sz w:val="24"/>
        </w:rPr>
        <w:t>Познавательные универсальные учебные действия</w:t>
      </w:r>
    </w:p>
    <w:p w14:paraId="EA010000">
      <w:pPr>
        <w:spacing w:after="0" w:line="264" w:lineRule="auto"/>
        <w:ind w:firstLine="0" w:left="120"/>
        <w:jc w:val="both"/>
        <w:rPr>
          <w:sz w:val="24"/>
        </w:rPr>
      </w:pPr>
    </w:p>
    <w:p w14:paraId="EB010000">
      <w:pPr>
        <w:spacing w:after="0" w:line="264" w:lineRule="auto"/>
        <w:ind w:firstLine="600" w:left="0"/>
        <w:jc w:val="both"/>
        <w:rPr>
          <w:sz w:val="24"/>
        </w:rPr>
      </w:pPr>
      <w:r>
        <w:rPr>
          <w:rFonts w:ascii="Times New Roman" w:hAnsi="Times New Roman"/>
          <w:b w:val="1"/>
          <w:color w:val="000000"/>
          <w:sz w:val="24"/>
        </w:rPr>
        <w:t>Базовые логические действия:</w:t>
      </w:r>
    </w:p>
    <w:p w14:paraId="EC010000">
      <w:pPr>
        <w:spacing w:after="0" w:line="264" w:lineRule="auto"/>
        <w:ind w:firstLine="600" w:left="0"/>
        <w:jc w:val="both"/>
        <w:rPr>
          <w:sz w:val="24"/>
        </w:rPr>
      </w:pPr>
      <w:r>
        <w:rPr>
          <w:rFonts w:ascii="Times New Roman" w:hAnsi="Times New Roman"/>
          <w:color w:val="000000"/>
          <w:sz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ED010000">
      <w:pPr>
        <w:spacing w:after="0" w:line="264" w:lineRule="auto"/>
        <w:ind w:firstLine="600" w:left="0"/>
        <w:jc w:val="both"/>
        <w:rPr>
          <w:sz w:val="24"/>
        </w:rPr>
      </w:pPr>
      <w:r>
        <w:rPr>
          <w:rFonts w:ascii="Times New Roman" w:hAnsi="Times New Roman"/>
          <w:color w:val="000000"/>
          <w:sz w:val="24"/>
        </w:rPr>
        <w:t>сопоставлять, сравнивать на основании существенных признаков произведения, жанры и стили музыкального и других видов искусства;</w:t>
      </w:r>
    </w:p>
    <w:p w14:paraId="EE010000">
      <w:pPr>
        <w:spacing w:after="0" w:line="264" w:lineRule="auto"/>
        <w:ind w:firstLine="600" w:left="0"/>
        <w:jc w:val="both"/>
        <w:rPr>
          <w:sz w:val="24"/>
        </w:rPr>
      </w:pPr>
      <w:r>
        <w:rPr>
          <w:rFonts w:ascii="Times New Roman" w:hAnsi="Times New Roman"/>
          <w:color w:val="000000"/>
          <w:sz w:val="24"/>
        </w:rPr>
        <w:t>обнаруживать взаимные влияния отдельных видов, жанров и стилей музыки друг на друга, формулировать гипотезы о взаимосвязях;</w:t>
      </w:r>
    </w:p>
    <w:p w14:paraId="EF010000">
      <w:pPr>
        <w:spacing w:after="0" w:line="264" w:lineRule="auto"/>
        <w:ind w:firstLine="600" w:left="0"/>
        <w:jc w:val="both"/>
        <w:rPr>
          <w:sz w:val="24"/>
        </w:rPr>
      </w:pPr>
      <w:r>
        <w:rPr>
          <w:rFonts w:ascii="Times New Roman" w:hAnsi="Times New Roman"/>
          <w:color w:val="000000"/>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F0010000">
      <w:pPr>
        <w:spacing w:after="0" w:line="264" w:lineRule="auto"/>
        <w:ind w:firstLine="600" w:left="0"/>
        <w:jc w:val="both"/>
        <w:rPr>
          <w:sz w:val="24"/>
        </w:rPr>
      </w:pPr>
      <w:r>
        <w:rPr>
          <w:rFonts w:ascii="Times New Roman" w:hAnsi="Times New Roman"/>
          <w:color w:val="000000"/>
          <w:sz w:val="24"/>
        </w:rPr>
        <w:t>выявлять и характеризовать существенные признаки конкретного музыкального звучания;</w:t>
      </w:r>
    </w:p>
    <w:p w14:paraId="F1010000">
      <w:pPr>
        <w:spacing w:after="0" w:line="264" w:lineRule="auto"/>
        <w:ind w:firstLine="600" w:left="0"/>
        <w:jc w:val="both"/>
        <w:rPr>
          <w:sz w:val="24"/>
        </w:rPr>
      </w:pPr>
      <w:r>
        <w:rPr>
          <w:rFonts w:ascii="Times New Roman" w:hAnsi="Times New Roman"/>
          <w:color w:val="000000"/>
          <w:sz w:val="24"/>
        </w:rPr>
        <w:t>самостоятельно обобщать и формулировать выводы по результатам проведенного слухового наблюдения-исследования.</w:t>
      </w:r>
    </w:p>
    <w:p w14:paraId="F2010000">
      <w:pPr>
        <w:spacing w:after="0" w:line="264" w:lineRule="auto"/>
        <w:ind w:firstLine="600" w:left="0"/>
        <w:jc w:val="both"/>
        <w:rPr>
          <w:sz w:val="24"/>
        </w:rPr>
      </w:pPr>
      <w:r>
        <w:rPr>
          <w:rFonts w:ascii="Times New Roman" w:hAnsi="Times New Roman"/>
          <w:b w:val="1"/>
          <w:color w:val="000000"/>
          <w:sz w:val="24"/>
        </w:rPr>
        <w:t>Базовые исследовательские действия:</w:t>
      </w:r>
    </w:p>
    <w:p w14:paraId="F3010000">
      <w:pPr>
        <w:spacing w:after="0" w:line="264" w:lineRule="auto"/>
        <w:ind w:firstLine="600" w:left="0"/>
        <w:jc w:val="both"/>
        <w:rPr>
          <w:sz w:val="24"/>
        </w:rPr>
      </w:pPr>
      <w:r>
        <w:rPr>
          <w:rFonts w:ascii="Times New Roman" w:hAnsi="Times New Roman"/>
          <w:color w:val="000000"/>
          <w:sz w:val="24"/>
        </w:rPr>
        <w:t>следовать внутренним слухом за развитием музыкального процесса, «наблюдать» звучание музыки;</w:t>
      </w:r>
    </w:p>
    <w:p w14:paraId="F4010000">
      <w:pPr>
        <w:spacing w:after="0" w:line="264" w:lineRule="auto"/>
        <w:ind w:firstLine="600" w:left="0"/>
        <w:jc w:val="both"/>
        <w:rPr>
          <w:sz w:val="24"/>
        </w:rPr>
      </w:pPr>
      <w:r>
        <w:rPr>
          <w:rFonts w:ascii="Times New Roman" w:hAnsi="Times New Roman"/>
          <w:color w:val="000000"/>
          <w:sz w:val="24"/>
        </w:rPr>
        <w:t>использовать вопросы как исследовательский инструмент познания;</w:t>
      </w:r>
    </w:p>
    <w:p w14:paraId="F5010000">
      <w:pPr>
        <w:spacing w:after="0" w:line="264" w:lineRule="auto"/>
        <w:ind w:firstLine="600" w:left="0"/>
        <w:jc w:val="both"/>
        <w:rPr>
          <w:sz w:val="24"/>
        </w:rPr>
      </w:pPr>
      <w:r>
        <w:rPr>
          <w:rFonts w:ascii="Times New Roman" w:hAnsi="Times New Roman"/>
          <w:color w:val="000000"/>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F6010000">
      <w:pPr>
        <w:spacing w:after="0" w:line="264" w:lineRule="auto"/>
        <w:ind w:firstLine="600" w:left="0"/>
        <w:jc w:val="both"/>
        <w:rPr>
          <w:sz w:val="24"/>
        </w:rPr>
      </w:pPr>
      <w:r>
        <w:rPr>
          <w:rFonts w:ascii="Times New Roman" w:hAnsi="Times New Roman"/>
          <w:color w:val="000000"/>
          <w:sz w:val="24"/>
        </w:rPr>
        <w:t>составлять алгоритм действий и использовать его для решения учебных, в том числе исполнительских и творческих задач;</w:t>
      </w:r>
    </w:p>
    <w:p w14:paraId="F7010000">
      <w:pPr>
        <w:spacing w:after="0" w:line="264" w:lineRule="auto"/>
        <w:ind w:firstLine="600" w:left="0"/>
        <w:jc w:val="both"/>
        <w:rPr>
          <w:sz w:val="24"/>
        </w:rPr>
      </w:pPr>
      <w:r>
        <w:rPr>
          <w:rFonts w:ascii="Times New Roman" w:hAnsi="Times New Roman"/>
          <w:color w:val="000000"/>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F8010000">
      <w:pPr>
        <w:spacing w:after="0" w:line="264" w:lineRule="auto"/>
        <w:ind w:firstLine="600" w:left="0"/>
        <w:jc w:val="both"/>
        <w:rPr>
          <w:sz w:val="24"/>
        </w:rPr>
      </w:pPr>
      <w:r>
        <w:rPr>
          <w:rFonts w:ascii="Times New Roman" w:hAnsi="Times New Roman"/>
          <w:color w:val="000000"/>
          <w:sz w:val="24"/>
        </w:rPr>
        <w:t>самостоятельно формулировать обобщения и выводы по результатам проведенного наблюдения, слухового исследования.</w:t>
      </w:r>
    </w:p>
    <w:p w14:paraId="F9010000">
      <w:pPr>
        <w:spacing w:after="0" w:line="264" w:lineRule="auto"/>
        <w:ind w:firstLine="600" w:left="0"/>
        <w:jc w:val="both"/>
        <w:rPr>
          <w:sz w:val="24"/>
        </w:rPr>
      </w:pPr>
      <w:r>
        <w:rPr>
          <w:rFonts w:ascii="Times New Roman" w:hAnsi="Times New Roman"/>
          <w:b w:val="1"/>
          <w:color w:val="000000"/>
          <w:sz w:val="24"/>
        </w:rPr>
        <w:t>Работа с информацией:</w:t>
      </w:r>
    </w:p>
    <w:p w14:paraId="FA010000">
      <w:pPr>
        <w:spacing w:after="0" w:line="264" w:lineRule="auto"/>
        <w:ind w:firstLine="600" w:left="0"/>
        <w:jc w:val="both"/>
        <w:rPr>
          <w:sz w:val="24"/>
        </w:rPr>
      </w:pPr>
      <w:r>
        <w:rPr>
          <w:rFonts w:ascii="Times New Roman" w:hAnsi="Times New Roman"/>
          <w:color w:val="000000"/>
          <w:sz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FB010000">
      <w:pPr>
        <w:spacing w:after="0" w:line="264" w:lineRule="auto"/>
        <w:ind w:firstLine="600" w:left="0"/>
        <w:jc w:val="both"/>
        <w:rPr>
          <w:sz w:val="24"/>
        </w:rPr>
      </w:pPr>
      <w:r>
        <w:rPr>
          <w:rFonts w:ascii="Times New Roman" w:hAnsi="Times New Roman"/>
          <w:color w:val="000000"/>
          <w:sz w:val="24"/>
        </w:rPr>
        <w:t>понимать специфику работы с аудиоинформацией, музыкальными записями;</w:t>
      </w:r>
    </w:p>
    <w:p w14:paraId="FC010000">
      <w:pPr>
        <w:spacing w:after="0" w:line="264" w:lineRule="auto"/>
        <w:ind w:firstLine="600" w:left="0"/>
        <w:jc w:val="both"/>
        <w:rPr>
          <w:sz w:val="24"/>
        </w:rPr>
      </w:pPr>
      <w:r>
        <w:rPr>
          <w:rFonts w:ascii="Times New Roman" w:hAnsi="Times New Roman"/>
          <w:color w:val="000000"/>
          <w:sz w:val="24"/>
        </w:rPr>
        <w:t>использовать интонирование для запоминания звуковой информации, музыкальных произведений;</w:t>
      </w:r>
    </w:p>
    <w:p w14:paraId="FD010000">
      <w:pPr>
        <w:spacing w:after="0" w:line="264" w:lineRule="auto"/>
        <w:ind w:firstLine="600" w:left="0"/>
        <w:jc w:val="both"/>
        <w:rPr>
          <w:sz w:val="24"/>
        </w:rPr>
      </w:pPr>
      <w:r>
        <w:rPr>
          <w:rFonts w:ascii="Times New Roman" w:hAnsi="Times New Roman"/>
          <w:color w:val="000000"/>
          <w:sz w:val="24"/>
        </w:rPr>
        <w:t>выбирать, анализировать, интерпретировать, обобщать и систематизировать информацию, представленную в ауди</w:t>
      </w:r>
      <w:r>
        <w:rPr>
          <w:rFonts w:ascii="Times New Roman" w:hAnsi="Times New Roman"/>
          <w:color w:val="000000"/>
          <w:sz w:val="24"/>
        </w:rPr>
        <w:t>о-</w:t>
      </w:r>
      <w:r>
        <w:rPr>
          <w:rFonts w:ascii="Times New Roman" w:hAnsi="Times New Roman"/>
          <w:color w:val="000000"/>
          <w:sz w:val="24"/>
        </w:rPr>
        <w:t xml:space="preserve"> и </w:t>
      </w:r>
      <w:r>
        <w:rPr>
          <w:rFonts w:ascii="Times New Roman" w:hAnsi="Times New Roman"/>
          <w:color w:val="000000"/>
          <w:sz w:val="24"/>
        </w:rPr>
        <w:t>видеоформатах</w:t>
      </w:r>
      <w:r>
        <w:rPr>
          <w:rFonts w:ascii="Times New Roman" w:hAnsi="Times New Roman"/>
          <w:color w:val="000000"/>
          <w:sz w:val="24"/>
        </w:rPr>
        <w:t>, текстах, таблицах, схемах;</w:t>
      </w:r>
    </w:p>
    <w:p w14:paraId="FE010000">
      <w:pPr>
        <w:spacing w:after="0" w:line="264" w:lineRule="auto"/>
        <w:ind w:firstLine="600" w:left="0"/>
        <w:jc w:val="both"/>
        <w:rPr>
          <w:sz w:val="24"/>
        </w:rPr>
      </w:pPr>
      <w:r>
        <w:rPr>
          <w:rFonts w:ascii="Times New Roman" w:hAnsi="Times New Roman"/>
          <w:color w:val="000000"/>
          <w:sz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FF010000">
      <w:pPr>
        <w:spacing w:after="0" w:line="264" w:lineRule="auto"/>
        <w:ind w:firstLine="600" w:left="0"/>
        <w:jc w:val="both"/>
        <w:rPr>
          <w:sz w:val="24"/>
        </w:rPr>
      </w:pPr>
      <w:r>
        <w:rPr>
          <w:rFonts w:ascii="Times New Roman" w:hAnsi="Times New Roman"/>
          <w:color w:val="000000"/>
          <w:sz w:val="24"/>
        </w:rPr>
        <w:t>оценивать надежность информации по критериям, предложенным учителем или сформулированным самостоятельно;</w:t>
      </w:r>
    </w:p>
    <w:p w14:paraId="00020000">
      <w:pPr>
        <w:spacing w:after="0" w:line="264" w:lineRule="auto"/>
        <w:ind w:firstLine="600" w:left="0"/>
        <w:jc w:val="both"/>
        <w:rPr>
          <w:sz w:val="24"/>
        </w:rPr>
      </w:pPr>
      <w:r>
        <w:rPr>
          <w:rFonts w:ascii="Times New Roman" w:hAnsi="Times New Roman"/>
          <w:color w:val="000000"/>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01020000">
      <w:pPr>
        <w:spacing w:after="0" w:line="264" w:lineRule="auto"/>
        <w:ind w:firstLine="600" w:left="0"/>
        <w:jc w:val="both"/>
        <w:rPr>
          <w:sz w:val="24"/>
        </w:rPr>
      </w:pPr>
      <w:r>
        <w:rPr>
          <w:rFonts w:ascii="Times New Roman" w:hAnsi="Times New Roman"/>
          <w:color w:val="000000"/>
          <w:sz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02020000">
      <w:pPr>
        <w:spacing w:after="0" w:line="264" w:lineRule="auto"/>
        <w:ind w:firstLine="600" w:left="0"/>
        <w:jc w:val="both"/>
        <w:rPr>
          <w:sz w:val="24"/>
        </w:rPr>
      </w:pPr>
      <w:r>
        <w:rPr>
          <w:rFonts w:ascii="Times New Roman" w:hAnsi="Times New Roman"/>
          <w:color w:val="000000"/>
          <w:sz w:val="24"/>
        </w:rPr>
        <w:t xml:space="preserve">Овладение системой универсальных познавательных учебных действий обеспечивает </w:t>
      </w:r>
      <w:r>
        <w:rPr>
          <w:rFonts w:ascii="Times New Roman" w:hAnsi="Times New Roman"/>
          <w:color w:val="000000"/>
          <w:sz w:val="24"/>
        </w:rPr>
        <w:t>сформированность</w:t>
      </w:r>
      <w:r>
        <w:rPr>
          <w:rFonts w:ascii="Times New Roman" w:hAnsi="Times New Roman"/>
          <w:color w:val="000000"/>
          <w:sz w:val="24"/>
        </w:rPr>
        <w:t xml:space="preserve"> когнитивных навыков обучающихся, в том числе развитие специфического типа интеллектуальной деятельности – музыкального мышления.</w:t>
      </w:r>
    </w:p>
    <w:p w14:paraId="03020000">
      <w:pPr>
        <w:spacing w:after="0" w:line="264" w:lineRule="auto"/>
        <w:ind w:firstLine="0" w:left="120"/>
        <w:jc w:val="both"/>
        <w:rPr>
          <w:sz w:val="24"/>
        </w:rPr>
      </w:pPr>
    </w:p>
    <w:p w14:paraId="04020000">
      <w:pPr>
        <w:spacing w:after="0" w:line="264" w:lineRule="auto"/>
        <w:ind w:firstLine="0" w:left="120"/>
        <w:jc w:val="both"/>
        <w:rPr>
          <w:sz w:val="24"/>
        </w:rPr>
      </w:pPr>
      <w:r>
        <w:rPr>
          <w:rFonts w:ascii="Times New Roman" w:hAnsi="Times New Roman"/>
          <w:b w:val="1"/>
          <w:color w:val="000000"/>
          <w:sz w:val="24"/>
        </w:rPr>
        <w:t>Коммуникативные универсальные учебные действия</w:t>
      </w:r>
    </w:p>
    <w:p w14:paraId="05020000">
      <w:pPr>
        <w:spacing w:after="0" w:line="264" w:lineRule="auto"/>
        <w:ind w:firstLine="0" w:left="120"/>
        <w:jc w:val="both"/>
        <w:rPr>
          <w:sz w:val="24"/>
        </w:rPr>
      </w:pPr>
    </w:p>
    <w:p w14:paraId="06020000">
      <w:pPr>
        <w:spacing w:after="0" w:line="264" w:lineRule="auto"/>
        <w:ind w:firstLine="600" w:left="0"/>
        <w:jc w:val="both"/>
        <w:rPr>
          <w:sz w:val="24"/>
        </w:rPr>
      </w:pPr>
      <w:r>
        <w:rPr>
          <w:rFonts w:ascii="Times New Roman" w:hAnsi="Times New Roman"/>
          <w:b w:val="1"/>
          <w:color w:val="000000"/>
          <w:sz w:val="24"/>
        </w:rPr>
        <w:t>1) невербальная коммуникация:</w:t>
      </w:r>
    </w:p>
    <w:p w14:paraId="07020000">
      <w:pPr>
        <w:spacing w:after="0" w:line="264" w:lineRule="auto"/>
        <w:ind w:firstLine="600" w:left="0"/>
        <w:jc w:val="both"/>
        <w:rPr>
          <w:sz w:val="24"/>
        </w:rPr>
      </w:pPr>
      <w:r>
        <w:rPr>
          <w:rFonts w:ascii="Times New Roman" w:hAnsi="Times New Roman"/>
          <w:color w:val="000000"/>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8020000">
      <w:pPr>
        <w:spacing w:after="0" w:line="264" w:lineRule="auto"/>
        <w:ind w:firstLine="600" w:left="0"/>
        <w:jc w:val="both"/>
        <w:rPr>
          <w:sz w:val="24"/>
        </w:rPr>
      </w:pPr>
      <w:r>
        <w:rPr>
          <w:rFonts w:ascii="Times New Roman" w:hAnsi="Times New Roman"/>
          <w:color w:val="000000"/>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9020000">
      <w:pPr>
        <w:spacing w:after="0" w:line="264" w:lineRule="auto"/>
        <w:ind w:firstLine="600" w:left="0"/>
        <w:jc w:val="both"/>
        <w:rPr>
          <w:sz w:val="24"/>
        </w:rPr>
      </w:pPr>
      <w:r>
        <w:rPr>
          <w:rFonts w:ascii="Times New Roman" w:hAnsi="Times New Roman"/>
          <w:color w:val="000000"/>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A020000">
      <w:pPr>
        <w:spacing w:after="0" w:line="264" w:lineRule="auto"/>
        <w:ind w:firstLine="600" w:left="0"/>
        <w:jc w:val="both"/>
        <w:rPr>
          <w:sz w:val="24"/>
        </w:rPr>
      </w:pPr>
      <w:r>
        <w:rPr>
          <w:rFonts w:ascii="Times New Roman" w:hAnsi="Times New Roman"/>
          <w:color w:val="000000"/>
          <w:sz w:val="24"/>
        </w:rPr>
        <w:t xml:space="preserve">эффективно использовать интонационно-выразительные </w:t>
      </w:r>
      <w:r>
        <w:rPr>
          <w:rFonts w:ascii="Times New Roman" w:hAnsi="Times New Roman"/>
          <w:color w:val="000000"/>
          <w:sz w:val="24"/>
        </w:rPr>
        <w:t>возможностив</w:t>
      </w:r>
      <w:r>
        <w:rPr>
          <w:rFonts w:ascii="Times New Roman" w:hAnsi="Times New Roman"/>
          <w:color w:val="000000"/>
          <w:sz w:val="24"/>
        </w:rPr>
        <w:t xml:space="preserve"> ситуации публичного выступления;</w:t>
      </w:r>
    </w:p>
    <w:p w14:paraId="0B020000">
      <w:pPr>
        <w:spacing w:after="0" w:line="264" w:lineRule="auto"/>
        <w:ind w:firstLine="600" w:left="0"/>
        <w:jc w:val="both"/>
        <w:rPr>
          <w:sz w:val="24"/>
        </w:rPr>
      </w:pPr>
      <w:r>
        <w:rPr>
          <w:rFonts w:ascii="Times New Roman" w:hAnsi="Times New Roman"/>
          <w:color w:val="000000"/>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0C020000">
      <w:pPr>
        <w:spacing w:after="0" w:line="264" w:lineRule="auto"/>
        <w:ind w:firstLine="600" w:left="0"/>
        <w:jc w:val="both"/>
        <w:rPr>
          <w:sz w:val="24"/>
        </w:rPr>
      </w:pPr>
      <w:r>
        <w:rPr>
          <w:rFonts w:ascii="Times New Roman" w:hAnsi="Times New Roman"/>
          <w:b w:val="1"/>
          <w:color w:val="000000"/>
          <w:sz w:val="24"/>
        </w:rPr>
        <w:t>2) вербальное общение:</w:t>
      </w:r>
    </w:p>
    <w:p w14:paraId="0D020000">
      <w:pPr>
        <w:spacing w:after="0" w:line="264" w:lineRule="auto"/>
        <w:ind w:firstLine="600" w:left="0"/>
        <w:jc w:val="both"/>
        <w:rPr>
          <w:sz w:val="24"/>
        </w:rPr>
      </w:pPr>
      <w:r>
        <w:rPr>
          <w:rFonts w:ascii="Times New Roman" w:hAnsi="Times New Roman"/>
          <w:color w:val="000000"/>
          <w:sz w:val="24"/>
        </w:rPr>
        <w:t>воспринимать и формулировать суждения, выражать эмоции в соответствии с условиями и целями общения;</w:t>
      </w:r>
    </w:p>
    <w:p w14:paraId="0E020000">
      <w:pPr>
        <w:spacing w:after="0" w:line="264" w:lineRule="auto"/>
        <w:ind w:firstLine="600" w:left="0"/>
        <w:jc w:val="both"/>
        <w:rPr>
          <w:sz w:val="24"/>
        </w:rPr>
      </w:pPr>
      <w:r>
        <w:rPr>
          <w:rFonts w:ascii="Times New Roman" w:hAnsi="Times New Roman"/>
          <w:color w:val="000000"/>
          <w:sz w:val="24"/>
        </w:rPr>
        <w:t>выражать свое мнение, в том числе впечатления от общения с музыкальным искусством в устных и письменных текстах;</w:t>
      </w:r>
    </w:p>
    <w:p w14:paraId="0F020000">
      <w:pPr>
        <w:spacing w:after="0" w:line="264" w:lineRule="auto"/>
        <w:ind w:firstLine="600" w:left="0"/>
        <w:jc w:val="both"/>
        <w:rPr>
          <w:sz w:val="24"/>
        </w:rPr>
      </w:pPr>
      <w:r>
        <w:rPr>
          <w:rFonts w:ascii="Times New Roman" w:hAnsi="Times New Roman"/>
          <w:color w:val="000000"/>
          <w:sz w:val="24"/>
        </w:rPr>
        <w:t>понимать намерения других, проявлять уважительное отношение к собеседнику и в корректной форме формулировать свои возражения;</w:t>
      </w:r>
    </w:p>
    <w:p w14:paraId="10020000">
      <w:pPr>
        <w:spacing w:after="0" w:line="264" w:lineRule="auto"/>
        <w:ind w:firstLine="600" w:left="0"/>
        <w:jc w:val="both"/>
        <w:rPr>
          <w:sz w:val="24"/>
        </w:rPr>
      </w:pPr>
      <w:r>
        <w:rPr>
          <w:rFonts w:ascii="Times New Roman" w:hAnsi="Times New Roman"/>
          <w:color w:val="000000"/>
          <w:sz w:val="24"/>
        </w:rPr>
        <w:t>вести диалог, дискуссию, задавать вопросы по существу обсуждаемой темы, поддерживать благожелательный тон диалога;</w:t>
      </w:r>
    </w:p>
    <w:p w14:paraId="11020000">
      <w:pPr>
        <w:spacing w:after="0" w:line="264" w:lineRule="auto"/>
        <w:ind w:firstLine="600" w:left="0"/>
        <w:jc w:val="both"/>
        <w:rPr>
          <w:sz w:val="24"/>
        </w:rPr>
      </w:pPr>
      <w:r>
        <w:rPr>
          <w:rFonts w:ascii="Times New Roman" w:hAnsi="Times New Roman"/>
          <w:color w:val="000000"/>
          <w:sz w:val="24"/>
        </w:rPr>
        <w:t>публично представлять результаты учебной и творческой деятельности.</w:t>
      </w:r>
    </w:p>
    <w:p w14:paraId="12020000">
      <w:pPr>
        <w:spacing w:after="0" w:line="264" w:lineRule="auto"/>
        <w:ind w:firstLine="600" w:left="0"/>
        <w:jc w:val="both"/>
        <w:rPr>
          <w:sz w:val="24"/>
        </w:rPr>
      </w:pPr>
      <w:r>
        <w:rPr>
          <w:rFonts w:ascii="Times New Roman" w:hAnsi="Times New Roman"/>
          <w:b w:val="1"/>
          <w:color w:val="000000"/>
          <w:sz w:val="24"/>
        </w:rPr>
        <w:t>3) совместная деятельность (сотрудничество):</w:t>
      </w:r>
    </w:p>
    <w:p w14:paraId="13020000">
      <w:pPr>
        <w:spacing w:after="0" w:line="264" w:lineRule="auto"/>
        <w:ind w:firstLine="600" w:left="0"/>
        <w:jc w:val="both"/>
        <w:rPr>
          <w:sz w:val="24"/>
        </w:rPr>
      </w:pPr>
      <w:r>
        <w:rPr>
          <w:rFonts w:ascii="Times New Roman" w:hAnsi="Times New Roman"/>
          <w:color w:val="000000"/>
          <w:sz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14020000">
      <w:pPr>
        <w:spacing w:after="0" w:line="264" w:lineRule="auto"/>
        <w:ind w:firstLine="600" w:left="0"/>
        <w:jc w:val="both"/>
        <w:rPr>
          <w:sz w:val="24"/>
        </w:rPr>
      </w:pPr>
      <w:r>
        <w:rPr>
          <w:rFonts w:ascii="Times New Roman" w:hAnsi="Times New Roman"/>
          <w:color w:val="000000"/>
          <w:sz w:val="24"/>
        </w:rPr>
        <w:t xml:space="preserve">понимать и использовать преимущества коллективной, </w:t>
      </w:r>
      <w:r>
        <w:rPr>
          <w:rFonts w:ascii="Times New Roman" w:hAnsi="Times New Roman"/>
          <w:color w:val="000000"/>
          <w:sz w:val="24"/>
        </w:rPr>
        <w:t>групповойи</w:t>
      </w:r>
      <w:r>
        <w:rPr>
          <w:rFonts w:ascii="Times New Roman" w:hAnsi="Times New Roman"/>
          <w:color w:val="000000"/>
          <w:sz w:val="24"/>
        </w:rPr>
        <w:t xml:space="preserve"> индивидуальной музыкальной деятельности, выбирать наиболее эффективные формы взаимодействия при решении поставленной задачи;</w:t>
      </w:r>
    </w:p>
    <w:p w14:paraId="15020000">
      <w:pPr>
        <w:spacing w:after="0" w:line="264" w:lineRule="auto"/>
        <w:ind w:firstLine="600" w:left="0"/>
        <w:jc w:val="both"/>
        <w:rPr>
          <w:sz w:val="24"/>
        </w:rPr>
      </w:pPr>
      <w:r>
        <w:rPr>
          <w:rFonts w:ascii="Times New Roman" w:hAnsi="Times New Roman"/>
          <w:color w:val="000000"/>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6020000">
      <w:pPr>
        <w:spacing w:after="0" w:line="264" w:lineRule="auto"/>
        <w:ind w:firstLine="600" w:left="0"/>
        <w:jc w:val="both"/>
        <w:rPr>
          <w:sz w:val="24"/>
        </w:rPr>
      </w:pPr>
      <w:r>
        <w:rPr>
          <w:rFonts w:ascii="Times New Roman" w:hAnsi="Times New Roman"/>
          <w:color w:val="000000"/>
          <w:sz w:val="24"/>
        </w:rPr>
        <w:t xml:space="preserve">уметь обобщать мнения </w:t>
      </w:r>
      <w:r>
        <w:rPr>
          <w:rFonts w:ascii="Times New Roman" w:hAnsi="Times New Roman"/>
          <w:color w:val="000000"/>
          <w:sz w:val="24"/>
        </w:rPr>
        <w:t>нескольких</w:t>
      </w:r>
      <w:r>
        <w:rPr>
          <w:rFonts w:ascii="Times New Roman" w:hAnsi="Times New Roman"/>
          <w:color w:val="000000"/>
          <w:sz w:val="24"/>
        </w:rPr>
        <w:t xml:space="preserve"> людей, проявлять готовность руководить, выполнять поручения, подчиняться;</w:t>
      </w:r>
    </w:p>
    <w:p w14:paraId="17020000">
      <w:pPr>
        <w:spacing w:after="0" w:line="264" w:lineRule="auto"/>
        <w:ind w:firstLine="600" w:left="0"/>
        <w:jc w:val="both"/>
        <w:rPr>
          <w:sz w:val="24"/>
        </w:rPr>
      </w:pPr>
      <w:r>
        <w:rPr>
          <w:rFonts w:ascii="Times New Roman" w:hAnsi="Times New Roman"/>
          <w:color w:val="000000"/>
          <w:sz w:val="24"/>
        </w:rPr>
        <w:t>оценивать качество своего вклада в общий продукт по критериям, самостоятельно сформулированным участниками взаимодействия;</w:t>
      </w:r>
    </w:p>
    <w:p w14:paraId="18020000">
      <w:pPr>
        <w:spacing w:after="0" w:line="264" w:lineRule="auto"/>
        <w:ind w:firstLine="600" w:left="0"/>
        <w:jc w:val="both"/>
        <w:rPr>
          <w:sz w:val="24"/>
        </w:rPr>
      </w:pPr>
      <w:r>
        <w:rPr>
          <w:rFonts w:ascii="Times New Roman" w:hAnsi="Times New Roman"/>
          <w:color w:val="000000"/>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9020000">
      <w:pPr>
        <w:spacing w:after="0" w:line="264" w:lineRule="auto"/>
        <w:ind w:firstLine="0" w:left="120"/>
        <w:jc w:val="both"/>
        <w:rPr>
          <w:sz w:val="24"/>
        </w:rPr>
      </w:pPr>
    </w:p>
    <w:p w14:paraId="1A020000">
      <w:pPr>
        <w:spacing w:after="0" w:line="264" w:lineRule="auto"/>
        <w:ind w:firstLine="0" w:left="120"/>
        <w:jc w:val="both"/>
        <w:rPr>
          <w:sz w:val="24"/>
        </w:rPr>
      </w:pPr>
      <w:r>
        <w:rPr>
          <w:rFonts w:ascii="Times New Roman" w:hAnsi="Times New Roman"/>
          <w:b w:val="1"/>
          <w:color w:val="000000"/>
          <w:sz w:val="24"/>
        </w:rPr>
        <w:t>Регулятивные универсальные учебные действия</w:t>
      </w:r>
    </w:p>
    <w:p w14:paraId="1B020000">
      <w:pPr>
        <w:spacing w:after="0" w:line="264" w:lineRule="auto"/>
        <w:ind w:firstLine="0" w:left="120"/>
        <w:jc w:val="both"/>
        <w:rPr>
          <w:sz w:val="24"/>
        </w:rPr>
      </w:pPr>
    </w:p>
    <w:p w14:paraId="1C020000">
      <w:pPr>
        <w:spacing w:after="0" w:line="264" w:lineRule="auto"/>
        <w:ind w:firstLine="600" w:left="0"/>
        <w:jc w:val="both"/>
        <w:rPr>
          <w:sz w:val="24"/>
        </w:rPr>
      </w:pPr>
      <w:r>
        <w:rPr>
          <w:rFonts w:ascii="Times New Roman" w:hAnsi="Times New Roman"/>
          <w:b w:val="1"/>
          <w:color w:val="000000"/>
          <w:sz w:val="24"/>
        </w:rPr>
        <w:t>Самоорганизация:</w:t>
      </w:r>
    </w:p>
    <w:p w14:paraId="1D020000">
      <w:pPr>
        <w:spacing w:after="0" w:line="264" w:lineRule="auto"/>
        <w:ind w:firstLine="600" w:left="0"/>
        <w:jc w:val="both"/>
        <w:rPr>
          <w:sz w:val="24"/>
        </w:rPr>
      </w:pPr>
      <w:r>
        <w:rPr>
          <w:rFonts w:ascii="Times New Roman" w:hAnsi="Times New Roman"/>
          <w:color w:val="000000"/>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E020000">
      <w:pPr>
        <w:spacing w:after="0" w:line="264" w:lineRule="auto"/>
        <w:ind w:firstLine="600" w:left="0"/>
        <w:jc w:val="both"/>
        <w:rPr>
          <w:sz w:val="24"/>
        </w:rPr>
      </w:pPr>
      <w:r>
        <w:rPr>
          <w:rFonts w:ascii="Times New Roman" w:hAnsi="Times New Roman"/>
          <w:color w:val="000000"/>
          <w:sz w:val="24"/>
        </w:rPr>
        <w:t>планировать достижение целей через решение ряда последовательных задач частного характера;</w:t>
      </w:r>
    </w:p>
    <w:p w14:paraId="1F020000">
      <w:pPr>
        <w:spacing w:after="0" w:line="264" w:lineRule="auto"/>
        <w:ind w:firstLine="600" w:left="0"/>
        <w:jc w:val="both"/>
        <w:rPr>
          <w:sz w:val="24"/>
        </w:rPr>
      </w:pPr>
      <w:r>
        <w:rPr>
          <w:rFonts w:ascii="Times New Roman" w:hAnsi="Times New Roman"/>
          <w:color w:val="000000"/>
          <w:sz w:val="24"/>
        </w:rPr>
        <w:t>самостоятельно составлять план действий, вносить необходимые коррективы в ходе его реализации;</w:t>
      </w:r>
    </w:p>
    <w:p w14:paraId="20020000">
      <w:pPr>
        <w:spacing w:after="0" w:line="264" w:lineRule="auto"/>
        <w:ind w:firstLine="600" w:left="0"/>
        <w:jc w:val="both"/>
        <w:rPr>
          <w:sz w:val="24"/>
        </w:rPr>
      </w:pPr>
      <w:r>
        <w:rPr>
          <w:rFonts w:ascii="Times New Roman" w:hAnsi="Times New Roman"/>
          <w:color w:val="000000"/>
          <w:sz w:val="24"/>
        </w:rPr>
        <w:t>выявлять наиболее важные проблемы для решения в учебных и жизненных ситуациях;</w:t>
      </w:r>
    </w:p>
    <w:p w14:paraId="21020000">
      <w:pPr>
        <w:spacing w:after="0" w:line="264" w:lineRule="auto"/>
        <w:ind w:firstLine="600" w:left="0"/>
        <w:jc w:val="both"/>
        <w:rPr>
          <w:sz w:val="24"/>
        </w:rPr>
      </w:pPr>
      <w:r>
        <w:rPr>
          <w:rFonts w:ascii="Times New Roman" w:hAnsi="Times New Roman"/>
          <w:color w:val="000000"/>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2020000">
      <w:pPr>
        <w:spacing w:after="0" w:line="264" w:lineRule="auto"/>
        <w:ind w:firstLine="600" w:left="0"/>
        <w:jc w:val="both"/>
        <w:rPr>
          <w:sz w:val="24"/>
        </w:rPr>
      </w:pPr>
      <w:r>
        <w:rPr>
          <w:rFonts w:ascii="Times New Roman" w:hAnsi="Times New Roman"/>
          <w:color w:val="000000"/>
          <w:sz w:val="24"/>
        </w:rPr>
        <w:t>делать выбор и брать за него ответственность на себя.</w:t>
      </w:r>
    </w:p>
    <w:p w14:paraId="23020000">
      <w:pPr>
        <w:spacing w:after="0" w:line="264" w:lineRule="auto"/>
        <w:ind w:firstLine="600" w:left="0"/>
        <w:jc w:val="both"/>
        <w:rPr>
          <w:sz w:val="24"/>
        </w:rPr>
      </w:pPr>
      <w:r>
        <w:rPr>
          <w:rFonts w:ascii="Times New Roman" w:hAnsi="Times New Roman"/>
          <w:b w:val="1"/>
          <w:color w:val="000000"/>
          <w:sz w:val="24"/>
        </w:rPr>
        <w:t>Самоконтроль (рефлексия):</w:t>
      </w:r>
    </w:p>
    <w:p w14:paraId="24020000">
      <w:pPr>
        <w:spacing w:after="0" w:line="264" w:lineRule="auto"/>
        <w:ind w:firstLine="600" w:left="0"/>
        <w:jc w:val="both"/>
        <w:rPr>
          <w:sz w:val="24"/>
        </w:rPr>
      </w:pPr>
      <w:r>
        <w:rPr>
          <w:rFonts w:ascii="Times New Roman" w:hAnsi="Times New Roman"/>
          <w:color w:val="000000"/>
          <w:sz w:val="24"/>
        </w:rPr>
        <w:t xml:space="preserve">владеть способами самоконтроля, </w:t>
      </w:r>
      <w:r>
        <w:rPr>
          <w:rFonts w:ascii="Times New Roman" w:hAnsi="Times New Roman"/>
          <w:color w:val="000000"/>
          <w:sz w:val="24"/>
        </w:rPr>
        <w:t>самомотивации</w:t>
      </w:r>
      <w:r>
        <w:rPr>
          <w:rFonts w:ascii="Times New Roman" w:hAnsi="Times New Roman"/>
          <w:color w:val="000000"/>
          <w:sz w:val="24"/>
        </w:rPr>
        <w:t xml:space="preserve"> и рефлексии;</w:t>
      </w:r>
    </w:p>
    <w:p w14:paraId="25020000">
      <w:pPr>
        <w:spacing w:after="0" w:line="264" w:lineRule="auto"/>
        <w:ind w:firstLine="600" w:left="0"/>
        <w:jc w:val="both"/>
        <w:rPr>
          <w:sz w:val="24"/>
        </w:rPr>
      </w:pPr>
      <w:r>
        <w:rPr>
          <w:rFonts w:ascii="Times New Roman" w:hAnsi="Times New Roman"/>
          <w:color w:val="000000"/>
          <w:sz w:val="24"/>
        </w:rPr>
        <w:t>давать адекватную оценку учебной ситуации и предлагать план ее изменения;</w:t>
      </w:r>
    </w:p>
    <w:p w14:paraId="26020000">
      <w:pPr>
        <w:spacing w:after="0" w:line="264" w:lineRule="auto"/>
        <w:ind w:firstLine="600" w:left="0"/>
        <w:jc w:val="both"/>
        <w:rPr>
          <w:sz w:val="24"/>
        </w:rPr>
      </w:pPr>
      <w:r>
        <w:rPr>
          <w:rFonts w:ascii="Times New Roman" w:hAnsi="Times New Roman"/>
          <w:color w:val="000000"/>
          <w:sz w:val="24"/>
        </w:rPr>
        <w:t>предвидеть трудности, которые могут возникнуть при решении учебной задачи, и адаптировать решение к меняющимся обстоятельствам;</w:t>
      </w:r>
    </w:p>
    <w:p w14:paraId="27020000">
      <w:pPr>
        <w:spacing w:after="0" w:line="264" w:lineRule="auto"/>
        <w:ind w:firstLine="600" w:left="0"/>
        <w:jc w:val="both"/>
        <w:rPr>
          <w:sz w:val="24"/>
        </w:rPr>
      </w:pPr>
      <w:r>
        <w:rPr>
          <w:rFonts w:ascii="Times New Roman" w:hAnsi="Times New Roman"/>
          <w:color w:val="000000"/>
          <w:sz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28020000">
      <w:pPr>
        <w:spacing w:after="0" w:line="264" w:lineRule="auto"/>
        <w:ind w:firstLine="600" w:left="0"/>
        <w:jc w:val="both"/>
        <w:rPr>
          <w:sz w:val="24"/>
        </w:rPr>
      </w:pPr>
      <w:r>
        <w:rPr>
          <w:rFonts w:ascii="Times New Roman" w:hAnsi="Times New Roman"/>
          <w:color w:val="000000"/>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9020000">
      <w:pPr>
        <w:spacing w:after="0" w:line="264" w:lineRule="auto"/>
        <w:ind w:firstLine="600" w:left="0"/>
        <w:jc w:val="both"/>
        <w:rPr>
          <w:sz w:val="24"/>
        </w:rPr>
      </w:pPr>
      <w:r>
        <w:rPr>
          <w:rFonts w:ascii="Times New Roman" w:hAnsi="Times New Roman"/>
          <w:b w:val="1"/>
          <w:color w:val="000000"/>
          <w:sz w:val="24"/>
        </w:rPr>
        <w:t>Эмоциональный интеллект:</w:t>
      </w:r>
    </w:p>
    <w:p w14:paraId="2A020000">
      <w:pPr>
        <w:spacing w:after="0" w:line="264" w:lineRule="auto"/>
        <w:ind w:firstLine="600" w:left="0"/>
        <w:jc w:val="both"/>
        <w:rPr>
          <w:sz w:val="24"/>
        </w:rPr>
      </w:pPr>
      <w:r>
        <w:rPr>
          <w:rFonts w:ascii="Times New Roman" w:hAnsi="Times New Roman"/>
          <w:color w:val="000000"/>
          <w:sz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2B020000">
      <w:pPr>
        <w:spacing w:after="0" w:line="264" w:lineRule="auto"/>
        <w:ind w:firstLine="600" w:left="0"/>
        <w:jc w:val="both"/>
        <w:rPr>
          <w:sz w:val="24"/>
        </w:rPr>
      </w:pPr>
      <w:r>
        <w:rPr>
          <w:rFonts w:ascii="Times New Roman" w:hAnsi="Times New Roman"/>
          <w:color w:val="000000"/>
          <w:sz w:val="24"/>
        </w:rPr>
        <w:t xml:space="preserve">развивать способность управлять собственными эмоциями и эмоциями </w:t>
      </w:r>
      <w:r>
        <w:rPr>
          <w:rFonts w:ascii="Times New Roman" w:hAnsi="Times New Roman"/>
          <w:color w:val="000000"/>
          <w:sz w:val="24"/>
        </w:rPr>
        <w:t>других</w:t>
      </w:r>
      <w:r>
        <w:rPr>
          <w:rFonts w:ascii="Times New Roman" w:hAnsi="Times New Roman"/>
          <w:color w:val="000000"/>
          <w:sz w:val="24"/>
        </w:rPr>
        <w:t xml:space="preserve"> как в повседневной жизни, так и в ситуациях музыкально-опосредованного общения;</w:t>
      </w:r>
    </w:p>
    <w:p w14:paraId="2C020000">
      <w:pPr>
        <w:spacing w:after="0" w:line="264" w:lineRule="auto"/>
        <w:ind w:firstLine="600" w:left="0"/>
        <w:jc w:val="both"/>
        <w:rPr>
          <w:sz w:val="24"/>
        </w:rPr>
      </w:pPr>
      <w:r>
        <w:rPr>
          <w:rFonts w:ascii="Times New Roman" w:hAnsi="Times New Roman"/>
          <w:color w:val="000000"/>
          <w:sz w:val="24"/>
        </w:rPr>
        <w:t>выявлять и анализировать причины эмоций;</w:t>
      </w:r>
    </w:p>
    <w:p w14:paraId="2D020000">
      <w:pPr>
        <w:spacing w:after="0" w:line="264" w:lineRule="auto"/>
        <w:ind w:firstLine="600" w:left="0"/>
        <w:jc w:val="both"/>
        <w:rPr>
          <w:sz w:val="24"/>
        </w:rPr>
      </w:pPr>
      <w:r>
        <w:rPr>
          <w:rFonts w:ascii="Times New Roman" w:hAnsi="Times New Roman"/>
          <w:color w:val="000000"/>
          <w:sz w:val="24"/>
        </w:rPr>
        <w:t>понимать мотивы и намерения другого человека, анализируя коммуникативно-интонационную ситуацию;</w:t>
      </w:r>
    </w:p>
    <w:p w14:paraId="2E020000">
      <w:pPr>
        <w:spacing w:after="0" w:line="264" w:lineRule="auto"/>
        <w:ind w:firstLine="600" w:left="0"/>
        <w:jc w:val="both"/>
        <w:rPr>
          <w:sz w:val="24"/>
        </w:rPr>
      </w:pPr>
      <w:r>
        <w:rPr>
          <w:rFonts w:ascii="Times New Roman" w:hAnsi="Times New Roman"/>
          <w:color w:val="000000"/>
          <w:sz w:val="24"/>
        </w:rPr>
        <w:t>регулировать способ выражения собственных эмоций.</w:t>
      </w:r>
    </w:p>
    <w:p w14:paraId="2F020000">
      <w:pPr>
        <w:spacing w:after="0" w:line="264" w:lineRule="auto"/>
        <w:ind w:firstLine="600" w:left="0"/>
        <w:jc w:val="both"/>
        <w:rPr>
          <w:sz w:val="24"/>
        </w:rPr>
      </w:pPr>
      <w:r>
        <w:rPr>
          <w:rFonts w:ascii="Times New Roman" w:hAnsi="Times New Roman"/>
          <w:b w:val="1"/>
          <w:color w:val="000000"/>
          <w:sz w:val="24"/>
        </w:rPr>
        <w:t>Принятие себя и других:</w:t>
      </w:r>
    </w:p>
    <w:p w14:paraId="30020000">
      <w:pPr>
        <w:spacing w:after="0" w:line="264" w:lineRule="auto"/>
        <w:ind w:firstLine="600" w:left="0"/>
        <w:jc w:val="both"/>
        <w:rPr>
          <w:sz w:val="24"/>
        </w:rPr>
      </w:pPr>
      <w:r>
        <w:rPr>
          <w:rFonts w:ascii="Times New Roman" w:hAnsi="Times New Roman"/>
          <w:color w:val="000000"/>
          <w:sz w:val="24"/>
        </w:rPr>
        <w:t>уважительно и осознанно относиться к другому человеку и его мнению, эстетическим предпочтениям и вкусам;</w:t>
      </w:r>
    </w:p>
    <w:p w14:paraId="31020000">
      <w:pPr>
        <w:spacing w:after="0" w:line="264" w:lineRule="auto"/>
        <w:ind w:firstLine="600" w:left="0"/>
        <w:jc w:val="both"/>
        <w:rPr>
          <w:sz w:val="24"/>
        </w:rPr>
      </w:pPr>
      <w:r>
        <w:rPr>
          <w:rFonts w:ascii="Times New Roman" w:hAnsi="Times New Roman"/>
          <w:color w:val="000000"/>
          <w:sz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2020000">
      <w:pPr>
        <w:spacing w:after="0" w:line="264" w:lineRule="auto"/>
        <w:ind w:firstLine="600" w:left="0"/>
        <w:jc w:val="both"/>
        <w:rPr>
          <w:sz w:val="24"/>
        </w:rPr>
      </w:pPr>
      <w:r>
        <w:rPr>
          <w:rFonts w:ascii="Times New Roman" w:hAnsi="Times New Roman"/>
          <w:color w:val="000000"/>
          <w:sz w:val="24"/>
        </w:rPr>
        <w:t>принимать себя и других, не осуждая;</w:t>
      </w:r>
    </w:p>
    <w:p w14:paraId="33020000">
      <w:pPr>
        <w:spacing w:after="0" w:line="264" w:lineRule="auto"/>
        <w:ind w:firstLine="600" w:left="0"/>
        <w:jc w:val="both"/>
        <w:rPr>
          <w:sz w:val="24"/>
        </w:rPr>
      </w:pPr>
      <w:r>
        <w:rPr>
          <w:rFonts w:ascii="Times New Roman" w:hAnsi="Times New Roman"/>
          <w:color w:val="000000"/>
          <w:sz w:val="24"/>
        </w:rPr>
        <w:t>проявлять открытость;</w:t>
      </w:r>
    </w:p>
    <w:p w14:paraId="34020000">
      <w:pPr>
        <w:spacing w:after="0" w:line="264" w:lineRule="auto"/>
        <w:ind w:firstLine="600" w:left="0"/>
        <w:jc w:val="both"/>
        <w:rPr>
          <w:sz w:val="24"/>
        </w:rPr>
      </w:pPr>
      <w:r>
        <w:rPr>
          <w:rFonts w:ascii="Times New Roman" w:hAnsi="Times New Roman"/>
          <w:color w:val="000000"/>
          <w:sz w:val="24"/>
        </w:rPr>
        <w:t>осознавать невозможность контролировать все вокруг.</w:t>
      </w:r>
    </w:p>
    <w:p w14:paraId="35020000">
      <w:pPr>
        <w:spacing w:after="0" w:line="264" w:lineRule="auto"/>
        <w:ind w:firstLine="600" w:left="0"/>
        <w:jc w:val="both"/>
        <w:rPr>
          <w:sz w:val="24"/>
        </w:rPr>
      </w:pPr>
      <w:r>
        <w:rPr>
          <w:rFonts w:ascii="Times New Roman" w:hAnsi="Times New Roman"/>
          <w:color w:val="000000"/>
          <w:sz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36020000">
      <w:pPr>
        <w:spacing w:after="0" w:line="264" w:lineRule="auto"/>
        <w:ind w:firstLine="0" w:left="120"/>
        <w:jc w:val="both"/>
        <w:rPr>
          <w:sz w:val="24"/>
        </w:rPr>
      </w:pPr>
    </w:p>
    <w:p w14:paraId="37020000">
      <w:pPr>
        <w:spacing w:after="0" w:line="264" w:lineRule="auto"/>
        <w:ind w:firstLine="0" w:left="120"/>
        <w:jc w:val="both"/>
        <w:rPr>
          <w:sz w:val="24"/>
        </w:rPr>
      </w:pPr>
      <w:r>
        <w:rPr>
          <w:rFonts w:ascii="Times New Roman" w:hAnsi="Times New Roman"/>
          <w:b w:val="1"/>
          <w:color w:val="000000"/>
          <w:sz w:val="24"/>
        </w:rPr>
        <w:t>ПРЕДМЕТНЫЕ РЕЗУЛЬТАТЫ</w:t>
      </w:r>
    </w:p>
    <w:p w14:paraId="38020000">
      <w:pPr>
        <w:spacing w:after="0" w:line="264" w:lineRule="auto"/>
        <w:ind w:firstLine="0" w:left="120"/>
        <w:jc w:val="both"/>
        <w:rPr>
          <w:sz w:val="24"/>
        </w:rPr>
      </w:pPr>
    </w:p>
    <w:p w14:paraId="39020000">
      <w:pPr>
        <w:spacing w:after="0" w:line="264" w:lineRule="auto"/>
        <w:ind w:firstLine="600" w:left="0"/>
        <w:jc w:val="both"/>
        <w:rPr>
          <w:sz w:val="24"/>
        </w:rPr>
      </w:pPr>
      <w:r>
        <w:rPr>
          <w:rFonts w:ascii="Times New Roman" w:hAnsi="Times New Roman"/>
          <w:color w:val="000000"/>
          <w:sz w:val="24"/>
        </w:rPr>
        <w:t xml:space="preserve">Предметные результаты характеризуют </w:t>
      </w:r>
      <w:r>
        <w:rPr>
          <w:rFonts w:ascii="Times New Roman" w:hAnsi="Times New Roman"/>
          <w:color w:val="000000"/>
          <w:sz w:val="24"/>
        </w:rPr>
        <w:t>сформированность</w:t>
      </w:r>
      <w:r>
        <w:rPr>
          <w:rFonts w:ascii="Times New Roman" w:hAnsi="Times New Roman"/>
          <w:color w:val="000000"/>
          <w:sz w:val="24"/>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r>
        <w:rPr>
          <w:rFonts w:ascii="Times New Roman" w:hAnsi="Times New Roman"/>
          <w:color w:val="000000"/>
          <w:sz w:val="24"/>
        </w:rPr>
        <w:t>кст св</w:t>
      </w:r>
      <w:r>
        <w:rPr>
          <w:rFonts w:ascii="Times New Roman" w:hAnsi="Times New Roman"/>
          <w:color w:val="000000"/>
          <w:sz w:val="24"/>
        </w:rPr>
        <w:t>оей жизни.</w:t>
      </w:r>
    </w:p>
    <w:p w14:paraId="3A020000">
      <w:pPr>
        <w:spacing w:after="0" w:line="264" w:lineRule="auto"/>
        <w:ind w:firstLine="600" w:left="0"/>
        <w:jc w:val="both"/>
        <w:rPr>
          <w:sz w:val="24"/>
        </w:rPr>
      </w:pPr>
      <w:r>
        <w:rPr>
          <w:rFonts w:ascii="Times New Roman" w:hAnsi="Times New Roman"/>
          <w:b w:val="1"/>
          <w:color w:val="000000"/>
          <w:sz w:val="24"/>
        </w:rPr>
        <w:t>Обучающиеся</w:t>
      </w:r>
      <w:r>
        <w:rPr>
          <w:rFonts w:ascii="Times New Roman" w:hAnsi="Times New Roman"/>
          <w:b w:val="1"/>
          <w:color w:val="000000"/>
          <w:sz w:val="24"/>
        </w:rPr>
        <w:t>, освоившие основную образовательную программу по музыке:</w:t>
      </w:r>
    </w:p>
    <w:p w14:paraId="3B020000">
      <w:pPr>
        <w:spacing w:after="0" w:line="264" w:lineRule="auto"/>
        <w:ind w:firstLine="600" w:left="0"/>
        <w:jc w:val="both"/>
        <w:rPr>
          <w:sz w:val="24"/>
        </w:rPr>
      </w:pPr>
      <w:r>
        <w:rPr>
          <w:rFonts w:ascii="Times New Roman" w:hAnsi="Times New Roman"/>
          <w:color w:val="000000"/>
          <w:sz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3C020000">
      <w:pPr>
        <w:spacing w:after="0" w:line="264" w:lineRule="auto"/>
        <w:ind w:firstLine="600" w:left="0"/>
        <w:jc w:val="both"/>
        <w:rPr>
          <w:sz w:val="24"/>
        </w:rPr>
      </w:pPr>
      <w:r>
        <w:rPr>
          <w:rFonts w:ascii="Times New Roman" w:hAnsi="Times New Roman"/>
          <w:color w:val="000000"/>
          <w:sz w:val="24"/>
        </w:rPr>
        <w:t>воспринимают российскую музыкальную культуру как целостное и самобытное цивилизационное явление;</w:t>
      </w:r>
    </w:p>
    <w:p w14:paraId="3D020000">
      <w:pPr>
        <w:spacing w:after="0" w:line="264" w:lineRule="auto"/>
        <w:ind w:firstLine="600" w:left="0"/>
        <w:jc w:val="both"/>
        <w:rPr>
          <w:sz w:val="24"/>
        </w:rPr>
      </w:pPr>
      <w:r>
        <w:rPr>
          <w:rFonts w:ascii="Times New Roman" w:hAnsi="Times New Roman"/>
          <w:color w:val="000000"/>
          <w:sz w:val="24"/>
        </w:rPr>
        <w:t>знают достижения отечественных мастеров музыкальной культуры, испытывают гордость за них;</w:t>
      </w:r>
    </w:p>
    <w:p w14:paraId="3E020000">
      <w:pPr>
        <w:spacing w:after="0" w:line="264" w:lineRule="auto"/>
        <w:ind w:firstLine="600" w:left="0"/>
        <w:jc w:val="both"/>
        <w:rPr>
          <w:sz w:val="24"/>
        </w:rPr>
      </w:pPr>
      <w:r>
        <w:rPr>
          <w:rFonts w:ascii="Times New Roman" w:hAnsi="Times New Roman"/>
          <w:color w:val="000000"/>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F020000">
      <w:pPr>
        <w:spacing w:after="0" w:line="264" w:lineRule="auto"/>
        <w:ind w:firstLine="600" w:left="0"/>
        <w:jc w:val="both"/>
        <w:rPr>
          <w:sz w:val="24"/>
        </w:rPr>
      </w:pPr>
      <w:r>
        <w:rPr>
          <w:rFonts w:ascii="Times New Roman" w:hAnsi="Times New Roman"/>
          <w:color w:val="000000"/>
          <w:sz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40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1 «Музыка моего края»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41020000">
      <w:pPr>
        <w:spacing w:after="0" w:line="264" w:lineRule="auto"/>
        <w:ind w:firstLine="600" w:left="0"/>
        <w:jc w:val="both"/>
        <w:rPr>
          <w:sz w:val="24"/>
        </w:rPr>
      </w:pPr>
      <w:r>
        <w:rPr>
          <w:rFonts w:ascii="Times New Roman" w:hAnsi="Times New Roman"/>
          <w:color w:val="000000"/>
          <w:sz w:val="24"/>
        </w:rPr>
        <w:t xml:space="preserve">отличать и ценить музыкальные традиции своей республики, края, народа; </w:t>
      </w:r>
    </w:p>
    <w:p w14:paraId="42020000">
      <w:pPr>
        <w:spacing w:after="0" w:line="264" w:lineRule="auto"/>
        <w:ind w:firstLine="600" w:left="0"/>
        <w:jc w:val="both"/>
        <w:rPr>
          <w:sz w:val="24"/>
        </w:rPr>
      </w:pPr>
      <w:r>
        <w:rPr>
          <w:rFonts w:ascii="Times New Roman" w:hAnsi="Times New Roman"/>
          <w:color w:val="000000"/>
          <w:sz w:val="24"/>
        </w:rPr>
        <w:t>характеризовать особенности творчества народных и профессиональных музыкантов, творческих коллективов своего края;</w:t>
      </w:r>
    </w:p>
    <w:p w14:paraId="43020000">
      <w:pPr>
        <w:spacing w:after="0" w:line="264" w:lineRule="auto"/>
        <w:ind w:firstLine="600" w:left="0"/>
        <w:jc w:val="both"/>
        <w:rPr>
          <w:sz w:val="24"/>
        </w:rPr>
      </w:pPr>
      <w:r>
        <w:rPr>
          <w:rFonts w:ascii="Times New Roman" w:hAnsi="Times New Roman"/>
          <w:color w:val="000000"/>
          <w:sz w:val="24"/>
        </w:rPr>
        <w:t>исполнять и оценивать образцы музыкального фольклора и сочинения композиторов своей малой родины.</w:t>
      </w:r>
    </w:p>
    <w:p w14:paraId="44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2 «Народное музыкальное творчество России»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45020000">
      <w:pPr>
        <w:spacing w:after="0" w:line="264" w:lineRule="auto"/>
        <w:ind w:firstLine="600" w:left="0"/>
        <w:jc w:val="both"/>
        <w:rPr>
          <w:sz w:val="24"/>
        </w:rPr>
      </w:pPr>
      <w:r>
        <w:rPr>
          <w:rFonts w:ascii="Times New Roman" w:hAnsi="Times New Roman"/>
          <w:color w:val="000000"/>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46020000">
      <w:pPr>
        <w:spacing w:after="0" w:line="264" w:lineRule="auto"/>
        <w:ind w:firstLine="600" w:left="0"/>
        <w:jc w:val="both"/>
        <w:rPr>
          <w:sz w:val="24"/>
        </w:rPr>
      </w:pPr>
      <w:r>
        <w:rPr>
          <w:rFonts w:ascii="Times New Roman" w:hAnsi="Times New Roman"/>
          <w:color w:val="000000"/>
          <w:sz w:val="24"/>
        </w:rPr>
        <w:t>различать на слух и исполнять произведения различных жанров фольклорной музыки;</w:t>
      </w:r>
    </w:p>
    <w:p w14:paraId="47020000">
      <w:pPr>
        <w:spacing w:after="0" w:line="264" w:lineRule="auto"/>
        <w:ind w:firstLine="600" w:left="0"/>
        <w:jc w:val="both"/>
        <w:rPr>
          <w:sz w:val="24"/>
        </w:rPr>
      </w:pPr>
      <w:r>
        <w:rPr>
          <w:rFonts w:ascii="Times New Roman" w:hAnsi="Times New Roman"/>
          <w:color w:val="000000"/>
          <w:sz w:val="24"/>
        </w:rPr>
        <w:t xml:space="preserve">определять на слух принадлежность народных музыкальных </w:t>
      </w:r>
      <w:r>
        <w:rPr>
          <w:rFonts w:ascii="Times New Roman" w:hAnsi="Times New Roman"/>
          <w:color w:val="000000"/>
          <w:sz w:val="24"/>
        </w:rPr>
        <w:t>инструментовк</w:t>
      </w:r>
      <w:r>
        <w:rPr>
          <w:rFonts w:ascii="Times New Roman" w:hAnsi="Times New Roman"/>
          <w:color w:val="000000"/>
          <w:sz w:val="24"/>
        </w:rPr>
        <w:t xml:space="preserve"> группам духовых, струнных, ударно-шумовых инструментов;</w:t>
      </w:r>
    </w:p>
    <w:p w14:paraId="48020000">
      <w:pPr>
        <w:spacing w:after="0" w:line="264" w:lineRule="auto"/>
        <w:ind w:firstLine="600" w:left="0"/>
        <w:jc w:val="both"/>
        <w:rPr>
          <w:sz w:val="24"/>
        </w:rPr>
      </w:pPr>
      <w:r>
        <w:rPr>
          <w:rFonts w:ascii="Times New Roman" w:hAnsi="Times New Roman"/>
          <w:color w:val="000000"/>
          <w:sz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9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3 «Русская классическая музыка»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4A020000">
      <w:pPr>
        <w:spacing w:after="0" w:line="264" w:lineRule="auto"/>
        <w:ind w:firstLine="600" w:left="0"/>
        <w:jc w:val="both"/>
        <w:rPr>
          <w:sz w:val="24"/>
        </w:rPr>
      </w:pPr>
      <w:r>
        <w:rPr>
          <w:rFonts w:ascii="Times New Roman" w:hAnsi="Times New Roman"/>
          <w:color w:val="000000"/>
          <w:sz w:val="24"/>
        </w:rPr>
        <w:t>различать на слух произведения русских композиторов-классиков, называть автора, произведение, исполнительский состав;</w:t>
      </w:r>
    </w:p>
    <w:p w14:paraId="4B020000">
      <w:pPr>
        <w:spacing w:after="0" w:line="264" w:lineRule="auto"/>
        <w:ind w:firstLine="600" w:left="0"/>
        <w:jc w:val="both"/>
        <w:rPr>
          <w:sz w:val="24"/>
        </w:rPr>
      </w:pPr>
      <w:r>
        <w:rPr>
          <w:rFonts w:ascii="Times New Roman" w:hAnsi="Times New Roman"/>
          <w:color w:val="000000"/>
          <w:sz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4C020000">
      <w:pPr>
        <w:spacing w:after="0" w:line="264" w:lineRule="auto"/>
        <w:ind w:firstLine="600" w:left="0"/>
        <w:jc w:val="both"/>
        <w:rPr>
          <w:sz w:val="24"/>
        </w:rPr>
      </w:pPr>
      <w:r>
        <w:rPr>
          <w:rFonts w:ascii="Times New Roman" w:hAnsi="Times New Roman"/>
          <w:color w:val="000000"/>
          <w:sz w:val="24"/>
        </w:rPr>
        <w:t>исполнять (в том числе фрагментарно, отдельными темами) сочинения русских композиторов;</w:t>
      </w:r>
    </w:p>
    <w:p w14:paraId="4D020000">
      <w:pPr>
        <w:spacing w:after="0" w:line="264" w:lineRule="auto"/>
        <w:ind w:firstLine="600" w:left="0"/>
        <w:jc w:val="both"/>
        <w:rPr>
          <w:sz w:val="24"/>
        </w:rPr>
      </w:pPr>
      <w:r>
        <w:rPr>
          <w:rFonts w:ascii="Times New Roman" w:hAnsi="Times New Roman"/>
          <w:color w:val="000000"/>
          <w:sz w:val="24"/>
        </w:rPr>
        <w:t>характеризовать творчество не менее двух отечественных композиторов-классиков, приводить примеры наиболее известных сочинений.</w:t>
      </w:r>
    </w:p>
    <w:p w14:paraId="4E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4 «Жанры музыкального искусства»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4F020000">
      <w:pPr>
        <w:spacing w:after="0" w:line="264" w:lineRule="auto"/>
        <w:ind w:firstLine="600" w:left="0"/>
        <w:jc w:val="both"/>
        <w:rPr>
          <w:sz w:val="24"/>
        </w:rPr>
      </w:pPr>
      <w:r>
        <w:rPr>
          <w:rFonts w:ascii="Times New Roman" w:hAnsi="Times New Roman"/>
          <w:color w:val="000000"/>
          <w:sz w:val="24"/>
        </w:rPr>
        <w:t xml:space="preserve">различать и характеризовать жанры музыки (театральные, </w:t>
      </w:r>
      <w:r>
        <w:rPr>
          <w:rFonts w:ascii="Times New Roman" w:hAnsi="Times New Roman"/>
          <w:color w:val="000000"/>
          <w:sz w:val="24"/>
        </w:rPr>
        <w:t>камерныеи</w:t>
      </w:r>
      <w:r>
        <w:rPr>
          <w:rFonts w:ascii="Times New Roman" w:hAnsi="Times New Roman"/>
          <w:color w:val="000000"/>
          <w:sz w:val="24"/>
        </w:rPr>
        <w:t xml:space="preserve"> симфонические, вокальные и инструментальные), знать их разновидности, приводить примеры;</w:t>
      </w:r>
    </w:p>
    <w:p w14:paraId="50020000">
      <w:pPr>
        <w:spacing w:after="0" w:line="264" w:lineRule="auto"/>
        <w:ind w:firstLine="600" w:left="0"/>
        <w:jc w:val="both"/>
        <w:rPr>
          <w:sz w:val="24"/>
        </w:rPr>
      </w:pPr>
      <w:r>
        <w:rPr>
          <w:rFonts w:ascii="Times New Roman" w:hAnsi="Times New Roman"/>
          <w:color w:val="000000"/>
          <w:sz w:val="24"/>
        </w:rPr>
        <w:t xml:space="preserve">рассуждать о круге образов и средствах их воплощения, </w:t>
      </w:r>
      <w:r>
        <w:rPr>
          <w:rFonts w:ascii="Times New Roman" w:hAnsi="Times New Roman"/>
          <w:color w:val="000000"/>
          <w:sz w:val="24"/>
        </w:rPr>
        <w:t>типичныхдля</w:t>
      </w:r>
      <w:r>
        <w:rPr>
          <w:rFonts w:ascii="Times New Roman" w:hAnsi="Times New Roman"/>
          <w:color w:val="000000"/>
          <w:sz w:val="24"/>
        </w:rPr>
        <w:t xml:space="preserve"> данного жанра;</w:t>
      </w:r>
    </w:p>
    <w:p w14:paraId="51020000">
      <w:pPr>
        <w:spacing w:after="0" w:line="264" w:lineRule="auto"/>
        <w:ind w:firstLine="600" w:left="0"/>
        <w:jc w:val="both"/>
        <w:rPr>
          <w:sz w:val="24"/>
        </w:rPr>
      </w:pPr>
      <w:r>
        <w:rPr>
          <w:rFonts w:ascii="Times New Roman" w:hAnsi="Times New Roman"/>
          <w:color w:val="000000"/>
          <w:sz w:val="24"/>
        </w:rPr>
        <w:t>выразительно исполнять произведения (в том числе фрагменты) вокальных, инструментальных и музыкально-театральных жанров.</w:t>
      </w:r>
    </w:p>
    <w:p w14:paraId="52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5 «Музыка народов мира»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53020000">
      <w:pPr>
        <w:spacing w:after="0" w:line="264" w:lineRule="auto"/>
        <w:ind w:firstLine="600" w:left="0"/>
        <w:jc w:val="both"/>
        <w:rPr>
          <w:sz w:val="24"/>
        </w:rPr>
      </w:pPr>
      <w:r>
        <w:rPr>
          <w:rFonts w:ascii="Times New Roman" w:hAnsi="Times New Roman"/>
          <w:color w:val="000000"/>
          <w:sz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54020000">
      <w:pPr>
        <w:spacing w:after="0" w:line="264" w:lineRule="auto"/>
        <w:ind w:firstLine="600" w:left="0"/>
        <w:jc w:val="both"/>
        <w:rPr>
          <w:sz w:val="24"/>
        </w:rPr>
      </w:pPr>
      <w:r>
        <w:rPr>
          <w:rFonts w:ascii="Times New Roman" w:hAnsi="Times New Roman"/>
          <w:color w:val="000000"/>
          <w:sz w:val="24"/>
        </w:rPr>
        <w:t>различать на слух и исполнять произведения различных жанров фольклорной музыки;</w:t>
      </w:r>
    </w:p>
    <w:p w14:paraId="55020000">
      <w:pPr>
        <w:spacing w:after="0" w:line="264" w:lineRule="auto"/>
        <w:ind w:firstLine="600" w:left="0"/>
        <w:jc w:val="both"/>
        <w:rPr>
          <w:sz w:val="24"/>
        </w:rPr>
      </w:pPr>
      <w:r>
        <w:rPr>
          <w:rFonts w:ascii="Times New Roman" w:hAnsi="Times New Roman"/>
          <w:color w:val="000000"/>
          <w:sz w:val="24"/>
        </w:rPr>
        <w:t>определять на слух принадлежность народных музыкальных инструментов к группам духовых, струнных, ударно-шумовых инструментов;</w:t>
      </w:r>
    </w:p>
    <w:p w14:paraId="56020000">
      <w:pPr>
        <w:spacing w:after="0" w:line="264" w:lineRule="auto"/>
        <w:ind w:firstLine="600" w:left="0"/>
        <w:jc w:val="both"/>
        <w:rPr>
          <w:sz w:val="24"/>
        </w:rPr>
      </w:pPr>
      <w:r>
        <w:rPr>
          <w:rFonts w:ascii="Times New Roman" w:hAnsi="Times New Roman"/>
          <w:color w:val="000000"/>
          <w:sz w:val="24"/>
        </w:rPr>
        <w:t xml:space="preserve">различать на слух и узнавать признаки влияния музыки разных народов мира в сочинениях профессиональных композиторов (из числа </w:t>
      </w:r>
      <w:r>
        <w:rPr>
          <w:rFonts w:ascii="Times New Roman" w:hAnsi="Times New Roman"/>
          <w:color w:val="000000"/>
          <w:sz w:val="24"/>
        </w:rPr>
        <w:t>изученныхкультурно</w:t>
      </w:r>
      <w:r>
        <w:rPr>
          <w:rFonts w:ascii="Times New Roman" w:hAnsi="Times New Roman"/>
          <w:color w:val="000000"/>
          <w:sz w:val="24"/>
        </w:rPr>
        <w:t>-национальных традиций и жанров).</w:t>
      </w:r>
    </w:p>
    <w:p w14:paraId="57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6 «Европейская классическая музыка»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58020000">
      <w:pPr>
        <w:spacing w:after="0" w:line="264" w:lineRule="auto"/>
        <w:ind w:firstLine="600" w:left="0"/>
        <w:jc w:val="both"/>
        <w:rPr>
          <w:sz w:val="24"/>
        </w:rPr>
      </w:pPr>
      <w:r>
        <w:rPr>
          <w:rFonts w:ascii="Times New Roman" w:hAnsi="Times New Roman"/>
          <w:color w:val="000000"/>
          <w:sz w:val="24"/>
        </w:rPr>
        <w:t>различать на слух произведения европейских композиторов-классиков, называть автора, произведение, исполнительский состав;</w:t>
      </w:r>
    </w:p>
    <w:p w14:paraId="59020000">
      <w:pPr>
        <w:spacing w:after="0" w:line="264" w:lineRule="auto"/>
        <w:ind w:firstLine="600" w:left="0"/>
        <w:jc w:val="both"/>
        <w:rPr>
          <w:sz w:val="24"/>
        </w:rPr>
      </w:pPr>
      <w:r>
        <w:rPr>
          <w:rFonts w:ascii="Times New Roman" w:hAnsi="Times New Roman"/>
          <w:color w:val="000000"/>
          <w:sz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5A020000">
      <w:pPr>
        <w:spacing w:after="0" w:line="264" w:lineRule="auto"/>
        <w:ind w:firstLine="600" w:left="0"/>
        <w:jc w:val="both"/>
        <w:rPr>
          <w:sz w:val="24"/>
        </w:rPr>
      </w:pPr>
      <w:r>
        <w:rPr>
          <w:rFonts w:ascii="Times New Roman" w:hAnsi="Times New Roman"/>
          <w:color w:val="000000"/>
          <w:sz w:val="24"/>
        </w:rPr>
        <w:t>исполнять (в том числе фрагментарно) сочинения композиторов-классиков;</w:t>
      </w:r>
    </w:p>
    <w:p w14:paraId="5B020000">
      <w:pPr>
        <w:spacing w:after="0" w:line="264" w:lineRule="auto"/>
        <w:ind w:firstLine="600" w:left="0"/>
        <w:jc w:val="both"/>
        <w:rPr>
          <w:sz w:val="24"/>
        </w:rPr>
      </w:pPr>
      <w:r>
        <w:rPr>
          <w:rFonts w:ascii="Times New Roman" w:hAnsi="Times New Roman"/>
          <w:color w:val="000000"/>
          <w:sz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C020000">
      <w:pPr>
        <w:spacing w:after="0" w:line="264" w:lineRule="auto"/>
        <w:ind w:firstLine="600" w:left="0"/>
        <w:jc w:val="both"/>
        <w:rPr>
          <w:sz w:val="24"/>
        </w:rPr>
      </w:pPr>
      <w:r>
        <w:rPr>
          <w:rFonts w:ascii="Times New Roman" w:hAnsi="Times New Roman"/>
          <w:color w:val="000000"/>
          <w:sz w:val="24"/>
        </w:rPr>
        <w:t>характеризовать творчество не менее двух композиторов-классиков, приводить примеры наиболее известных сочинений.</w:t>
      </w:r>
    </w:p>
    <w:p w14:paraId="5D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7 «Духовная музыка»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 </w:t>
      </w:r>
    </w:p>
    <w:p w14:paraId="5E020000">
      <w:pPr>
        <w:spacing w:after="0" w:line="264" w:lineRule="auto"/>
        <w:ind w:firstLine="600" w:left="0"/>
        <w:jc w:val="both"/>
        <w:rPr>
          <w:sz w:val="24"/>
        </w:rPr>
      </w:pPr>
      <w:r>
        <w:rPr>
          <w:rFonts w:ascii="Times New Roman" w:hAnsi="Times New Roman"/>
          <w:color w:val="000000"/>
          <w:sz w:val="24"/>
        </w:rPr>
        <w:t>различать и характеризовать жанры и произведения русской и европейской духовной музыки;</w:t>
      </w:r>
    </w:p>
    <w:p w14:paraId="5F020000">
      <w:pPr>
        <w:spacing w:after="0" w:line="264" w:lineRule="auto"/>
        <w:ind w:firstLine="600" w:left="0"/>
        <w:jc w:val="both"/>
        <w:rPr>
          <w:sz w:val="24"/>
        </w:rPr>
      </w:pPr>
      <w:r>
        <w:rPr>
          <w:rFonts w:ascii="Times New Roman" w:hAnsi="Times New Roman"/>
          <w:color w:val="000000"/>
          <w:sz w:val="24"/>
        </w:rPr>
        <w:t>исполнять произведения русской и европейской духовной музыки;</w:t>
      </w:r>
    </w:p>
    <w:p w14:paraId="60020000">
      <w:pPr>
        <w:spacing w:after="0" w:line="264" w:lineRule="auto"/>
        <w:ind w:firstLine="600" w:left="0"/>
        <w:jc w:val="both"/>
        <w:rPr>
          <w:sz w:val="24"/>
        </w:rPr>
      </w:pPr>
      <w:r>
        <w:rPr>
          <w:rFonts w:ascii="Times New Roman" w:hAnsi="Times New Roman"/>
          <w:color w:val="000000"/>
          <w:sz w:val="24"/>
        </w:rPr>
        <w:t>приводить примеры сочинений духовной музыки, называть их автора.</w:t>
      </w:r>
    </w:p>
    <w:p w14:paraId="61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8 «Современная музыка: основные жанры и направления»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p>
    <w:p w14:paraId="62020000">
      <w:pPr>
        <w:spacing w:after="0" w:line="264" w:lineRule="auto"/>
        <w:ind w:firstLine="600" w:left="0"/>
        <w:jc w:val="both"/>
        <w:rPr>
          <w:sz w:val="24"/>
        </w:rPr>
      </w:pPr>
      <w:r>
        <w:rPr>
          <w:rFonts w:ascii="Times New Roman" w:hAnsi="Times New Roman"/>
          <w:color w:val="000000"/>
          <w:sz w:val="24"/>
        </w:rPr>
        <w:t>определять и характеризовать стили, направления и жанры современной музыки;</w:t>
      </w:r>
    </w:p>
    <w:p w14:paraId="63020000">
      <w:pPr>
        <w:spacing w:after="0" w:line="264" w:lineRule="auto"/>
        <w:ind w:firstLine="600" w:left="0"/>
        <w:jc w:val="both"/>
        <w:rPr>
          <w:sz w:val="24"/>
        </w:rPr>
      </w:pPr>
      <w:r>
        <w:rPr>
          <w:rFonts w:ascii="Times New Roman" w:hAnsi="Times New Roman"/>
          <w:color w:val="000000"/>
          <w:sz w:val="24"/>
        </w:rPr>
        <w:t>различать и определять на слух виды оркестров, ансамблей, тембры музыкальных инструментов, входящих в их состав;</w:t>
      </w:r>
    </w:p>
    <w:p w14:paraId="64020000">
      <w:pPr>
        <w:spacing w:after="0" w:line="264" w:lineRule="auto"/>
        <w:ind w:firstLine="600" w:left="0"/>
        <w:jc w:val="both"/>
        <w:rPr>
          <w:sz w:val="24"/>
        </w:rPr>
      </w:pPr>
      <w:r>
        <w:rPr>
          <w:rFonts w:ascii="Times New Roman" w:hAnsi="Times New Roman"/>
          <w:color w:val="000000"/>
          <w:sz w:val="24"/>
        </w:rPr>
        <w:t>исполнять современные музыкальные произведения в разных видах деятельности.</w:t>
      </w:r>
    </w:p>
    <w:p w14:paraId="65020000">
      <w:pPr>
        <w:spacing w:after="0" w:line="264" w:lineRule="auto"/>
        <w:ind w:firstLine="600" w:left="0"/>
        <w:jc w:val="both"/>
        <w:rPr>
          <w:sz w:val="24"/>
        </w:rPr>
      </w:pPr>
      <w:r>
        <w:rPr>
          <w:rFonts w:ascii="Times New Roman" w:hAnsi="Times New Roman"/>
          <w:b w:val="1"/>
          <w:color w:val="000000"/>
          <w:sz w:val="24"/>
        </w:rPr>
        <w:t xml:space="preserve">К концу изучения модуля № 9 «Связь музыки с другими видами искусства» </w:t>
      </w:r>
      <w:r>
        <w:rPr>
          <w:rFonts w:ascii="Times New Roman" w:hAnsi="Times New Roman"/>
          <w:b w:val="1"/>
          <w:color w:val="000000"/>
          <w:sz w:val="24"/>
        </w:rPr>
        <w:t>обучающийся</w:t>
      </w:r>
      <w:r>
        <w:rPr>
          <w:rFonts w:ascii="Times New Roman" w:hAnsi="Times New Roman"/>
          <w:b w:val="1"/>
          <w:color w:val="000000"/>
          <w:sz w:val="24"/>
        </w:rPr>
        <w:t xml:space="preserve"> научится</w:t>
      </w:r>
      <w:r>
        <w:rPr>
          <w:rFonts w:ascii="Times New Roman" w:hAnsi="Times New Roman"/>
          <w:color w:val="000000"/>
          <w:sz w:val="24"/>
        </w:rPr>
        <w:t>:</w:t>
      </w:r>
    </w:p>
    <w:p w14:paraId="66020000">
      <w:pPr>
        <w:spacing w:after="0" w:line="264" w:lineRule="auto"/>
        <w:ind w:firstLine="600" w:left="0"/>
        <w:jc w:val="both"/>
        <w:rPr>
          <w:sz w:val="24"/>
        </w:rPr>
      </w:pPr>
      <w:r>
        <w:rPr>
          <w:rFonts w:ascii="Times New Roman" w:hAnsi="Times New Roman"/>
          <w:color w:val="000000"/>
          <w:sz w:val="24"/>
        </w:rPr>
        <w:t>определять стилевые и жанровые параллели между музыкой и другими видами искусств;</w:t>
      </w:r>
    </w:p>
    <w:p w14:paraId="67020000">
      <w:pPr>
        <w:spacing w:after="0" w:line="264" w:lineRule="auto"/>
        <w:ind w:firstLine="600" w:left="0"/>
        <w:jc w:val="both"/>
        <w:rPr>
          <w:sz w:val="24"/>
        </w:rPr>
      </w:pPr>
      <w:r>
        <w:rPr>
          <w:rFonts w:ascii="Times New Roman" w:hAnsi="Times New Roman"/>
          <w:color w:val="000000"/>
          <w:sz w:val="24"/>
        </w:rPr>
        <w:t>различать и анализировать средства выразительности разных видов искусств;</w:t>
      </w:r>
    </w:p>
    <w:p w14:paraId="68020000">
      <w:pPr>
        <w:spacing w:after="0" w:line="264" w:lineRule="auto"/>
        <w:ind w:firstLine="600" w:left="0"/>
        <w:jc w:val="both"/>
        <w:rPr>
          <w:sz w:val="24"/>
        </w:rPr>
      </w:pPr>
      <w:r>
        <w:rPr>
          <w:rFonts w:ascii="Times New Roman" w:hAnsi="Times New Roman"/>
          <w:color w:val="000000"/>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69020000">
      <w:pPr>
        <w:spacing w:after="0" w:line="264" w:lineRule="auto"/>
        <w:ind w:firstLine="600" w:left="0"/>
        <w:jc w:val="both"/>
        <w:rPr>
          <w:sz w:val="24"/>
        </w:rPr>
      </w:pPr>
      <w:r>
        <w:rPr>
          <w:rFonts w:ascii="Times New Roman" w:hAnsi="Times New Roman"/>
          <w:color w:val="000000"/>
          <w:sz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6A020000">
      <w:pPr>
        <w:sectPr>
          <w:pgSz w:h="16383" w:w="11906"/>
          <w:pgMar w:bottom="1134" w:footer="720" w:gutter="0" w:header="720" w:left="1701" w:right="850" w:top="1134"/>
        </w:sectPr>
      </w:pPr>
    </w:p>
    <w:p w14:paraId="6B020000">
      <w:pPr>
        <w:spacing w:after="0"/>
        <w:ind w:firstLine="0" w:left="120"/>
        <w:rPr>
          <w:sz w:val="24"/>
        </w:rPr>
      </w:pPr>
      <w:bookmarkStart w:id="10" w:name="block-11501521"/>
      <w:bookmarkEnd w:id="10"/>
      <w:r>
        <w:rPr>
          <w:rFonts w:ascii="Times New Roman" w:hAnsi="Times New Roman"/>
          <w:b w:val="1"/>
          <w:color w:val="000000"/>
          <w:sz w:val="24"/>
        </w:rPr>
        <w:t xml:space="preserve"> ТЕМАТИЧЕСКОЕ ПЛАНИРОВАНИЕ </w:t>
      </w:r>
    </w:p>
    <w:p w14:paraId="6C020000">
      <w:pPr>
        <w:spacing w:after="0"/>
        <w:ind w:firstLine="0" w:left="120"/>
        <w:rPr>
          <w:sz w:val="24"/>
        </w:rPr>
      </w:pPr>
      <w:r>
        <w:rPr>
          <w:rFonts w:ascii="Times New Roman" w:hAnsi="Times New Roman"/>
          <w:b w:val="1"/>
          <w:color w:val="000000"/>
          <w:sz w:val="24"/>
        </w:rPr>
        <w:t xml:space="preserve"> 5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065"/>
        <w:gridCol w:w="4640"/>
        <w:gridCol w:w="1534"/>
        <w:gridCol w:w="1841"/>
        <w:gridCol w:w="1910"/>
        <w:gridCol w:w="3050"/>
      </w:tblGrid>
      <w:tr>
        <w:trPr>
          <w:trHeight w:hRule="atLeast" w:val="144"/>
        </w:trPr>
        <w:tc>
          <w:tcPr>
            <w:tcW w:type="dxa" w:w="1065"/>
            <w:vMerge w:val="restart"/>
            <w:tcMar>
              <w:top w:type="dxa" w:w="50"/>
              <w:left w:type="dxa" w:w="100"/>
            </w:tcMar>
            <w:vAlign w:val="center"/>
          </w:tcPr>
          <w:p w14:paraId="6D020000">
            <w:pPr>
              <w:spacing w:after="0"/>
              <w:ind w:firstLine="0" w:left="135"/>
              <w:rPr>
                <w:sz w:val="24"/>
              </w:rPr>
            </w:pPr>
            <w:r>
              <w:rPr>
                <w:rFonts w:ascii="Times New Roman" w:hAnsi="Times New Roman"/>
                <w:b w:val="1"/>
                <w:color w:val="000000"/>
                <w:sz w:val="24"/>
              </w:rPr>
              <w:t xml:space="preserve">№ п/п </w:t>
            </w:r>
          </w:p>
          <w:p w14:paraId="6E020000">
            <w:pPr>
              <w:spacing w:after="0"/>
              <w:ind w:firstLine="0" w:left="135"/>
              <w:rPr>
                <w:sz w:val="24"/>
              </w:rPr>
            </w:pPr>
          </w:p>
        </w:tc>
        <w:tc>
          <w:tcPr>
            <w:tcW w:type="dxa" w:w="4640"/>
            <w:vMerge w:val="restart"/>
            <w:tcMar>
              <w:top w:type="dxa" w:w="50"/>
              <w:left w:type="dxa" w:w="100"/>
            </w:tcMar>
            <w:vAlign w:val="center"/>
          </w:tcPr>
          <w:p w14:paraId="6F020000">
            <w:pPr>
              <w:spacing w:after="0"/>
              <w:ind w:firstLine="0" w:left="135"/>
              <w:rPr>
                <w:sz w:val="24"/>
              </w:rPr>
            </w:pPr>
            <w:r>
              <w:rPr>
                <w:rFonts w:ascii="Times New Roman" w:hAnsi="Times New Roman"/>
                <w:b w:val="1"/>
                <w:color w:val="000000"/>
                <w:sz w:val="24"/>
              </w:rPr>
              <w:t xml:space="preserve">Наименование разделов и тем программы </w:t>
            </w:r>
          </w:p>
          <w:p w14:paraId="70020000">
            <w:pPr>
              <w:spacing w:after="0"/>
              <w:ind w:firstLine="0" w:left="135"/>
              <w:rPr>
                <w:sz w:val="24"/>
              </w:rPr>
            </w:pPr>
          </w:p>
        </w:tc>
        <w:tc>
          <w:tcPr>
            <w:tcW w:type="dxa" w:w="5285"/>
            <w:gridSpan w:val="3"/>
            <w:tcMar>
              <w:top w:type="dxa" w:w="50"/>
              <w:left w:type="dxa" w:w="100"/>
            </w:tcMar>
            <w:vAlign w:val="center"/>
          </w:tcPr>
          <w:p w14:paraId="71020000">
            <w:pPr>
              <w:spacing w:after="0"/>
              <w:ind/>
              <w:rPr>
                <w:sz w:val="24"/>
              </w:rPr>
            </w:pPr>
            <w:r>
              <w:rPr>
                <w:rFonts w:ascii="Times New Roman" w:hAnsi="Times New Roman"/>
                <w:b w:val="1"/>
                <w:color w:val="000000"/>
                <w:sz w:val="24"/>
              </w:rPr>
              <w:t>Количество часов</w:t>
            </w:r>
          </w:p>
        </w:tc>
        <w:tc>
          <w:tcPr>
            <w:tcW w:type="dxa" w:w="3050"/>
            <w:vMerge w:val="restart"/>
            <w:tcMar>
              <w:top w:type="dxa" w:w="50"/>
              <w:left w:type="dxa" w:w="100"/>
            </w:tcMar>
            <w:vAlign w:val="center"/>
          </w:tcPr>
          <w:p w14:paraId="7202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tc>
      </w:tr>
      <w:tr>
        <w:trPr>
          <w:trHeight w:hRule="atLeast" w:val="144"/>
        </w:trPr>
        <w:tc>
          <w:tcPr>
            <w:tcW w:type="dxa" w:w="1065"/>
            <w:gridSpan w:val="1"/>
            <w:vMerge w:val="continue"/>
            <w:tcMar>
              <w:top w:type="dxa" w:w="50"/>
              <w:left w:type="dxa" w:w="100"/>
            </w:tcMar>
            <w:vAlign w:val="center"/>
          </w:tcPr>
          <w:p/>
        </w:tc>
        <w:tc>
          <w:tcPr>
            <w:tcW w:type="dxa" w:w="4640"/>
            <w:gridSpan w:val="1"/>
            <w:vMerge w:val="continue"/>
            <w:tcMar>
              <w:top w:type="dxa" w:w="50"/>
              <w:left w:type="dxa" w:w="100"/>
            </w:tcMar>
            <w:vAlign w:val="center"/>
          </w:tcPr>
          <w:p/>
        </w:tc>
        <w:tc>
          <w:tcPr>
            <w:tcW w:type="dxa" w:w="1534"/>
            <w:tcMar>
              <w:top w:type="dxa" w:w="50"/>
              <w:left w:type="dxa" w:w="100"/>
            </w:tcMar>
            <w:vAlign w:val="center"/>
          </w:tcPr>
          <w:p w14:paraId="73020000">
            <w:pPr>
              <w:spacing w:after="0"/>
              <w:ind w:firstLine="0" w:left="135"/>
              <w:rPr>
                <w:sz w:val="24"/>
              </w:rPr>
            </w:pPr>
            <w:r>
              <w:rPr>
                <w:rFonts w:ascii="Times New Roman" w:hAnsi="Times New Roman"/>
                <w:b w:val="1"/>
                <w:color w:val="000000"/>
                <w:sz w:val="24"/>
              </w:rPr>
              <w:t xml:space="preserve">Всего </w:t>
            </w:r>
          </w:p>
          <w:p w14:paraId="74020000">
            <w:pPr>
              <w:spacing w:after="0"/>
              <w:ind w:firstLine="0" w:left="135"/>
              <w:rPr>
                <w:sz w:val="24"/>
              </w:rPr>
            </w:pPr>
          </w:p>
        </w:tc>
        <w:tc>
          <w:tcPr>
            <w:tcW w:type="dxa" w:w="1841"/>
            <w:tcMar>
              <w:top w:type="dxa" w:w="50"/>
              <w:left w:type="dxa" w:w="100"/>
            </w:tcMar>
            <w:vAlign w:val="center"/>
          </w:tcPr>
          <w:p w14:paraId="75020000">
            <w:pPr>
              <w:spacing w:after="0"/>
              <w:ind w:firstLine="0" w:left="135"/>
              <w:rPr>
                <w:sz w:val="24"/>
              </w:rPr>
            </w:pPr>
            <w:r>
              <w:rPr>
                <w:rFonts w:ascii="Times New Roman" w:hAnsi="Times New Roman"/>
                <w:b w:val="1"/>
                <w:color w:val="000000"/>
                <w:sz w:val="24"/>
              </w:rPr>
              <w:t xml:space="preserve">Контрольные работы </w:t>
            </w:r>
          </w:p>
          <w:p w14:paraId="76020000">
            <w:pPr>
              <w:spacing w:after="0"/>
              <w:ind w:firstLine="0" w:left="135"/>
              <w:rPr>
                <w:sz w:val="24"/>
              </w:rPr>
            </w:pPr>
          </w:p>
        </w:tc>
        <w:tc>
          <w:tcPr>
            <w:tcW w:type="dxa" w:w="1910"/>
            <w:tcMar>
              <w:top w:type="dxa" w:w="50"/>
              <w:left w:type="dxa" w:w="100"/>
            </w:tcMar>
            <w:vAlign w:val="center"/>
          </w:tcPr>
          <w:p w14:paraId="77020000">
            <w:pPr>
              <w:spacing w:after="0"/>
              <w:ind w:firstLine="0" w:left="135"/>
              <w:rPr>
                <w:sz w:val="24"/>
              </w:rPr>
            </w:pPr>
            <w:r>
              <w:rPr>
                <w:rFonts w:ascii="Times New Roman" w:hAnsi="Times New Roman"/>
                <w:b w:val="1"/>
                <w:color w:val="000000"/>
                <w:sz w:val="24"/>
              </w:rPr>
              <w:t xml:space="preserve">Практические работы </w:t>
            </w:r>
          </w:p>
          <w:p w14:paraId="78020000">
            <w:pPr>
              <w:spacing w:after="0"/>
              <w:ind w:firstLine="0" w:left="135"/>
              <w:rPr>
                <w:sz w:val="24"/>
              </w:rPr>
            </w:pPr>
          </w:p>
        </w:tc>
        <w:tc>
          <w:tcPr>
            <w:tcW w:type="dxa" w:w="3050"/>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79020000">
            <w:pPr>
              <w:spacing w:after="0"/>
              <w:ind w:firstLine="0" w:left="135"/>
              <w:rPr>
                <w:sz w:val="24"/>
              </w:rPr>
            </w:pPr>
            <w:r>
              <w:rPr>
                <w:rFonts w:ascii="Times New Roman" w:hAnsi="Times New Roman"/>
                <w:b w:val="1"/>
                <w:color w:val="000000"/>
                <w:sz w:val="24"/>
              </w:rPr>
              <w:t>ИНВАРИАНТНЫЕ МОДУЛИ</w:t>
            </w:r>
          </w:p>
        </w:tc>
      </w:tr>
      <w:tr>
        <w:trPr>
          <w:trHeight w:hRule="atLeast" w:val="144"/>
        </w:trPr>
        <w:tc>
          <w:tcPr>
            <w:tcW w:type="dxa" w:w="14040"/>
            <w:gridSpan w:val="6"/>
            <w:tcMar>
              <w:top w:type="dxa" w:w="50"/>
              <w:left w:type="dxa" w:w="100"/>
            </w:tcMar>
            <w:vAlign w:val="center"/>
          </w:tcPr>
          <w:p w14:paraId="7A02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моего края</w:t>
            </w:r>
          </w:p>
        </w:tc>
      </w:tr>
      <w:tr>
        <w:trPr>
          <w:trHeight w:hRule="atLeast" w:val="144"/>
        </w:trPr>
        <w:tc>
          <w:tcPr>
            <w:tcW w:type="dxa" w:w="1065"/>
            <w:tcMar>
              <w:top w:type="dxa" w:w="50"/>
              <w:left w:type="dxa" w:w="100"/>
            </w:tcMar>
            <w:vAlign w:val="center"/>
          </w:tcPr>
          <w:p w14:paraId="7B020000">
            <w:pPr>
              <w:spacing w:after="0"/>
              <w:ind/>
              <w:rPr>
                <w:sz w:val="24"/>
              </w:rPr>
            </w:pPr>
            <w:r>
              <w:rPr>
                <w:rFonts w:ascii="Times New Roman" w:hAnsi="Times New Roman"/>
                <w:color w:val="000000"/>
                <w:sz w:val="24"/>
              </w:rPr>
              <w:t>1.1</w:t>
            </w:r>
          </w:p>
        </w:tc>
        <w:tc>
          <w:tcPr>
            <w:tcW w:type="dxa" w:w="4640"/>
            <w:tcMar>
              <w:top w:type="dxa" w:w="50"/>
              <w:left w:type="dxa" w:w="100"/>
            </w:tcMar>
            <w:vAlign w:val="center"/>
          </w:tcPr>
          <w:p w14:paraId="7C020000">
            <w:pPr>
              <w:spacing w:after="0"/>
              <w:ind w:firstLine="0" w:left="135"/>
              <w:rPr>
                <w:sz w:val="24"/>
              </w:rPr>
            </w:pPr>
            <w:r>
              <w:rPr>
                <w:rFonts w:ascii="Times New Roman" w:hAnsi="Times New Roman"/>
                <w:color w:val="000000"/>
                <w:sz w:val="24"/>
              </w:rPr>
              <w:t>Фольклор – народное творчество</w:t>
            </w:r>
          </w:p>
        </w:tc>
        <w:tc>
          <w:tcPr>
            <w:tcW w:type="dxa" w:w="1534"/>
            <w:tcMar>
              <w:top w:type="dxa" w:w="50"/>
              <w:left w:type="dxa" w:w="100"/>
            </w:tcMar>
            <w:vAlign w:val="center"/>
          </w:tcPr>
          <w:p w14:paraId="7D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7E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F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80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81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82020000">
            <w:pPr>
              <w:spacing w:after="0"/>
              <w:ind w:firstLine="0" w:left="135"/>
              <w:jc w:val="center"/>
              <w:rPr>
                <w:sz w:val="24"/>
              </w:rPr>
            </w:pPr>
            <w:r>
              <w:rPr>
                <w:rFonts w:ascii="Times New Roman" w:hAnsi="Times New Roman"/>
                <w:color w:val="000000"/>
                <w:sz w:val="24"/>
              </w:rPr>
              <w:t xml:space="preserve"> 2 </w:t>
            </w:r>
          </w:p>
        </w:tc>
        <w:tc>
          <w:tcPr>
            <w:tcW w:type="dxa" w:w="6801"/>
            <w:gridSpan w:val="3"/>
            <w:tcMar>
              <w:top w:type="dxa" w:w="50"/>
              <w:left w:type="dxa" w:w="100"/>
            </w:tcMar>
            <w:vAlign w:val="center"/>
          </w:tcPr>
          <w:p w14:paraId="83020000">
            <w:pPr>
              <w:rPr>
                <w:sz w:val="24"/>
              </w:rPr>
            </w:pPr>
          </w:p>
        </w:tc>
      </w:tr>
      <w:tr>
        <w:trPr>
          <w:trHeight w:hRule="atLeast" w:val="144"/>
        </w:trPr>
        <w:tc>
          <w:tcPr>
            <w:tcW w:type="dxa" w:w="14040"/>
            <w:gridSpan w:val="6"/>
            <w:tcMar>
              <w:top w:type="dxa" w:w="50"/>
              <w:left w:type="dxa" w:w="100"/>
            </w:tcMar>
            <w:vAlign w:val="center"/>
          </w:tcPr>
          <w:p w14:paraId="8402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Народное музыкальное творчество России</w:t>
            </w:r>
          </w:p>
        </w:tc>
      </w:tr>
      <w:tr>
        <w:trPr>
          <w:trHeight w:hRule="atLeast" w:val="144"/>
        </w:trPr>
        <w:tc>
          <w:tcPr>
            <w:tcW w:type="dxa" w:w="1065"/>
            <w:tcMar>
              <w:top w:type="dxa" w:w="50"/>
              <w:left w:type="dxa" w:w="100"/>
            </w:tcMar>
            <w:vAlign w:val="center"/>
          </w:tcPr>
          <w:p w14:paraId="85020000">
            <w:pPr>
              <w:spacing w:after="0"/>
              <w:ind/>
              <w:rPr>
                <w:sz w:val="24"/>
              </w:rPr>
            </w:pPr>
            <w:r>
              <w:rPr>
                <w:rFonts w:ascii="Times New Roman" w:hAnsi="Times New Roman"/>
                <w:color w:val="000000"/>
                <w:sz w:val="24"/>
              </w:rPr>
              <w:t>2.1</w:t>
            </w:r>
          </w:p>
        </w:tc>
        <w:tc>
          <w:tcPr>
            <w:tcW w:type="dxa" w:w="4640"/>
            <w:tcMar>
              <w:top w:type="dxa" w:w="50"/>
              <w:left w:type="dxa" w:w="100"/>
            </w:tcMar>
            <w:vAlign w:val="center"/>
          </w:tcPr>
          <w:p w14:paraId="86020000">
            <w:pPr>
              <w:spacing w:after="0"/>
              <w:ind w:firstLine="0" w:left="135"/>
              <w:rPr>
                <w:sz w:val="24"/>
              </w:rPr>
            </w:pPr>
            <w:r>
              <w:rPr>
                <w:rFonts w:ascii="Times New Roman" w:hAnsi="Times New Roman"/>
                <w:color w:val="000000"/>
                <w:sz w:val="24"/>
              </w:rPr>
              <w:t>Россия – наш общий дом</w:t>
            </w:r>
          </w:p>
        </w:tc>
        <w:tc>
          <w:tcPr>
            <w:tcW w:type="dxa" w:w="1534"/>
            <w:tcMar>
              <w:top w:type="dxa" w:w="50"/>
              <w:left w:type="dxa" w:w="100"/>
            </w:tcMar>
            <w:vAlign w:val="center"/>
          </w:tcPr>
          <w:p w14:paraId="87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88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9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8A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8B020000">
            <w:pPr>
              <w:spacing w:after="0"/>
              <w:ind/>
              <w:rPr>
                <w:sz w:val="24"/>
              </w:rPr>
            </w:pPr>
            <w:r>
              <w:rPr>
                <w:rFonts w:ascii="Times New Roman" w:hAnsi="Times New Roman"/>
                <w:color w:val="000000"/>
                <w:sz w:val="24"/>
              </w:rPr>
              <w:t>2.2</w:t>
            </w:r>
          </w:p>
        </w:tc>
        <w:tc>
          <w:tcPr>
            <w:tcW w:type="dxa" w:w="4640"/>
            <w:tcMar>
              <w:top w:type="dxa" w:w="50"/>
              <w:left w:type="dxa" w:w="100"/>
            </w:tcMar>
            <w:vAlign w:val="center"/>
          </w:tcPr>
          <w:p w14:paraId="8C020000">
            <w:pPr>
              <w:spacing w:after="0"/>
              <w:ind w:firstLine="0" w:left="135"/>
              <w:rPr>
                <w:sz w:val="24"/>
              </w:rPr>
            </w:pPr>
            <w:r>
              <w:rPr>
                <w:rFonts w:ascii="Times New Roman" w:hAnsi="Times New Roman"/>
                <w:color w:val="000000"/>
                <w:sz w:val="24"/>
              </w:rPr>
              <w:t>Фольклор в творчестве профессиональных композиторов</w:t>
            </w:r>
          </w:p>
        </w:tc>
        <w:tc>
          <w:tcPr>
            <w:tcW w:type="dxa" w:w="1534"/>
            <w:tcMar>
              <w:top w:type="dxa" w:w="50"/>
              <w:left w:type="dxa" w:w="100"/>
            </w:tcMar>
            <w:vAlign w:val="center"/>
          </w:tcPr>
          <w:p w14:paraId="8D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E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F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90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91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92020000">
            <w:pPr>
              <w:spacing w:after="0"/>
              <w:ind w:firstLine="0" w:left="135"/>
              <w:jc w:val="center"/>
              <w:rPr>
                <w:sz w:val="24"/>
              </w:rPr>
            </w:pPr>
            <w:r>
              <w:rPr>
                <w:rFonts w:ascii="Times New Roman" w:hAnsi="Times New Roman"/>
                <w:color w:val="000000"/>
                <w:sz w:val="24"/>
              </w:rPr>
              <w:t xml:space="preserve"> 3 </w:t>
            </w:r>
          </w:p>
        </w:tc>
        <w:tc>
          <w:tcPr>
            <w:tcW w:type="dxa" w:w="6801"/>
            <w:gridSpan w:val="3"/>
            <w:tcMar>
              <w:top w:type="dxa" w:w="50"/>
              <w:left w:type="dxa" w:w="100"/>
            </w:tcMar>
            <w:vAlign w:val="center"/>
          </w:tcPr>
          <w:p w14:paraId="93020000">
            <w:pPr>
              <w:rPr>
                <w:sz w:val="24"/>
              </w:rPr>
            </w:pPr>
          </w:p>
        </w:tc>
      </w:tr>
      <w:tr>
        <w:trPr>
          <w:trHeight w:hRule="atLeast" w:val="144"/>
        </w:trPr>
        <w:tc>
          <w:tcPr>
            <w:tcW w:type="dxa" w:w="14040"/>
            <w:gridSpan w:val="6"/>
            <w:tcMar>
              <w:top w:type="dxa" w:w="50"/>
              <w:left w:type="dxa" w:w="100"/>
            </w:tcMar>
            <w:vAlign w:val="center"/>
          </w:tcPr>
          <w:p w14:paraId="9402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Русская классическая музыка</w:t>
            </w:r>
          </w:p>
        </w:tc>
      </w:tr>
      <w:tr>
        <w:trPr>
          <w:trHeight w:hRule="atLeast" w:val="144"/>
        </w:trPr>
        <w:tc>
          <w:tcPr>
            <w:tcW w:type="dxa" w:w="1065"/>
            <w:tcMar>
              <w:top w:type="dxa" w:w="50"/>
              <w:left w:type="dxa" w:w="100"/>
            </w:tcMar>
            <w:vAlign w:val="center"/>
          </w:tcPr>
          <w:p w14:paraId="95020000">
            <w:pPr>
              <w:spacing w:after="0"/>
              <w:ind/>
              <w:rPr>
                <w:sz w:val="24"/>
              </w:rPr>
            </w:pPr>
            <w:r>
              <w:rPr>
                <w:rFonts w:ascii="Times New Roman" w:hAnsi="Times New Roman"/>
                <w:color w:val="000000"/>
                <w:sz w:val="24"/>
              </w:rPr>
              <w:t>3.1</w:t>
            </w:r>
          </w:p>
        </w:tc>
        <w:tc>
          <w:tcPr>
            <w:tcW w:type="dxa" w:w="4640"/>
            <w:tcMar>
              <w:top w:type="dxa" w:w="50"/>
              <w:left w:type="dxa" w:w="100"/>
            </w:tcMar>
            <w:vAlign w:val="center"/>
          </w:tcPr>
          <w:p w14:paraId="96020000">
            <w:pPr>
              <w:spacing w:after="0"/>
              <w:ind w:firstLine="0" w:left="135"/>
              <w:rPr>
                <w:sz w:val="24"/>
              </w:rPr>
            </w:pPr>
            <w:r>
              <w:rPr>
                <w:rFonts w:ascii="Times New Roman" w:hAnsi="Times New Roman"/>
                <w:color w:val="000000"/>
                <w:sz w:val="24"/>
              </w:rPr>
              <w:t>Образы родной земли</w:t>
            </w:r>
          </w:p>
        </w:tc>
        <w:tc>
          <w:tcPr>
            <w:tcW w:type="dxa" w:w="1534"/>
            <w:tcMar>
              <w:top w:type="dxa" w:w="50"/>
              <w:left w:type="dxa" w:w="100"/>
            </w:tcMar>
            <w:vAlign w:val="center"/>
          </w:tcPr>
          <w:p w14:paraId="97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98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9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9A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9B020000">
            <w:pPr>
              <w:spacing w:after="0"/>
              <w:ind/>
              <w:rPr>
                <w:sz w:val="24"/>
              </w:rPr>
            </w:pPr>
            <w:r>
              <w:rPr>
                <w:rFonts w:ascii="Times New Roman" w:hAnsi="Times New Roman"/>
                <w:color w:val="000000"/>
                <w:sz w:val="24"/>
              </w:rPr>
              <w:t>3.2</w:t>
            </w:r>
          </w:p>
        </w:tc>
        <w:tc>
          <w:tcPr>
            <w:tcW w:type="dxa" w:w="4640"/>
            <w:tcMar>
              <w:top w:type="dxa" w:w="50"/>
              <w:left w:type="dxa" w:w="100"/>
            </w:tcMar>
            <w:vAlign w:val="center"/>
          </w:tcPr>
          <w:p w14:paraId="9C020000">
            <w:pPr>
              <w:spacing w:after="0"/>
              <w:ind w:firstLine="0" w:left="135"/>
              <w:rPr>
                <w:sz w:val="24"/>
              </w:rPr>
            </w:pPr>
            <w:r>
              <w:rPr>
                <w:rFonts w:ascii="Times New Roman" w:hAnsi="Times New Roman"/>
                <w:color w:val="000000"/>
                <w:sz w:val="24"/>
              </w:rPr>
              <w:t>Золотой век русской культуры</w:t>
            </w:r>
          </w:p>
        </w:tc>
        <w:tc>
          <w:tcPr>
            <w:tcW w:type="dxa" w:w="1534"/>
            <w:tcMar>
              <w:top w:type="dxa" w:w="50"/>
              <w:left w:type="dxa" w:w="100"/>
            </w:tcMar>
            <w:vAlign w:val="center"/>
          </w:tcPr>
          <w:p w14:paraId="9D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9E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F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A0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A1020000">
            <w:pPr>
              <w:spacing w:after="0"/>
              <w:ind/>
              <w:rPr>
                <w:sz w:val="24"/>
              </w:rPr>
            </w:pPr>
            <w:r>
              <w:rPr>
                <w:rFonts w:ascii="Times New Roman" w:hAnsi="Times New Roman"/>
                <w:color w:val="000000"/>
                <w:sz w:val="24"/>
              </w:rPr>
              <w:t>3.3</w:t>
            </w:r>
          </w:p>
        </w:tc>
        <w:tc>
          <w:tcPr>
            <w:tcW w:type="dxa" w:w="4640"/>
            <w:tcMar>
              <w:top w:type="dxa" w:w="50"/>
              <w:left w:type="dxa" w:w="100"/>
            </w:tcMar>
            <w:vAlign w:val="center"/>
          </w:tcPr>
          <w:p w14:paraId="A2020000">
            <w:pPr>
              <w:spacing w:after="0"/>
              <w:ind w:firstLine="0" w:left="135"/>
              <w:rPr>
                <w:sz w:val="24"/>
              </w:rPr>
            </w:pPr>
            <w:r>
              <w:rPr>
                <w:rFonts w:ascii="Times New Roman" w:hAnsi="Times New Roman"/>
                <w:color w:val="000000"/>
                <w:sz w:val="24"/>
              </w:rPr>
              <w:t>История страны и народа в музыке русских композиторов</w:t>
            </w:r>
          </w:p>
        </w:tc>
        <w:tc>
          <w:tcPr>
            <w:tcW w:type="dxa" w:w="1534"/>
            <w:tcMar>
              <w:top w:type="dxa" w:w="50"/>
              <w:left w:type="dxa" w:w="100"/>
            </w:tcMar>
            <w:vAlign w:val="center"/>
          </w:tcPr>
          <w:p w14:paraId="A302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A4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5020000">
            <w:pPr>
              <w:spacing w:after="0"/>
              <w:ind w:firstLine="0" w:left="135"/>
              <w:jc w:val="center"/>
              <w:rPr>
                <w:sz w:val="24"/>
              </w:rPr>
            </w:pPr>
            <w:r>
              <w:rPr>
                <w:rFonts w:ascii="Times New Roman" w:hAnsi="Times New Roman"/>
                <w:color w:val="000000"/>
                <w:sz w:val="24"/>
              </w:rPr>
              <w:t xml:space="preserve"> 3 </w:t>
            </w:r>
          </w:p>
        </w:tc>
        <w:tc>
          <w:tcPr>
            <w:tcW w:type="dxa" w:w="3050"/>
            <w:tcMar>
              <w:top w:type="dxa" w:w="50"/>
              <w:left w:type="dxa" w:w="100"/>
            </w:tcMar>
            <w:vAlign w:val="center"/>
          </w:tcPr>
          <w:p w14:paraId="A6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A7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A8020000">
            <w:pPr>
              <w:spacing w:after="0"/>
              <w:ind w:firstLine="0" w:left="135"/>
              <w:jc w:val="center"/>
              <w:rPr>
                <w:sz w:val="24"/>
              </w:rPr>
            </w:pPr>
            <w:r>
              <w:rPr>
                <w:rFonts w:ascii="Times New Roman" w:hAnsi="Times New Roman"/>
                <w:color w:val="000000"/>
                <w:sz w:val="24"/>
              </w:rPr>
              <w:t xml:space="preserve"> 7 </w:t>
            </w:r>
          </w:p>
        </w:tc>
        <w:tc>
          <w:tcPr>
            <w:tcW w:type="dxa" w:w="6801"/>
            <w:gridSpan w:val="3"/>
            <w:tcMar>
              <w:top w:type="dxa" w:w="50"/>
              <w:left w:type="dxa" w:w="100"/>
            </w:tcMar>
            <w:vAlign w:val="center"/>
          </w:tcPr>
          <w:p w14:paraId="A9020000">
            <w:pPr>
              <w:rPr>
                <w:sz w:val="24"/>
              </w:rPr>
            </w:pPr>
          </w:p>
        </w:tc>
      </w:tr>
      <w:tr>
        <w:trPr>
          <w:trHeight w:hRule="atLeast" w:val="144"/>
        </w:trPr>
        <w:tc>
          <w:tcPr>
            <w:tcW w:type="dxa" w:w="14040"/>
            <w:gridSpan w:val="6"/>
            <w:tcMar>
              <w:top w:type="dxa" w:w="50"/>
              <w:left w:type="dxa" w:w="100"/>
            </w:tcMar>
            <w:vAlign w:val="center"/>
          </w:tcPr>
          <w:p w14:paraId="AA02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Жанры музыкального искусства</w:t>
            </w:r>
          </w:p>
        </w:tc>
      </w:tr>
      <w:tr>
        <w:trPr>
          <w:trHeight w:hRule="atLeast" w:val="144"/>
        </w:trPr>
        <w:tc>
          <w:tcPr>
            <w:tcW w:type="dxa" w:w="1065"/>
            <w:tcMar>
              <w:top w:type="dxa" w:w="50"/>
              <w:left w:type="dxa" w:w="100"/>
            </w:tcMar>
            <w:vAlign w:val="center"/>
          </w:tcPr>
          <w:p w14:paraId="AB020000">
            <w:pPr>
              <w:spacing w:after="0"/>
              <w:ind/>
              <w:rPr>
                <w:sz w:val="24"/>
              </w:rPr>
            </w:pPr>
            <w:r>
              <w:rPr>
                <w:rFonts w:ascii="Times New Roman" w:hAnsi="Times New Roman"/>
                <w:color w:val="000000"/>
                <w:sz w:val="24"/>
              </w:rPr>
              <w:t>4.1</w:t>
            </w:r>
          </w:p>
        </w:tc>
        <w:tc>
          <w:tcPr>
            <w:tcW w:type="dxa" w:w="4640"/>
            <w:tcMar>
              <w:top w:type="dxa" w:w="50"/>
              <w:left w:type="dxa" w:w="100"/>
            </w:tcMar>
            <w:vAlign w:val="center"/>
          </w:tcPr>
          <w:p w14:paraId="AC020000">
            <w:pPr>
              <w:spacing w:after="0"/>
              <w:ind w:firstLine="0" w:left="135"/>
              <w:rPr>
                <w:sz w:val="24"/>
              </w:rPr>
            </w:pPr>
            <w:r>
              <w:rPr>
                <w:rFonts w:ascii="Times New Roman" w:hAnsi="Times New Roman"/>
                <w:color w:val="000000"/>
                <w:sz w:val="24"/>
              </w:rPr>
              <w:t>Камерная музыка</w:t>
            </w:r>
          </w:p>
        </w:tc>
        <w:tc>
          <w:tcPr>
            <w:tcW w:type="dxa" w:w="1534"/>
            <w:tcMar>
              <w:top w:type="dxa" w:w="50"/>
              <w:left w:type="dxa" w:w="100"/>
            </w:tcMar>
            <w:vAlign w:val="center"/>
          </w:tcPr>
          <w:p w14:paraId="AD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AE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F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B0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B1020000">
            <w:pPr>
              <w:spacing w:after="0"/>
              <w:ind/>
              <w:rPr>
                <w:sz w:val="24"/>
              </w:rPr>
            </w:pPr>
            <w:r>
              <w:rPr>
                <w:rFonts w:ascii="Times New Roman" w:hAnsi="Times New Roman"/>
                <w:color w:val="000000"/>
                <w:sz w:val="24"/>
              </w:rPr>
              <w:t>4.2</w:t>
            </w:r>
          </w:p>
        </w:tc>
        <w:tc>
          <w:tcPr>
            <w:tcW w:type="dxa" w:w="4640"/>
            <w:tcMar>
              <w:top w:type="dxa" w:w="50"/>
              <w:left w:type="dxa" w:w="100"/>
            </w:tcMar>
            <w:vAlign w:val="center"/>
          </w:tcPr>
          <w:p w14:paraId="B2020000">
            <w:pPr>
              <w:spacing w:after="0"/>
              <w:ind w:firstLine="0" w:left="135"/>
              <w:rPr>
                <w:sz w:val="24"/>
              </w:rPr>
            </w:pPr>
            <w:r>
              <w:rPr>
                <w:rFonts w:ascii="Times New Roman" w:hAnsi="Times New Roman"/>
                <w:color w:val="000000"/>
                <w:sz w:val="24"/>
              </w:rPr>
              <w:t>Симфоническая музыка</w:t>
            </w:r>
          </w:p>
        </w:tc>
        <w:tc>
          <w:tcPr>
            <w:tcW w:type="dxa" w:w="1534"/>
            <w:tcMar>
              <w:top w:type="dxa" w:w="50"/>
              <w:left w:type="dxa" w:w="100"/>
            </w:tcMar>
            <w:vAlign w:val="center"/>
          </w:tcPr>
          <w:p w14:paraId="B3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4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5020000">
            <w:pPr>
              <w:spacing w:after="0"/>
              <w:ind w:firstLine="0" w:left="135"/>
              <w:jc w:val="center"/>
              <w:rPr>
                <w:sz w:val="24"/>
              </w:rPr>
            </w:pPr>
          </w:p>
        </w:tc>
        <w:tc>
          <w:tcPr>
            <w:tcW w:type="dxa" w:w="3050"/>
            <w:tcMar>
              <w:top w:type="dxa" w:w="50"/>
              <w:left w:type="dxa" w:w="100"/>
            </w:tcMar>
            <w:vAlign w:val="center"/>
          </w:tcPr>
          <w:p w14:paraId="B6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B7020000">
            <w:pPr>
              <w:spacing w:after="0"/>
              <w:ind/>
              <w:rPr>
                <w:sz w:val="24"/>
              </w:rPr>
            </w:pPr>
            <w:r>
              <w:rPr>
                <w:rFonts w:ascii="Times New Roman" w:hAnsi="Times New Roman"/>
                <w:color w:val="000000"/>
                <w:sz w:val="24"/>
              </w:rPr>
              <w:t>4.3</w:t>
            </w:r>
          </w:p>
        </w:tc>
        <w:tc>
          <w:tcPr>
            <w:tcW w:type="dxa" w:w="4640"/>
            <w:tcMar>
              <w:top w:type="dxa" w:w="50"/>
              <w:left w:type="dxa" w:w="100"/>
            </w:tcMar>
            <w:vAlign w:val="center"/>
          </w:tcPr>
          <w:p w14:paraId="B8020000">
            <w:pPr>
              <w:spacing w:after="0"/>
              <w:ind w:firstLine="0" w:left="135"/>
              <w:rPr>
                <w:sz w:val="24"/>
              </w:rPr>
            </w:pPr>
            <w:r>
              <w:rPr>
                <w:rFonts w:ascii="Times New Roman" w:hAnsi="Times New Roman"/>
                <w:color w:val="000000"/>
                <w:sz w:val="24"/>
              </w:rPr>
              <w:t>Циклические формы и жанры</w:t>
            </w:r>
          </w:p>
        </w:tc>
        <w:tc>
          <w:tcPr>
            <w:tcW w:type="dxa" w:w="1534"/>
            <w:tcMar>
              <w:top w:type="dxa" w:w="50"/>
              <w:left w:type="dxa" w:w="100"/>
            </w:tcMar>
            <w:vAlign w:val="center"/>
          </w:tcPr>
          <w:p w14:paraId="B9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BA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B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BC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BD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BE020000">
            <w:pPr>
              <w:spacing w:after="0"/>
              <w:ind w:firstLine="0" w:left="135"/>
              <w:jc w:val="center"/>
              <w:rPr>
                <w:sz w:val="24"/>
              </w:rPr>
            </w:pPr>
            <w:r>
              <w:rPr>
                <w:rFonts w:ascii="Times New Roman" w:hAnsi="Times New Roman"/>
                <w:color w:val="000000"/>
                <w:sz w:val="24"/>
              </w:rPr>
              <w:t xml:space="preserve"> 5 </w:t>
            </w:r>
          </w:p>
        </w:tc>
        <w:tc>
          <w:tcPr>
            <w:tcW w:type="dxa" w:w="6801"/>
            <w:gridSpan w:val="3"/>
            <w:tcMar>
              <w:top w:type="dxa" w:w="50"/>
              <w:left w:type="dxa" w:w="100"/>
            </w:tcMar>
            <w:vAlign w:val="center"/>
          </w:tcPr>
          <w:p w14:paraId="BF020000">
            <w:pPr>
              <w:rPr>
                <w:sz w:val="24"/>
              </w:rPr>
            </w:pPr>
          </w:p>
        </w:tc>
      </w:tr>
      <w:tr>
        <w:trPr>
          <w:trHeight w:hRule="atLeast" w:val="144"/>
        </w:trPr>
        <w:tc>
          <w:tcPr>
            <w:tcW w:type="dxa" w:w="14040"/>
            <w:gridSpan w:val="6"/>
            <w:tcMar>
              <w:top w:type="dxa" w:w="50"/>
              <w:left w:type="dxa" w:w="100"/>
            </w:tcMar>
            <w:vAlign w:val="center"/>
          </w:tcPr>
          <w:p w14:paraId="C0020000">
            <w:pPr>
              <w:spacing w:after="0"/>
              <w:ind w:firstLine="0" w:left="135"/>
              <w:rPr>
                <w:sz w:val="24"/>
              </w:rPr>
            </w:pPr>
            <w:r>
              <w:rPr>
                <w:rFonts w:ascii="Times New Roman" w:hAnsi="Times New Roman"/>
                <w:b w:val="1"/>
                <w:color w:val="000000"/>
                <w:sz w:val="24"/>
              </w:rPr>
              <w:t>ВАРИАТИВНЫЕ МОДУЛИ</w:t>
            </w:r>
          </w:p>
        </w:tc>
      </w:tr>
      <w:tr>
        <w:trPr>
          <w:trHeight w:hRule="atLeast" w:val="144"/>
        </w:trPr>
        <w:tc>
          <w:tcPr>
            <w:tcW w:type="dxa" w:w="14040"/>
            <w:gridSpan w:val="6"/>
            <w:tcMar>
              <w:top w:type="dxa" w:w="50"/>
              <w:left w:type="dxa" w:w="100"/>
            </w:tcMar>
            <w:vAlign w:val="center"/>
          </w:tcPr>
          <w:p w14:paraId="C102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народов мира</w:t>
            </w:r>
          </w:p>
        </w:tc>
      </w:tr>
      <w:tr>
        <w:trPr>
          <w:trHeight w:hRule="atLeast" w:val="144"/>
        </w:trPr>
        <w:tc>
          <w:tcPr>
            <w:tcW w:type="dxa" w:w="1065"/>
            <w:tcMar>
              <w:top w:type="dxa" w:w="50"/>
              <w:left w:type="dxa" w:w="100"/>
            </w:tcMar>
            <w:vAlign w:val="center"/>
          </w:tcPr>
          <w:p w14:paraId="C2020000">
            <w:pPr>
              <w:spacing w:after="0"/>
              <w:ind/>
              <w:rPr>
                <w:sz w:val="24"/>
              </w:rPr>
            </w:pPr>
            <w:r>
              <w:rPr>
                <w:rFonts w:ascii="Times New Roman" w:hAnsi="Times New Roman"/>
                <w:color w:val="000000"/>
                <w:sz w:val="24"/>
              </w:rPr>
              <w:t>1.1</w:t>
            </w:r>
          </w:p>
        </w:tc>
        <w:tc>
          <w:tcPr>
            <w:tcW w:type="dxa" w:w="4640"/>
            <w:tcMar>
              <w:top w:type="dxa" w:w="50"/>
              <w:left w:type="dxa" w:w="100"/>
            </w:tcMar>
            <w:vAlign w:val="center"/>
          </w:tcPr>
          <w:p w14:paraId="C3020000">
            <w:pPr>
              <w:spacing w:after="0"/>
              <w:ind w:firstLine="0" w:left="135"/>
              <w:rPr>
                <w:sz w:val="24"/>
              </w:rPr>
            </w:pPr>
            <w:r>
              <w:rPr>
                <w:rFonts w:ascii="Times New Roman" w:hAnsi="Times New Roman"/>
                <w:color w:val="000000"/>
                <w:sz w:val="24"/>
              </w:rPr>
              <w:t>Музыкальный фольклор народов Европы</w:t>
            </w:r>
          </w:p>
        </w:tc>
        <w:tc>
          <w:tcPr>
            <w:tcW w:type="dxa" w:w="1534"/>
            <w:tcMar>
              <w:top w:type="dxa" w:w="50"/>
              <w:left w:type="dxa" w:w="100"/>
            </w:tcMar>
            <w:vAlign w:val="center"/>
          </w:tcPr>
          <w:p w14:paraId="C402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C5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6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C7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C8020000">
            <w:pPr>
              <w:spacing w:after="0"/>
              <w:ind/>
              <w:rPr>
                <w:sz w:val="24"/>
              </w:rPr>
            </w:pPr>
            <w:r>
              <w:rPr>
                <w:rFonts w:ascii="Times New Roman" w:hAnsi="Times New Roman"/>
                <w:color w:val="000000"/>
                <w:sz w:val="24"/>
              </w:rPr>
              <w:t>1.2</w:t>
            </w:r>
          </w:p>
        </w:tc>
        <w:tc>
          <w:tcPr>
            <w:tcW w:type="dxa" w:w="4640"/>
            <w:tcMar>
              <w:top w:type="dxa" w:w="50"/>
              <w:left w:type="dxa" w:w="100"/>
            </w:tcMar>
            <w:vAlign w:val="center"/>
          </w:tcPr>
          <w:p w14:paraId="C9020000">
            <w:pPr>
              <w:spacing w:after="0"/>
              <w:ind w:firstLine="0" w:left="135"/>
              <w:rPr>
                <w:sz w:val="24"/>
              </w:rPr>
            </w:pPr>
            <w:r>
              <w:rPr>
                <w:rFonts w:ascii="Times New Roman" w:hAnsi="Times New Roman"/>
                <w:color w:val="000000"/>
                <w:sz w:val="24"/>
              </w:rPr>
              <w:t>Музыкальный фольклор народов Азии и Африки</w:t>
            </w:r>
          </w:p>
        </w:tc>
        <w:tc>
          <w:tcPr>
            <w:tcW w:type="dxa" w:w="1534"/>
            <w:tcMar>
              <w:top w:type="dxa" w:w="50"/>
              <w:left w:type="dxa" w:w="100"/>
            </w:tcMar>
            <w:vAlign w:val="center"/>
          </w:tcPr>
          <w:p w14:paraId="CA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CB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C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CD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CE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CF020000">
            <w:pPr>
              <w:spacing w:after="0"/>
              <w:ind w:firstLine="0" w:left="135"/>
              <w:jc w:val="center"/>
              <w:rPr>
                <w:sz w:val="24"/>
              </w:rPr>
            </w:pPr>
            <w:r>
              <w:rPr>
                <w:rFonts w:ascii="Times New Roman" w:hAnsi="Times New Roman"/>
                <w:color w:val="000000"/>
                <w:sz w:val="24"/>
              </w:rPr>
              <w:t xml:space="preserve"> 5 </w:t>
            </w:r>
          </w:p>
        </w:tc>
        <w:tc>
          <w:tcPr>
            <w:tcW w:type="dxa" w:w="6801"/>
            <w:gridSpan w:val="3"/>
            <w:tcMar>
              <w:top w:type="dxa" w:w="50"/>
              <w:left w:type="dxa" w:w="100"/>
            </w:tcMar>
            <w:vAlign w:val="center"/>
          </w:tcPr>
          <w:p w14:paraId="D0020000">
            <w:pPr>
              <w:rPr>
                <w:sz w:val="24"/>
              </w:rPr>
            </w:pPr>
          </w:p>
        </w:tc>
      </w:tr>
      <w:tr>
        <w:trPr>
          <w:trHeight w:hRule="atLeast" w:val="144"/>
        </w:trPr>
        <w:tc>
          <w:tcPr>
            <w:tcW w:type="dxa" w:w="14040"/>
            <w:gridSpan w:val="6"/>
            <w:tcMar>
              <w:top w:type="dxa" w:w="50"/>
              <w:left w:type="dxa" w:w="100"/>
            </w:tcMar>
            <w:vAlign w:val="center"/>
          </w:tcPr>
          <w:p w14:paraId="D102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Европейская классическая музыка</w:t>
            </w:r>
          </w:p>
        </w:tc>
      </w:tr>
      <w:tr>
        <w:trPr>
          <w:trHeight w:hRule="atLeast" w:val="144"/>
        </w:trPr>
        <w:tc>
          <w:tcPr>
            <w:tcW w:type="dxa" w:w="1065"/>
            <w:tcMar>
              <w:top w:type="dxa" w:w="50"/>
              <w:left w:type="dxa" w:w="100"/>
            </w:tcMar>
            <w:vAlign w:val="center"/>
          </w:tcPr>
          <w:p w14:paraId="D2020000">
            <w:pPr>
              <w:spacing w:after="0"/>
              <w:ind/>
              <w:rPr>
                <w:sz w:val="24"/>
              </w:rPr>
            </w:pPr>
            <w:r>
              <w:rPr>
                <w:rFonts w:ascii="Times New Roman" w:hAnsi="Times New Roman"/>
                <w:color w:val="000000"/>
                <w:sz w:val="24"/>
              </w:rPr>
              <w:t>2.1</w:t>
            </w:r>
          </w:p>
        </w:tc>
        <w:tc>
          <w:tcPr>
            <w:tcW w:type="dxa" w:w="4640"/>
            <w:tcMar>
              <w:top w:type="dxa" w:w="50"/>
              <w:left w:type="dxa" w:w="100"/>
            </w:tcMar>
            <w:vAlign w:val="center"/>
          </w:tcPr>
          <w:p w14:paraId="D3020000">
            <w:pPr>
              <w:spacing w:after="0"/>
              <w:ind w:firstLine="0" w:left="135"/>
              <w:rPr>
                <w:sz w:val="24"/>
              </w:rPr>
            </w:pPr>
            <w:r>
              <w:rPr>
                <w:rFonts w:ascii="Times New Roman" w:hAnsi="Times New Roman"/>
                <w:color w:val="000000"/>
                <w:sz w:val="24"/>
              </w:rPr>
              <w:t>Национальные истоки классической музыки</w:t>
            </w:r>
          </w:p>
        </w:tc>
        <w:tc>
          <w:tcPr>
            <w:tcW w:type="dxa" w:w="1534"/>
            <w:tcMar>
              <w:top w:type="dxa" w:w="50"/>
              <w:left w:type="dxa" w:w="100"/>
            </w:tcMar>
            <w:vAlign w:val="center"/>
          </w:tcPr>
          <w:p w14:paraId="D402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D5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602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D7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D8020000">
            <w:pPr>
              <w:spacing w:after="0"/>
              <w:ind/>
              <w:rPr>
                <w:sz w:val="24"/>
              </w:rPr>
            </w:pPr>
            <w:r>
              <w:rPr>
                <w:rFonts w:ascii="Times New Roman" w:hAnsi="Times New Roman"/>
                <w:color w:val="000000"/>
                <w:sz w:val="24"/>
              </w:rPr>
              <w:t>2.2</w:t>
            </w:r>
          </w:p>
        </w:tc>
        <w:tc>
          <w:tcPr>
            <w:tcW w:type="dxa" w:w="4640"/>
            <w:tcMar>
              <w:top w:type="dxa" w:w="50"/>
              <w:left w:type="dxa" w:w="100"/>
            </w:tcMar>
            <w:vAlign w:val="center"/>
          </w:tcPr>
          <w:p w14:paraId="D9020000">
            <w:pPr>
              <w:spacing w:after="0"/>
              <w:ind w:firstLine="0" w:left="135"/>
              <w:rPr>
                <w:sz w:val="24"/>
              </w:rPr>
            </w:pPr>
            <w:r>
              <w:rPr>
                <w:rFonts w:ascii="Times New Roman" w:hAnsi="Times New Roman"/>
                <w:color w:val="000000"/>
                <w:sz w:val="24"/>
              </w:rPr>
              <w:t>Музыка-зеркало эпохи</w:t>
            </w:r>
          </w:p>
        </w:tc>
        <w:tc>
          <w:tcPr>
            <w:tcW w:type="dxa" w:w="1534"/>
            <w:tcMar>
              <w:top w:type="dxa" w:w="50"/>
              <w:left w:type="dxa" w:w="100"/>
            </w:tcMar>
            <w:vAlign w:val="center"/>
          </w:tcPr>
          <w:p w14:paraId="DA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B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C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DD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DE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DF020000">
            <w:pPr>
              <w:spacing w:after="0"/>
              <w:ind w:firstLine="0" w:left="135"/>
              <w:jc w:val="center"/>
              <w:rPr>
                <w:sz w:val="24"/>
              </w:rPr>
            </w:pPr>
            <w:r>
              <w:rPr>
                <w:rFonts w:ascii="Times New Roman" w:hAnsi="Times New Roman"/>
                <w:color w:val="000000"/>
                <w:sz w:val="24"/>
              </w:rPr>
              <w:t xml:space="preserve"> 4 </w:t>
            </w:r>
          </w:p>
        </w:tc>
        <w:tc>
          <w:tcPr>
            <w:tcW w:type="dxa" w:w="6801"/>
            <w:gridSpan w:val="3"/>
            <w:tcMar>
              <w:top w:type="dxa" w:w="50"/>
              <w:left w:type="dxa" w:w="100"/>
            </w:tcMar>
            <w:vAlign w:val="center"/>
          </w:tcPr>
          <w:p w14:paraId="E0020000">
            <w:pPr>
              <w:rPr>
                <w:sz w:val="24"/>
              </w:rPr>
            </w:pPr>
          </w:p>
        </w:tc>
      </w:tr>
      <w:tr>
        <w:trPr>
          <w:trHeight w:hRule="atLeast" w:val="144"/>
        </w:trPr>
        <w:tc>
          <w:tcPr>
            <w:tcW w:type="dxa" w:w="14040"/>
            <w:gridSpan w:val="6"/>
            <w:tcMar>
              <w:top w:type="dxa" w:w="50"/>
              <w:left w:type="dxa" w:w="100"/>
            </w:tcMar>
            <w:vAlign w:val="center"/>
          </w:tcPr>
          <w:p w14:paraId="E102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Духовная музыка</w:t>
            </w:r>
          </w:p>
        </w:tc>
      </w:tr>
      <w:tr>
        <w:trPr>
          <w:trHeight w:hRule="atLeast" w:val="144"/>
        </w:trPr>
        <w:tc>
          <w:tcPr>
            <w:tcW w:type="dxa" w:w="1065"/>
            <w:tcMar>
              <w:top w:type="dxa" w:w="50"/>
              <w:left w:type="dxa" w:w="100"/>
            </w:tcMar>
            <w:vAlign w:val="center"/>
          </w:tcPr>
          <w:p w14:paraId="E2020000">
            <w:pPr>
              <w:spacing w:after="0"/>
              <w:ind/>
              <w:rPr>
                <w:sz w:val="24"/>
              </w:rPr>
            </w:pPr>
            <w:r>
              <w:rPr>
                <w:rFonts w:ascii="Times New Roman" w:hAnsi="Times New Roman"/>
                <w:color w:val="000000"/>
                <w:sz w:val="24"/>
              </w:rPr>
              <w:t>3.1</w:t>
            </w:r>
          </w:p>
        </w:tc>
        <w:tc>
          <w:tcPr>
            <w:tcW w:type="dxa" w:w="4640"/>
            <w:tcMar>
              <w:top w:type="dxa" w:w="50"/>
              <w:left w:type="dxa" w:w="100"/>
            </w:tcMar>
            <w:vAlign w:val="center"/>
          </w:tcPr>
          <w:p w14:paraId="E3020000">
            <w:pPr>
              <w:spacing w:after="0"/>
              <w:ind w:firstLine="0" w:left="135"/>
              <w:rPr>
                <w:sz w:val="24"/>
              </w:rPr>
            </w:pPr>
            <w:r>
              <w:rPr>
                <w:rFonts w:ascii="Times New Roman" w:hAnsi="Times New Roman"/>
                <w:color w:val="000000"/>
                <w:sz w:val="24"/>
              </w:rPr>
              <w:t>Храмовый синтез искусств</w:t>
            </w:r>
          </w:p>
        </w:tc>
        <w:tc>
          <w:tcPr>
            <w:tcW w:type="dxa" w:w="1534"/>
            <w:tcMar>
              <w:top w:type="dxa" w:w="50"/>
              <w:left w:type="dxa" w:w="100"/>
            </w:tcMar>
            <w:vAlign w:val="center"/>
          </w:tcPr>
          <w:p w14:paraId="E402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E5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6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E7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E8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E9020000">
            <w:pPr>
              <w:spacing w:after="0"/>
              <w:ind w:firstLine="0" w:left="135"/>
              <w:jc w:val="center"/>
              <w:rPr>
                <w:sz w:val="24"/>
              </w:rPr>
            </w:pPr>
            <w:r>
              <w:rPr>
                <w:rFonts w:ascii="Times New Roman" w:hAnsi="Times New Roman"/>
                <w:color w:val="000000"/>
                <w:sz w:val="24"/>
              </w:rPr>
              <w:t xml:space="preserve"> 2 </w:t>
            </w:r>
          </w:p>
        </w:tc>
        <w:tc>
          <w:tcPr>
            <w:tcW w:type="dxa" w:w="6801"/>
            <w:gridSpan w:val="3"/>
            <w:tcMar>
              <w:top w:type="dxa" w:w="50"/>
              <w:left w:type="dxa" w:w="100"/>
            </w:tcMar>
            <w:vAlign w:val="center"/>
          </w:tcPr>
          <w:p w14:paraId="EA020000">
            <w:pPr>
              <w:rPr>
                <w:sz w:val="24"/>
              </w:rPr>
            </w:pPr>
          </w:p>
        </w:tc>
      </w:tr>
      <w:tr>
        <w:trPr>
          <w:trHeight w:hRule="atLeast" w:val="144"/>
        </w:trPr>
        <w:tc>
          <w:tcPr>
            <w:tcW w:type="dxa" w:w="14040"/>
            <w:gridSpan w:val="6"/>
            <w:tcMar>
              <w:top w:type="dxa" w:w="50"/>
              <w:left w:type="dxa" w:w="100"/>
            </w:tcMar>
            <w:vAlign w:val="center"/>
          </w:tcPr>
          <w:p w14:paraId="EB02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Современная музыка: основные жанры и направления</w:t>
            </w:r>
          </w:p>
        </w:tc>
      </w:tr>
      <w:tr>
        <w:trPr>
          <w:trHeight w:hRule="atLeast" w:val="144"/>
        </w:trPr>
        <w:tc>
          <w:tcPr>
            <w:tcW w:type="dxa" w:w="1065"/>
            <w:tcMar>
              <w:top w:type="dxa" w:w="50"/>
              <w:left w:type="dxa" w:w="100"/>
            </w:tcMar>
            <w:vAlign w:val="center"/>
          </w:tcPr>
          <w:p w14:paraId="EC020000">
            <w:pPr>
              <w:spacing w:after="0"/>
              <w:ind/>
              <w:rPr>
                <w:sz w:val="24"/>
              </w:rPr>
            </w:pPr>
            <w:r>
              <w:rPr>
                <w:rFonts w:ascii="Times New Roman" w:hAnsi="Times New Roman"/>
                <w:color w:val="000000"/>
                <w:sz w:val="24"/>
              </w:rPr>
              <w:t>4.1</w:t>
            </w:r>
          </w:p>
        </w:tc>
        <w:tc>
          <w:tcPr>
            <w:tcW w:type="dxa" w:w="4640"/>
            <w:tcMar>
              <w:top w:type="dxa" w:w="50"/>
              <w:left w:type="dxa" w:w="100"/>
            </w:tcMar>
            <w:vAlign w:val="center"/>
          </w:tcPr>
          <w:p w14:paraId="ED020000">
            <w:pPr>
              <w:spacing w:after="0"/>
              <w:ind w:firstLine="0" w:left="135"/>
              <w:rPr>
                <w:sz w:val="24"/>
              </w:rPr>
            </w:pPr>
            <w:r>
              <w:rPr>
                <w:rFonts w:ascii="Times New Roman" w:hAnsi="Times New Roman"/>
                <w:color w:val="000000"/>
                <w:sz w:val="24"/>
              </w:rPr>
              <w:t>Мюзикл</w:t>
            </w:r>
          </w:p>
        </w:tc>
        <w:tc>
          <w:tcPr>
            <w:tcW w:type="dxa" w:w="1534"/>
            <w:tcMar>
              <w:top w:type="dxa" w:w="50"/>
              <w:left w:type="dxa" w:w="100"/>
            </w:tcMar>
            <w:vAlign w:val="center"/>
          </w:tcPr>
          <w:p w14:paraId="EE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F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0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F1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F202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F3020000">
            <w:pPr>
              <w:spacing w:after="0"/>
              <w:ind w:firstLine="0" w:left="135"/>
              <w:jc w:val="center"/>
              <w:rPr>
                <w:sz w:val="24"/>
              </w:rPr>
            </w:pPr>
            <w:r>
              <w:rPr>
                <w:rFonts w:ascii="Times New Roman" w:hAnsi="Times New Roman"/>
                <w:color w:val="000000"/>
                <w:sz w:val="24"/>
              </w:rPr>
              <w:t xml:space="preserve"> 1 </w:t>
            </w:r>
          </w:p>
        </w:tc>
        <w:tc>
          <w:tcPr>
            <w:tcW w:type="dxa" w:w="6801"/>
            <w:gridSpan w:val="3"/>
            <w:tcMar>
              <w:top w:type="dxa" w:w="50"/>
              <w:left w:type="dxa" w:w="100"/>
            </w:tcMar>
            <w:vAlign w:val="center"/>
          </w:tcPr>
          <w:p w14:paraId="F4020000">
            <w:pPr>
              <w:rPr>
                <w:sz w:val="24"/>
              </w:rPr>
            </w:pPr>
          </w:p>
        </w:tc>
      </w:tr>
      <w:tr>
        <w:trPr>
          <w:trHeight w:hRule="atLeast" w:val="144"/>
        </w:trPr>
        <w:tc>
          <w:tcPr>
            <w:tcW w:type="dxa" w:w="14040"/>
            <w:gridSpan w:val="6"/>
            <w:tcMar>
              <w:top w:type="dxa" w:w="50"/>
              <w:left w:type="dxa" w:w="100"/>
            </w:tcMar>
            <w:vAlign w:val="center"/>
          </w:tcPr>
          <w:p w14:paraId="F5020000">
            <w:pPr>
              <w:spacing w:after="0"/>
              <w:ind w:firstLine="0" w:left="135"/>
              <w:rPr>
                <w:sz w:val="24"/>
              </w:rPr>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Связь музыки с другими видами искусства</w:t>
            </w:r>
          </w:p>
        </w:tc>
      </w:tr>
      <w:tr>
        <w:trPr>
          <w:trHeight w:hRule="atLeast" w:val="144"/>
        </w:trPr>
        <w:tc>
          <w:tcPr>
            <w:tcW w:type="dxa" w:w="1065"/>
            <w:tcMar>
              <w:top w:type="dxa" w:w="50"/>
              <w:left w:type="dxa" w:w="100"/>
            </w:tcMar>
            <w:vAlign w:val="center"/>
          </w:tcPr>
          <w:p w14:paraId="F6020000">
            <w:pPr>
              <w:spacing w:after="0"/>
              <w:ind/>
              <w:rPr>
                <w:sz w:val="24"/>
              </w:rPr>
            </w:pPr>
            <w:r>
              <w:rPr>
                <w:rFonts w:ascii="Times New Roman" w:hAnsi="Times New Roman"/>
                <w:color w:val="000000"/>
                <w:sz w:val="24"/>
              </w:rPr>
              <w:t>5.1</w:t>
            </w:r>
          </w:p>
        </w:tc>
        <w:tc>
          <w:tcPr>
            <w:tcW w:type="dxa" w:w="4640"/>
            <w:tcMar>
              <w:top w:type="dxa" w:w="50"/>
              <w:left w:type="dxa" w:w="100"/>
            </w:tcMar>
            <w:vAlign w:val="center"/>
          </w:tcPr>
          <w:p w14:paraId="F7020000">
            <w:pPr>
              <w:spacing w:after="0"/>
              <w:ind w:firstLine="0" w:left="135"/>
              <w:rPr>
                <w:sz w:val="24"/>
              </w:rPr>
            </w:pPr>
            <w:r>
              <w:rPr>
                <w:rFonts w:ascii="Times New Roman" w:hAnsi="Times New Roman"/>
                <w:color w:val="000000"/>
                <w:sz w:val="24"/>
              </w:rPr>
              <w:t>Музыка и литература</w:t>
            </w:r>
          </w:p>
        </w:tc>
        <w:tc>
          <w:tcPr>
            <w:tcW w:type="dxa" w:w="1534"/>
            <w:tcMar>
              <w:top w:type="dxa" w:w="50"/>
              <w:left w:type="dxa" w:w="100"/>
            </w:tcMar>
            <w:vAlign w:val="center"/>
          </w:tcPr>
          <w:p w14:paraId="F8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9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A02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FB02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FC020000">
            <w:pPr>
              <w:spacing w:after="0"/>
              <w:ind/>
              <w:rPr>
                <w:sz w:val="24"/>
              </w:rPr>
            </w:pPr>
            <w:r>
              <w:rPr>
                <w:rFonts w:ascii="Times New Roman" w:hAnsi="Times New Roman"/>
                <w:color w:val="000000"/>
                <w:sz w:val="24"/>
              </w:rPr>
              <w:t>5.2</w:t>
            </w:r>
          </w:p>
        </w:tc>
        <w:tc>
          <w:tcPr>
            <w:tcW w:type="dxa" w:w="4640"/>
            <w:tcMar>
              <w:top w:type="dxa" w:w="50"/>
              <w:left w:type="dxa" w:w="100"/>
            </w:tcMar>
            <w:vAlign w:val="center"/>
          </w:tcPr>
          <w:p w14:paraId="FD020000">
            <w:pPr>
              <w:spacing w:after="0"/>
              <w:ind w:firstLine="0" w:left="135"/>
              <w:rPr>
                <w:sz w:val="24"/>
              </w:rPr>
            </w:pPr>
            <w:r>
              <w:rPr>
                <w:rFonts w:ascii="Times New Roman" w:hAnsi="Times New Roman"/>
                <w:color w:val="000000"/>
                <w:sz w:val="24"/>
              </w:rPr>
              <w:t>Музыка и театр</w:t>
            </w:r>
          </w:p>
        </w:tc>
        <w:tc>
          <w:tcPr>
            <w:tcW w:type="dxa" w:w="1534"/>
            <w:tcMar>
              <w:top w:type="dxa" w:w="50"/>
              <w:left w:type="dxa" w:w="100"/>
            </w:tcMar>
            <w:vAlign w:val="center"/>
          </w:tcPr>
          <w:p w14:paraId="FE02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F02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003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01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02030000">
            <w:pPr>
              <w:spacing w:after="0"/>
              <w:ind/>
              <w:rPr>
                <w:sz w:val="24"/>
              </w:rPr>
            </w:pPr>
            <w:r>
              <w:rPr>
                <w:rFonts w:ascii="Times New Roman" w:hAnsi="Times New Roman"/>
                <w:color w:val="000000"/>
                <w:sz w:val="24"/>
              </w:rPr>
              <w:t>5.3</w:t>
            </w:r>
          </w:p>
        </w:tc>
        <w:tc>
          <w:tcPr>
            <w:tcW w:type="dxa" w:w="4640"/>
            <w:tcMar>
              <w:top w:type="dxa" w:w="50"/>
              <w:left w:type="dxa" w:w="100"/>
            </w:tcMar>
            <w:vAlign w:val="center"/>
          </w:tcPr>
          <w:p w14:paraId="03030000">
            <w:pPr>
              <w:spacing w:after="0"/>
              <w:ind w:firstLine="0" w:left="135"/>
              <w:rPr>
                <w:sz w:val="24"/>
              </w:rPr>
            </w:pPr>
            <w:r>
              <w:rPr>
                <w:rFonts w:ascii="Times New Roman" w:hAnsi="Times New Roman"/>
                <w:color w:val="000000"/>
                <w:sz w:val="24"/>
              </w:rPr>
              <w:t>Музыка кино и телевидения</w:t>
            </w:r>
          </w:p>
        </w:tc>
        <w:tc>
          <w:tcPr>
            <w:tcW w:type="dxa" w:w="1534"/>
            <w:tcMar>
              <w:top w:type="dxa" w:w="50"/>
              <w:left w:type="dxa" w:w="100"/>
            </w:tcMar>
            <w:vAlign w:val="center"/>
          </w:tcPr>
          <w:p w14:paraId="04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05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6030000">
            <w:pPr>
              <w:spacing w:after="0"/>
              <w:ind w:firstLine="0" w:left="135"/>
              <w:jc w:val="center"/>
              <w:rPr>
                <w:sz w:val="24"/>
              </w:rPr>
            </w:pPr>
            <w:r>
              <w:rPr>
                <w:rFonts w:ascii="Times New Roman" w:hAnsi="Times New Roman"/>
                <w:color w:val="000000"/>
                <w:sz w:val="24"/>
              </w:rPr>
              <w:t xml:space="preserve"> 2 </w:t>
            </w:r>
          </w:p>
        </w:tc>
        <w:tc>
          <w:tcPr>
            <w:tcW w:type="dxa" w:w="3050"/>
            <w:tcMar>
              <w:top w:type="dxa" w:w="50"/>
              <w:left w:type="dxa" w:w="100"/>
            </w:tcMar>
            <w:vAlign w:val="center"/>
          </w:tcPr>
          <w:p w14:paraId="07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1065"/>
            <w:tcMar>
              <w:top w:type="dxa" w:w="50"/>
              <w:left w:type="dxa" w:w="100"/>
            </w:tcMar>
            <w:vAlign w:val="center"/>
          </w:tcPr>
          <w:p w14:paraId="08030000">
            <w:pPr>
              <w:spacing w:after="0"/>
              <w:ind/>
              <w:rPr>
                <w:sz w:val="24"/>
              </w:rPr>
            </w:pPr>
            <w:r>
              <w:rPr>
                <w:rFonts w:ascii="Times New Roman" w:hAnsi="Times New Roman"/>
                <w:color w:val="000000"/>
                <w:sz w:val="24"/>
              </w:rPr>
              <w:t>5.4</w:t>
            </w:r>
          </w:p>
        </w:tc>
        <w:tc>
          <w:tcPr>
            <w:tcW w:type="dxa" w:w="4640"/>
            <w:tcMar>
              <w:top w:type="dxa" w:w="50"/>
              <w:left w:type="dxa" w:w="100"/>
            </w:tcMar>
            <w:vAlign w:val="center"/>
          </w:tcPr>
          <w:p w14:paraId="09030000">
            <w:pPr>
              <w:spacing w:after="0"/>
              <w:ind w:firstLine="0" w:left="135"/>
              <w:rPr>
                <w:sz w:val="24"/>
              </w:rPr>
            </w:pPr>
            <w:r>
              <w:rPr>
                <w:rFonts w:ascii="Times New Roman" w:hAnsi="Times New Roman"/>
                <w:color w:val="000000"/>
                <w:sz w:val="24"/>
              </w:rPr>
              <w:t>Музыка и изобразительное искусство</w:t>
            </w:r>
          </w:p>
        </w:tc>
        <w:tc>
          <w:tcPr>
            <w:tcW w:type="dxa" w:w="1534"/>
            <w:tcMar>
              <w:top w:type="dxa" w:w="50"/>
              <w:left w:type="dxa" w:w="100"/>
            </w:tcMar>
            <w:vAlign w:val="center"/>
          </w:tcPr>
          <w:p w14:paraId="0A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0B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C030000">
            <w:pPr>
              <w:spacing w:after="0"/>
              <w:ind w:firstLine="0" w:left="135"/>
              <w:jc w:val="center"/>
              <w:rPr>
                <w:sz w:val="24"/>
              </w:rPr>
            </w:pPr>
            <w:r>
              <w:rPr>
                <w:rFonts w:ascii="Times New Roman" w:hAnsi="Times New Roman"/>
                <w:color w:val="000000"/>
                <w:sz w:val="24"/>
              </w:rPr>
              <w:t xml:space="preserve"> 1 </w:t>
            </w:r>
          </w:p>
        </w:tc>
        <w:tc>
          <w:tcPr>
            <w:tcW w:type="dxa" w:w="3050"/>
            <w:tcMar>
              <w:top w:type="dxa" w:w="50"/>
              <w:left w:type="dxa" w:w="100"/>
            </w:tcMar>
            <w:vAlign w:val="center"/>
          </w:tcPr>
          <w:p w14:paraId="0D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"https://m.edsoo.ru/f5e9b004"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https://m.edsoo.ru/f5e9b004</w:t>
            </w:r>
            <w:r>
              <w:rPr>
                <w:rFonts w:ascii="Times New Roman" w:hAnsi="Times New Roman"/>
                <w:color w:val="0000FF"/>
                <w:sz w:val="24"/>
                <w:u w:val="single"/>
              </w:rPr>
              <w:fldChar w:fldCharType="end"/>
            </w:r>
          </w:p>
        </w:tc>
      </w:tr>
      <w:tr>
        <w:trPr>
          <w:trHeight w:hRule="atLeast" w:val="144"/>
        </w:trPr>
        <w:tc>
          <w:tcPr>
            <w:tcW w:type="dxa" w:w="5705"/>
            <w:gridSpan w:val="2"/>
            <w:tcMar>
              <w:top w:type="dxa" w:w="50"/>
              <w:left w:type="dxa" w:w="100"/>
            </w:tcMar>
            <w:vAlign w:val="center"/>
          </w:tcPr>
          <w:p w14:paraId="0E030000">
            <w:pPr>
              <w:spacing w:after="0"/>
              <w:ind w:firstLine="0" w:left="135"/>
              <w:rPr>
                <w:sz w:val="24"/>
              </w:rPr>
            </w:pPr>
            <w:r>
              <w:rPr>
                <w:rFonts w:ascii="Times New Roman" w:hAnsi="Times New Roman"/>
                <w:color w:val="000000"/>
                <w:sz w:val="24"/>
              </w:rPr>
              <w:t>Итого по разделу</w:t>
            </w:r>
          </w:p>
        </w:tc>
        <w:tc>
          <w:tcPr>
            <w:tcW w:type="dxa" w:w="1534"/>
            <w:tcMar>
              <w:top w:type="dxa" w:w="50"/>
              <w:left w:type="dxa" w:w="100"/>
            </w:tcMar>
            <w:vAlign w:val="center"/>
          </w:tcPr>
          <w:p w14:paraId="0F030000">
            <w:pPr>
              <w:spacing w:after="0"/>
              <w:ind w:firstLine="0" w:left="135"/>
              <w:jc w:val="center"/>
              <w:rPr>
                <w:sz w:val="24"/>
              </w:rPr>
            </w:pPr>
            <w:r>
              <w:rPr>
                <w:rFonts w:ascii="Times New Roman" w:hAnsi="Times New Roman"/>
                <w:color w:val="000000"/>
                <w:sz w:val="24"/>
              </w:rPr>
              <w:t xml:space="preserve"> 5 </w:t>
            </w:r>
          </w:p>
        </w:tc>
        <w:tc>
          <w:tcPr>
            <w:tcW w:type="dxa" w:w="6801"/>
            <w:gridSpan w:val="3"/>
            <w:tcMar>
              <w:top w:type="dxa" w:w="50"/>
              <w:left w:type="dxa" w:w="100"/>
            </w:tcMar>
            <w:vAlign w:val="center"/>
          </w:tcPr>
          <w:p w14:paraId="10030000">
            <w:pPr>
              <w:rPr>
                <w:sz w:val="24"/>
              </w:rPr>
            </w:pPr>
          </w:p>
        </w:tc>
      </w:tr>
      <w:tr>
        <w:trPr>
          <w:trHeight w:hRule="atLeast" w:val="144"/>
        </w:trPr>
        <w:tc>
          <w:tcPr>
            <w:tcW w:type="dxa" w:w="5705"/>
            <w:gridSpan w:val="2"/>
            <w:tcMar>
              <w:top w:type="dxa" w:w="50"/>
              <w:left w:type="dxa" w:w="100"/>
            </w:tcMar>
            <w:vAlign w:val="center"/>
          </w:tcPr>
          <w:p w14:paraId="1103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534"/>
            <w:tcMar>
              <w:top w:type="dxa" w:w="50"/>
              <w:left w:type="dxa" w:w="100"/>
            </w:tcMar>
            <w:vAlign w:val="center"/>
          </w:tcPr>
          <w:p w14:paraId="1203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13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4030000">
            <w:pPr>
              <w:spacing w:after="0"/>
              <w:ind w:firstLine="0" w:left="135"/>
              <w:jc w:val="center"/>
              <w:rPr>
                <w:sz w:val="24"/>
              </w:rPr>
            </w:pPr>
            <w:r>
              <w:rPr>
                <w:rFonts w:ascii="Times New Roman" w:hAnsi="Times New Roman"/>
                <w:color w:val="000000"/>
                <w:sz w:val="24"/>
              </w:rPr>
              <w:t xml:space="preserve"> 29 </w:t>
            </w:r>
          </w:p>
        </w:tc>
        <w:tc>
          <w:tcPr>
            <w:tcW w:type="dxa" w:w="3050"/>
            <w:tcMar>
              <w:top w:type="dxa" w:w="50"/>
              <w:left w:type="dxa" w:w="100"/>
            </w:tcMar>
            <w:vAlign w:val="center"/>
          </w:tcPr>
          <w:p w14:paraId="15030000">
            <w:pPr>
              <w:rPr>
                <w:sz w:val="24"/>
              </w:rPr>
            </w:pPr>
          </w:p>
        </w:tc>
      </w:tr>
    </w:tbl>
    <w:p w14:paraId="16030000">
      <w:pPr>
        <w:spacing w:after="0"/>
        <w:ind w:firstLine="0" w:left="120"/>
        <w:rPr>
          <w:rFonts w:ascii="Times New Roman" w:hAnsi="Times New Roman"/>
          <w:b w:val="1"/>
          <w:color w:val="000000"/>
          <w:sz w:val="24"/>
        </w:rPr>
      </w:pPr>
    </w:p>
    <w:p w14:paraId="17030000">
      <w:pPr>
        <w:spacing w:after="0"/>
        <w:ind w:firstLine="0" w:left="120"/>
        <w:rPr>
          <w:sz w:val="24"/>
        </w:rPr>
      </w:pPr>
      <w:r>
        <w:rPr>
          <w:rFonts w:ascii="Times New Roman" w:hAnsi="Times New Roman"/>
          <w:b w:val="1"/>
          <w:color w:val="000000"/>
          <w:sz w:val="24"/>
        </w:rPr>
        <w:t xml:space="preserve"> 6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118"/>
        <w:gridCol w:w="4576"/>
        <w:gridCol w:w="1559"/>
        <w:gridCol w:w="1841"/>
        <w:gridCol w:w="1910"/>
        <w:gridCol w:w="3036"/>
      </w:tblGrid>
      <w:tr>
        <w:trPr>
          <w:trHeight w:hRule="atLeast" w:val="144"/>
        </w:trPr>
        <w:tc>
          <w:tcPr>
            <w:tcW w:type="dxa" w:w="1118"/>
            <w:vMerge w:val="restart"/>
            <w:tcMar>
              <w:top w:type="dxa" w:w="50"/>
              <w:left w:type="dxa" w:w="100"/>
            </w:tcMar>
            <w:vAlign w:val="center"/>
          </w:tcPr>
          <w:p w14:paraId="18030000">
            <w:pPr>
              <w:spacing w:after="0"/>
              <w:ind w:firstLine="0" w:left="135"/>
              <w:rPr>
                <w:sz w:val="24"/>
              </w:rPr>
            </w:pPr>
            <w:r>
              <w:rPr>
                <w:rFonts w:ascii="Times New Roman" w:hAnsi="Times New Roman"/>
                <w:b w:val="1"/>
                <w:color w:val="000000"/>
                <w:sz w:val="24"/>
              </w:rPr>
              <w:t xml:space="preserve">№ п/п </w:t>
            </w:r>
          </w:p>
          <w:p w14:paraId="19030000">
            <w:pPr>
              <w:spacing w:after="0"/>
              <w:ind w:firstLine="0" w:left="135"/>
              <w:rPr>
                <w:sz w:val="24"/>
              </w:rPr>
            </w:pPr>
          </w:p>
        </w:tc>
        <w:tc>
          <w:tcPr>
            <w:tcW w:type="dxa" w:w="4576"/>
            <w:vMerge w:val="restart"/>
            <w:tcMar>
              <w:top w:type="dxa" w:w="50"/>
              <w:left w:type="dxa" w:w="100"/>
            </w:tcMar>
            <w:vAlign w:val="center"/>
          </w:tcPr>
          <w:p w14:paraId="1A030000">
            <w:pPr>
              <w:spacing w:after="0"/>
              <w:ind w:firstLine="0" w:left="135"/>
              <w:rPr>
                <w:sz w:val="24"/>
              </w:rPr>
            </w:pPr>
            <w:r>
              <w:rPr>
                <w:rFonts w:ascii="Times New Roman" w:hAnsi="Times New Roman"/>
                <w:b w:val="1"/>
                <w:color w:val="000000"/>
                <w:sz w:val="24"/>
              </w:rPr>
              <w:t xml:space="preserve">Наименование разделов и тем программы </w:t>
            </w:r>
          </w:p>
          <w:p w14:paraId="1B030000">
            <w:pPr>
              <w:spacing w:after="0"/>
              <w:ind w:firstLine="0" w:left="135"/>
              <w:rPr>
                <w:sz w:val="24"/>
              </w:rPr>
            </w:pPr>
          </w:p>
        </w:tc>
        <w:tc>
          <w:tcPr>
            <w:tcW w:type="dxa" w:w="5310"/>
            <w:gridSpan w:val="3"/>
            <w:tcMar>
              <w:top w:type="dxa" w:w="50"/>
              <w:left w:type="dxa" w:w="100"/>
            </w:tcMar>
            <w:vAlign w:val="center"/>
          </w:tcPr>
          <w:p w14:paraId="1C030000">
            <w:pPr>
              <w:spacing w:after="0"/>
              <w:ind/>
              <w:rPr>
                <w:sz w:val="24"/>
              </w:rPr>
            </w:pPr>
            <w:r>
              <w:rPr>
                <w:rFonts w:ascii="Times New Roman" w:hAnsi="Times New Roman"/>
                <w:b w:val="1"/>
                <w:color w:val="000000"/>
                <w:sz w:val="24"/>
              </w:rPr>
              <w:t>Количество часов</w:t>
            </w:r>
          </w:p>
        </w:tc>
        <w:tc>
          <w:tcPr>
            <w:tcW w:type="dxa" w:w="3036"/>
            <w:vMerge w:val="restart"/>
            <w:tcMar>
              <w:top w:type="dxa" w:w="50"/>
              <w:left w:type="dxa" w:w="100"/>
            </w:tcMar>
            <w:vAlign w:val="center"/>
          </w:tcPr>
          <w:p w14:paraId="1D03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tc>
      </w:tr>
      <w:tr>
        <w:trPr>
          <w:trHeight w:hRule="atLeast" w:val="144"/>
        </w:trPr>
        <w:tc>
          <w:tcPr>
            <w:tcW w:type="dxa" w:w="1118"/>
            <w:gridSpan w:val="1"/>
            <w:vMerge w:val="continue"/>
            <w:tcMar>
              <w:top w:type="dxa" w:w="50"/>
              <w:left w:type="dxa" w:w="100"/>
            </w:tcMar>
            <w:vAlign w:val="center"/>
          </w:tcPr>
          <w:p/>
        </w:tc>
        <w:tc>
          <w:tcPr>
            <w:tcW w:type="dxa" w:w="4576"/>
            <w:gridSpan w:val="1"/>
            <w:vMerge w:val="continue"/>
            <w:tcMar>
              <w:top w:type="dxa" w:w="50"/>
              <w:left w:type="dxa" w:w="100"/>
            </w:tcMar>
            <w:vAlign w:val="center"/>
          </w:tcPr>
          <w:p/>
        </w:tc>
        <w:tc>
          <w:tcPr>
            <w:tcW w:type="dxa" w:w="1559"/>
            <w:tcMar>
              <w:top w:type="dxa" w:w="50"/>
              <w:left w:type="dxa" w:w="100"/>
            </w:tcMar>
            <w:vAlign w:val="center"/>
          </w:tcPr>
          <w:p w14:paraId="1E030000">
            <w:pPr>
              <w:spacing w:after="0"/>
              <w:ind w:firstLine="0" w:left="135"/>
              <w:rPr>
                <w:sz w:val="24"/>
              </w:rPr>
            </w:pPr>
            <w:r>
              <w:rPr>
                <w:rFonts w:ascii="Times New Roman" w:hAnsi="Times New Roman"/>
                <w:b w:val="1"/>
                <w:color w:val="000000"/>
                <w:sz w:val="24"/>
              </w:rPr>
              <w:t xml:space="preserve">Всего </w:t>
            </w:r>
          </w:p>
          <w:p w14:paraId="1F030000">
            <w:pPr>
              <w:spacing w:after="0"/>
              <w:ind w:firstLine="0" w:left="135"/>
              <w:rPr>
                <w:sz w:val="24"/>
              </w:rPr>
            </w:pPr>
          </w:p>
        </w:tc>
        <w:tc>
          <w:tcPr>
            <w:tcW w:type="dxa" w:w="1841"/>
            <w:tcMar>
              <w:top w:type="dxa" w:w="50"/>
              <w:left w:type="dxa" w:w="100"/>
            </w:tcMar>
            <w:vAlign w:val="center"/>
          </w:tcPr>
          <w:p w14:paraId="20030000">
            <w:pPr>
              <w:spacing w:after="0"/>
              <w:ind w:firstLine="0" w:left="135"/>
              <w:rPr>
                <w:sz w:val="24"/>
              </w:rPr>
            </w:pPr>
            <w:r>
              <w:rPr>
                <w:rFonts w:ascii="Times New Roman" w:hAnsi="Times New Roman"/>
                <w:b w:val="1"/>
                <w:color w:val="000000"/>
                <w:sz w:val="24"/>
              </w:rPr>
              <w:t xml:space="preserve">Контрольные работы </w:t>
            </w:r>
          </w:p>
          <w:p w14:paraId="21030000">
            <w:pPr>
              <w:spacing w:after="0"/>
              <w:ind w:firstLine="0" w:left="135"/>
              <w:rPr>
                <w:sz w:val="24"/>
              </w:rPr>
            </w:pPr>
          </w:p>
        </w:tc>
        <w:tc>
          <w:tcPr>
            <w:tcW w:type="dxa" w:w="1910"/>
            <w:tcMar>
              <w:top w:type="dxa" w:w="50"/>
              <w:left w:type="dxa" w:w="100"/>
            </w:tcMar>
            <w:vAlign w:val="center"/>
          </w:tcPr>
          <w:p w14:paraId="22030000">
            <w:pPr>
              <w:spacing w:after="0"/>
              <w:ind w:firstLine="0" w:left="135"/>
              <w:rPr>
                <w:sz w:val="24"/>
              </w:rPr>
            </w:pPr>
            <w:r>
              <w:rPr>
                <w:rFonts w:ascii="Times New Roman" w:hAnsi="Times New Roman"/>
                <w:b w:val="1"/>
                <w:color w:val="000000"/>
                <w:sz w:val="24"/>
              </w:rPr>
              <w:t xml:space="preserve">Практические работы </w:t>
            </w:r>
          </w:p>
          <w:p w14:paraId="23030000">
            <w:pPr>
              <w:spacing w:after="0"/>
              <w:ind w:firstLine="0" w:left="135"/>
              <w:rPr>
                <w:sz w:val="24"/>
              </w:rPr>
            </w:pPr>
          </w:p>
        </w:tc>
        <w:tc>
          <w:tcPr>
            <w:tcW w:type="dxa" w:w="3036"/>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24030000">
            <w:pPr>
              <w:spacing w:after="0"/>
              <w:ind w:firstLine="0" w:left="135"/>
              <w:rPr>
                <w:sz w:val="24"/>
              </w:rPr>
            </w:pPr>
            <w:r>
              <w:rPr>
                <w:rFonts w:ascii="Times New Roman" w:hAnsi="Times New Roman"/>
                <w:b w:val="1"/>
                <w:color w:val="000000"/>
                <w:sz w:val="24"/>
              </w:rPr>
              <w:t>ИНВАРИАНТНЫЕ МОДУЛИ</w:t>
            </w:r>
          </w:p>
        </w:tc>
      </w:tr>
      <w:tr>
        <w:trPr>
          <w:trHeight w:hRule="atLeast" w:val="144"/>
        </w:trPr>
        <w:tc>
          <w:tcPr>
            <w:tcW w:type="dxa" w:w="14040"/>
            <w:gridSpan w:val="6"/>
            <w:tcMar>
              <w:top w:type="dxa" w:w="50"/>
              <w:left w:type="dxa" w:w="100"/>
            </w:tcMar>
            <w:vAlign w:val="center"/>
          </w:tcPr>
          <w:p w14:paraId="2503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моего края</w:t>
            </w:r>
          </w:p>
        </w:tc>
      </w:tr>
      <w:tr>
        <w:trPr>
          <w:trHeight w:hRule="atLeast" w:val="144"/>
        </w:trPr>
        <w:tc>
          <w:tcPr>
            <w:tcW w:type="dxa" w:w="1118"/>
            <w:tcMar>
              <w:top w:type="dxa" w:w="50"/>
              <w:left w:type="dxa" w:w="100"/>
            </w:tcMar>
            <w:vAlign w:val="center"/>
          </w:tcPr>
          <w:p w14:paraId="26030000">
            <w:pPr>
              <w:spacing w:after="0"/>
              <w:ind/>
              <w:rPr>
                <w:sz w:val="24"/>
              </w:rPr>
            </w:pPr>
            <w:r>
              <w:rPr>
                <w:rFonts w:ascii="Times New Roman" w:hAnsi="Times New Roman"/>
                <w:color w:val="000000"/>
                <w:sz w:val="24"/>
              </w:rPr>
              <w:t>1.1</w:t>
            </w:r>
          </w:p>
        </w:tc>
        <w:tc>
          <w:tcPr>
            <w:tcW w:type="dxa" w:w="4576"/>
            <w:tcMar>
              <w:top w:type="dxa" w:w="50"/>
              <w:left w:type="dxa" w:w="100"/>
            </w:tcMar>
            <w:vAlign w:val="center"/>
          </w:tcPr>
          <w:p w14:paraId="27030000">
            <w:pPr>
              <w:spacing w:after="0"/>
              <w:ind w:firstLine="0" w:left="135"/>
              <w:rPr>
                <w:sz w:val="24"/>
              </w:rPr>
            </w:pPr>
            <w:r>
              <w:rPr>
                <w:rFonts w:ascii="Times New Roman" w:hAnsi="Times New Roman"/>
                <w:color w:val="000000"/>
                <w:sz w:val="24"/>
              </w:rPr>
              <w:t>Наш край сегодня</w:t>
            </w:r>
          </w:p>
        </w:tc>
        <w:tc>
          <w:tcPr>
            <w:tcW w:type="dxa" w:w="1559"/>
            <w:tcMar>
              <w:top w:type="dxa" w:w="50"/>
              <w:left w:type="dxa" w:w="100"/>
            </w:tcMar>
            <w:vAlign w:val="center"/>
          </w:tcPr>
          <w:p w14:paraId="28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29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A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2B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2C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2D030000">
            <w:pPr>
              <w:spacing w:after="0"/>
              <w:ind w:firstLine="0" w:left="135"/>
              <w:jc w:val="center"/>
              <w:rPr>
                <w:sz w:val="24"/>
              </w:rPr>
            </w:pPr>
            <w:r>
              <w:rPr>
                <w:rFonts w:ascii="Times New Roman" w:hAnsi="Times New Roman"/>
                <w:color w:val="000000"/>
                <w:sz w:val="24"/>
              </w:rPr>
              <w:t xml:space="preserve"> 2 </w:t>
            </w:r>
          </w:p>
        </w:tc>
        <w:tc>
          <w:tcPr>
            <w:tcW w:type="dxa" w:w="6787"/>
            <w:gridSpan w:val="3"/>
            <w:tcMar>
              <w:top w:type="dxa" w:w="50"/>
              <w:left w:type="dxa" w:w="100"/>
            </w:tcMar>
            <w:vAlign w:val="center"/>
          </w:tcPr>
          <w:p w14:paraId="2E030000">
            <w:pPr>
              <w:rPr>
                <w:sz w:val="24"/>
              </w:rPr>
            </w:pPr>
          </w:p>
        </w:tc>
      </w:tr>
      <w:tr>
        <w:trPr>
          <w:trHeight w:hRule="atLeast" w:val="144"/>
        </w:trPr>
        <w:tc>
          <w:tcPr>
            <w:tcW w:type="dxa" w:w="14040"/>
            <w:gridSpan w:val="6"/>
            <w:tcMar>
              <w:top w:type="dxa" w:w="50"/>
              <w:left w:type="dxa" w:w="100"/>
            </w:tcMar>
            <w:vAlign w:val="center"/>
          </w:tcPr>
          <w:p w14:paraId="2F03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Народное музыкальное творчество России</w:t>
            </w:r>
          </w:p>
        </w:tc>
      </w:tr>
      <w:tr>
        <w:trPr>
          <w:trHeight w:hRule="atLeast" w:val="144"/>
        </w:trPr>
        <w:tc>
          <w:tcPr>
            <w:tcW w:type="dxa" w:w="1118"/>
            <w:tcMar>
              <w:top w:type="dxa" w:w="50"/>
              <w:left w:type="dxa" w:w="100"/>
            </w:tcMar>
            <w:vAlign w:val="center"/>
          </w:tcPr>
          <w:p w14:paraId="30030000">
            <w:pPr>
              <w:spacing w:after="0"/>
              <w:ind/>
              <w:rPr>
                <w:sz w:val="24"/>
              </w:rPr>
            </w:pPr>
            <w:r>
              <w:rPr>
                <w:rFonts w:ascii="Times New Roman" w:hAnsi="Times New Roman"/>
                <w:color w:val="000000"/>
                <w:sz w:val="24"/>
              </w:rPr>
              <w:t>2.1</w:t>
            </w:r>
          </w:p>
        </w:tc>
        <w:tc>
          <w:tcPr>
            <w:tcW w:type="dxa" w:w="4576"/>
            <w:tcMar>
              <w:top w:type="dxa" w:w="50"/>
              <w:left w:type="dxa" w:w="100"/>
            </w:tcMar>
            <w:vAlign w:val="center"/>
          </w:tcPr>
          <w:p w14:paraId="31030000">
            <w:pPr>
              <w:spacing w:after="0"/>
              <w:ind w:firstLine="0" w:left="135"/>
              <w:rPr>
                <w:sz w:val="24"/>
              </w:rPr>
            </w:pPr>
            <w:r>
              <w:rPr>
                <w:rFonts w:ascii="Times New Roman" w:hAnsi="Times New Roman"/>
                <w:color w:val="000000"/>
                <w:sz w:val="24"/>
              </w:rPr>
              <w:t>Фольклорные жанры</w:t>
            </w:r>
          </w:p>
        </w:tc>
        <w:tc>
          <w:tcPr>
            <w:tcW w:type="dxa" w:w="1559"/>
            <w:tcMar>
              <w:top w:type="dxa" w:w="50"/>
              <w:left w:type="dxa" w:w="100"/>
            </w:tcMar>
            <w:vAlign w:val="center"/>
          </w:tcPr>
          <w:p w14:paraId="32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3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4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35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36030000">
            <w:pPr>
              <w:spacing w:after="0"/>
              <w:ind/>
              <w:rPr>
                <w:sz w:val="24"/>
              </w:rPr>
            </w:pPr>
            <w:r>
              <w:rPr>
                <w:rFonts w:ascii="Times New Roman" w:hAnsi="Times New Roman"/>
                <w:color w:val="000000"/>
                <w:sz w:val="24"/>
              </w:rPr>
              <w:t>2.2</w:t>
            </w:r>
          </w:p>
        </w:tc>
        <w:tc>
          <w:tcPr>
            <w:tcW w:type="dxa" w:w="4576"/>
            <w:tcMar>
              <w:top w:type="dxa" w:w="50"/>
              <w:left w:type="dxa" w:w="100"/>
            </w:tcMar>
            <w:vAlign w:val="center"/>
          </w:tcPr>
          <w:p w14:paraId="37030000">
            <w:pPr>
              <w:spacing w:after="0"/>
              <w:ind w:firstLine="0" w:left="135"/>
              <w:rPr>
                <w:sz w:val="24"/>
              </w:rPr>
            </w:pPr>
            <w:r>
              <w:rPr>
                <w:rFonts w:ascii="Times New Roman" w:hAnsi="Times New Roman"/>
                <w:color w:val="000000"/>
                <w:sz w:val="24"/>
              </w:rPr>
              <w:t>На рубежах культур</w:t>
            </w:r>
          </w:p>
        </w:tc>
        <w:tc>
          <w:tcPr>
            <w:tcW w:type="dxa" w:w="1559"/>
            <w:tcMar>
              <w:top w:type="dxa" w:w="50"/>
              <w:left w:type="dxa" w:w="100"/>
            </w:tcMar>
            <w:vAlign w:val="center"/>
          </w:tcPr>
          <w:p w14:paraId="38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39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A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3B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3C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3D030000">
            <w:pPr>
              <w:spacing w:after="0"/>
              <w:ind w:firstLine="0" w:left="135"/>
              <w:jc w:val="center"/>
              <w:rPr>
                <w:sz w:val="24"/>
              </w:rPr>
            </w:pPr>
            <w:r>
              <w:rPr>
                <w:rFonts w:ascii="Times New Roman" w:hAnsi="Times New Roman"/>
                <w:color w:val="000000"/>
                <w:sz w:val="24"/>
              </w:rPr>
              <w:t xml:space="preserve"> 3 </w:t>
            </w:r>
          </w:p>
        </w:tc>
        <w:tc>
          <w:tcPr>
            <w:tcW w:type="dxa" w:w="6787"/>
            <w:gridSpan w:val="3"/>
            <w:tcMar>
              <w:top w:type="dxa" w:w="50"/>
              <w:left w:type="dxa" w:w="100"/>
            </w:tcMar>
            <w:vAlign w:val="center"/>
          </w:tcPr>
          <w:p w14:paraId="3E030000">
            <w:pPr>
              <w:rPr>
                <w:sz w:val="24"/>
              </w:rPr>
            </w:pPr>
          </w:p>
        </w:tc>
      </w:tr>
      <w:tr>
        <w:trPr>
          <w:trHeight w:hRule="atLeast" w:val="144"/>
        </w:trPr>
        <w:tc>
          <w:tcPr>
            <w:tcW w:type="dxa" w:w="14040"/>
            <w:gridSpan w:val="6"/>
            <w:tcMar>
              <w:top w:type="dxa" w:w="50"/>
              <w:left w:type="dxa" w:w="100"/>
            </w:tcMar>
            <w:vAlign w:val="center"/>
          </w:tcPr>
          <w:p w14:paraId="3F03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Русская классическая музыка</w:t>
            </w:r>
          </w:p>
        </w:tc>
      </w:tr>
      <w:tr>
        <w:trPr>
          <w:trHeight w:hRule="atLeast" w:val="144"/>
        </w:trPr>
        <w:tc>
          <w:tcPr>
            <w:tcW w:type="dxa" w:w="1118"/>
            <w:tcMar>
              <w:top w:type="dxa" w:w="50"/>
              <w:left w:type="dxa" w:w="100"/>
            </w:tcMar>
            <w:vAlign w:val="center"/>
          </w:tcPr>
          <w:p w14:paraId="40030000">
            <w:pPr>
              <w:spacing w:after="0"/>
              <w:ind/>
              <w:rPr>
                <w:sz w:val="24"/>
              </w:rPr>
            </w:pPr>
            <w:r>
              <w:rPr>
                <w:rFonts w:ascii="Times New Roman" w:hAnsi="Times New Roman"/>
                <w:color w:val="000000"/>
                <w:sz w:val="24"/>
              </w:rPr>
              <w:t>3.1</w:t>
            </w:r>
          </w:p>
        </w:tc>
        <w:tc>
          <w:tcPr>
            <w:tcW w:type="dxa" w:w="4576"/>
            <w:tcMar>
              <w:top w:type="dxa" w:w="50"/>
              <w:left w:type="dxa" w:w="100"/>
            </w:tcMar>
            <w:vAlign w:val="center"/>
          </w:tcPr>
          <w:p w14:paraId="41030000">
            <w:pPr>
              <w:spacing w:after="0"/>
              <w:ind w:firstLine="0" w:left="135"/>
              <w:rPr>
                <w:sz w:val="24"/>
              </w:rPr>
            </w:pPr>
            <w:r>
              <w:rPr>
                <w:rFonts w:ascii="Times New Roman" w:hAnsi="Times New Roman"/>
                <w:color w:val="000000"/>
                <w:sz w:val="24"/>
              </w:rPr>
              <w:t>Образы родной земли</w:t>
            </w:r>
          </w:p>
        </w:tc>
        <w:tc>
          <w:tcPr>
            <w:tcW w:type="dxa" w:w="1559"/>
            <w:tcMar>
              <w:top w:type="dxa" w:w="50"/>
              <w:left w:type="dxa" w:w="100"/>
            </w:tcMar>
            <w:vAlign w:val="center"/>
          </w:tcPr>
          <w:p w14:paraId="42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43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4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45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46030000">
            <w:pPr>
              <w:spacing w:after="0"/>
              <w:ind/>
              <w:rPr>
                <w:sz w:val="24"/>
              </w:rPr>
            </w:pPr>
            <w:r>
              <w:rPr>
                <w:rFonts w:ascii="Times New Roman" w:hAnsi="Times New Roman"/>
                <w:color w:val="000000"/>
                <w:sz w:val="24"/>
              </w:rPr>
              <w:t>3.2</w:t>
            </w:r>
          </w:p>
        </w:tc>
        <w:tc>
          <w:tcPr>
            <w:tcW w:type="dxa" w:w="4576"/>
            <w:tcMar>
              <w:top w:type="dxa" w:w="50"/>
              <w:left w:type="dxa" w:w="100"/>
            </w:tcMar>
            <w:vAlign w:val="center"/>
          </w:tcPr>
          <w:p w14:paraId="47030000">
            <w:pPr>
              <w:spacing w:after="0"/>
              <w:ind w:firstLine="0" w:left="135"/>
              <w:rPr>
                <w:sz w:val="24"/>
              </w:rPr>
            </w:pPr>
            <w:r>
              <w:rPr>
                <w:rFonts w:ascii="Times New Roman" w:hAnsi="Times New Roman"/>
                <w:color w:val="000000"/>
                <w:sz w:val="24"/>
              </w:rPr>
              <w:t>Русская исполнительская школа</w:t>
            </w:r>
          </w:p>
        </w:tc>
        <w:tc>
          <w:tcPr>
            <w:tcW w:type="dxa" w:w="1559"/>
            <w:tcMar>
              <w:top w:type="dxa" w:w="50"/>
              <w:left w:type="dxa" w:w="100"/>
            </w:tcMar>
            <w:vAlign w:val="center"/>
          </w:tcPr>
          <w:p w14:paraId="48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9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A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4B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4C030000">
            <w:pPr>
              <w:spacing w:after="0"/>
              <w:ind/>
              <w:rPr>
                <w:sz w:val="24"/>
              </w:rPr>
            </w:pPr>
            <w:r>
              <w:rPr>
                <w:rFonts w:ascii="Times New Roman" w:hAnsi="Times New Roman"/>
                <w:color w:val="000000"/>
                <w:sz w:val="24"/>
              </w:rPr>
              <w:t>3.3</w:t>
            </w:r>
          </w:p>
        </w:tc>
        <w:tc>
          <w:tcPr>
            <w:tcW w:type="dxa" w:w="4576"/>
            <w:tcMar>
              <w:top w:type="dxa" w:w="50"/>
              <w:left w:type="dxa" w:w="100"/>
            </w:tcMar>
            <w:vAlign w:val="center"/>
          </w:tcPr>
          <w:p w14:paraId="4D030000">
            <w:pPr>
              <w:spacing w:after="0"/>
              <w:ind w:firstLine="0" w:left="135"/>
              <w:rPr>
                <w:sz w:val="24"/>
              </w:rPr>
            </w:pPr>
            <w:r>
              <w:rPr>
                <w:rFonts w:ascii="Times New Roman" w:hAnsi="Times New Roman"/>
                <w:color w:val="000000"/>
                <w:sz w:val="24"/>
              </w:rPr>
              <w:t>Русская музыка – взгляд в будущее</w:t>
            </w:r>
          </w:p>
        </w:tc>
        <w:tc>
          <w:tcPr>
            <w:tcW w:type="dxa" w:w="1559"/>
            <w:tcMar>
              <w:top w:type="dxa" w:w="50"/>
              <w:left w:type="dxa" w:w="100"/>
            </w:tcMar>
            <w:vAlign w:val="center"/>
          </w:tcPr>
          <w:p w14:paraId="4E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F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0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51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52030000">
            <w:pPr>
              <w:spacing w:after="0"/>
              <w:ind/>
              <w:rPr>
                <w:sz w:val="24"/>
              </w:rPr>
            </w:pPr>
            <w:r>
              <w:rPr>
                <w:rFonts w:ascii="Times New Roman" w:hAnsi="Times New Roman"/>
                <w:color w:val="000000"/>
                <w:sz w:val="24"/>
              </w:rPr>
              <w:t>3.4</w:t>
            </w:r>
          </w:p>
        </w:tc>
        <w:tc>
          <w:tcPr>
            <w:tcW w:type="dxa" w:w="4576"/>
            <w:tcMar>
              <w:top w:type="dxa" w:w="50"/>
              <w:left w:type="dxa" w:w="100"/>
            </w:tcMar>
            <w:vAlign w:val="center"/>
          </w:tcPr>
          <w:p w14:paraId="53030000">
            <w:pPr>
              <w:spacing w:after="0"/>
              <w:ind w:firstLine="0" w:left="135"/>
              <w:rPr>
                <w:sz w:val="24"/>
              </w:rPr>
            </w:pPr>
            <w:r>
              <w:rPr>
                <w:rFonts w:ascii="Times New Roman" w:hAnsi="Times New Roman"/>
                <w:color w:val="000000"/>
                <w:sz w:val="24"/>
              </w:rPr>
              <w:t>История страны и народа в музыке русских композиторов</w:t>
            </w:r>
          </w:p>
        </w:tc>
        <w:tc>
          <w:tcPr>
            <w:tcW w:type="dxa" w:w="1559"/>
            <w:tcMar>
              <w:top w:type="dxa" w:w="50"/>
              <w:left w:type="dxa" w:w="100"/>
            </w:tcMar>
            <w:vAlign w:val="center"/>
          </w:tcPr>
          <w:p w14:paraId="54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55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6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57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58030000">
            <w:pPr>
              <w:spacing w:after="0"/>
              <w:ind/>
              <w:rPr>
                <w:sz w:val="24"/>
              </w:rPr>
            </w:pPr>
            <w:r>
              <w:rPr>
                <w:rFonts w:ascii="Times New Roman" w:hAnsi="Times New Roman"/>
                <w:color w:val="000000"/>
                <w:sz w:val="24"/>
              </w:rPr>
              <w:t>3.5</w:t>
            </w:r>
          </w:p>
        </w:tc>
        <w:tc>
          <w:tcPr>
            <w:tcW w:type="dxa" w:w="4576"/>
            <w:tcMar>
              <w:top w:type="dxa" w:w="50"/>
              <w:left w:type="dxa" w:w="100"/>
            </w:tcMar>
            <w:vAlign w:val="center"/>
          </w:tcPr>
          <w:p w14:paraId="59030000">
            <w:pPr>
              <w:spacing w:after="0"/>
              <w:ind w:firstLine="0" w:left="135"/>
              <w:rPr>
                <w:sz w:val="24"/>
              </w:rPr>
            </w:pPr>
            <w:r>
              <w:rPr>
                <w:rFonts w:ascii="Times New Roman" w:hAnsi="Times New Roman"/>
                <w:color w:val="000000"/>
                <w:sz w:val="24"/>
              </w:rPr>
              <w:t>Русский балет</w:t>
            </w:r>
          </w:p>
        </w:tc>
        <w:tc>
          <w:tcPr>
            <w:tcW w:type="dxa" w:w="1559"/>
            <w:tcMar>
              <w:top w:type="dxa" w:w="50"/>
              <w:left w:type="dxa" w:w="100"/>
            </w:tcMar>
            <w:vAlign w:val="center"/>
          </w:tcPr>
          <w:p w14:paraId="5A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B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C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5D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5E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5F030000">
            <w:pPr>
              <w:spacing w:after="0"/>
              <w:ind w:firstLine="0" w:left="135"/>
              <w:jc w:val="center"/>
              <w:rPr>
                <w:sz w:val="24"/>
              </w:rPr>
            </w:pPr>
            <w:r>
              <w:rPr>
                <w:rFonts w:ascii="Times New Roman" w:hAnsi="Times New Roman"/>
                <w:color w:val="000000"/>
                <w:sz w:val="24"/>
              </w:rPr>
              <w:t xml:space="preserve"> 7 </w:t>
            </w:r>
          </w:p>
        </w:tc>
        <w:tc>
          <w:tcPr>
            <w:tcW w:type="dxa" w:w="6787"/>
            <w:gridSpan w:val="3"/>
            <w:tcMar>
              <w:top w:type="dxa" w:w="50"/>
              <w:left w:type="dxa" w:w="100"/>
            </w:tcMar>
            <w:vAlign w:val="center"/>
          </w:tcPr>
          <w:p w14:paraId="60030000">
            <w:pPr>
              <w:rPr>
                <w:sz w:val="24"/>
              </w:rPr>
            </w:pPr>
          </w:p>
        </w:tc>
      </w:tr>
      <w:tr>
        <w:trPr>
          <w:trHeight w:hRule="atLeast" w:val="144"/>
        </w:trPr>
        <w:tc>
          <w:tcPr>
            <w:tcW w:type="dxa" w:w="14040"/>
            <w:gridSpan w:val="6"/>
            <w:tcMar>
              <w:top w:type="dxa" w:w="50"/>
              <w:left w:type="dxa" w:w="100"/>
            </w:tcMar>
            <w:vAlign w:val="center"/>
          </w:tcPr>
          <w:p w14:paraId="6103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Жанры музыкального искусства</w:t>
            </w:r>
          </w:p>
        </w:tc>
      </w:tr>
      <w:tr>
        <w:trPr>
          <w:trHeight w:hRule="atLeast" w:val="144"/>
        </w:trPr>
        <w:tc>
          <w:tcPr>
            <w:tcW w:type="dxa" w:w="1118"/>
            <w:tcMar>
              <w:top w:type="dxa" w:w="50"/>
              <w:left w:type="dxa" w:w="100"/>
            </w:tcMar>
            <w:vAlign w:val="center"/>
          </w:tcPr>
          <w:p w14:paraId="62030000">
            <w:pPr>
              <w:spacing w:after="0"/>
              <w:ind/>
              <w:rPr>
                <w:sz w:val="24"/>
              </w:rPr>
            </w:pPr>
            <w:r>
              <w:rPr>
                <w:rFonts w:ascii="Times New Roman" w:hAnsi="Times New Roman"/>
                <w:color w:val="000000"/>
                <w:sz w:val="24"/>
              </w:rPr>
              <w:t>4.1</w:t>
            </w:r>
          </w:p>
        </w:tc>
        <w:tc>
          <w:tcPr>
            <w:tcW w:type="dxa" w:w="4576"/>
            <w:tcMar>
              <w:top w:type="dxa" w:w="50"/>
              <w:left w:type="dxa" w:w="100"/>
            </w:tcMar>
            <w:vAlign w:val="center"/>
          </w:tcPr>
          <w:p w14:paraId="63030000">
            <w:pPr>
              <w:spacing w:after="0"/>
              <w:ind w:firstLine="0" w:left="135"/>
              <w:rPr>
                <w:sz w:val="24"/>
              </w:rPr>
            </w:pPr>
            <w:r>
              <w:rPr>
                <w:rFonts w:ascii="Times New Roman" w:hAnsi="Times New Roman"/>
                <w:color w:val="000000"/>
                <w:sz w:val="24"/>
              </w:rPr>
              <w:t>Театральные жанры</w:t>
            </w:r>
          </w:p>
        </w:tc>
        <w:tc>
          <w:tcPr>
            <w:tcW w:type="dxa" w:w="1559"/>
            <w:tcMar>
              <w:top w:type="dxa" w:w="50"/>
              <w:left w:type="dxa" w:w="100"/>
            </w:tcMar>
            <w:vAlign w:val="center"/>
          </w:tcPr>
          <w:p w14:paraId="64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5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6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67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68030000">
            <w:pPr>
              <w:spacing w:after="0"/>
              <w:ind/>
              <w:rPr>
                <w:sz w:val="24"/>
              </w:rPr>
            </w:pPr>
            <w:r>
              <w:rPr>
                <w:rFonts w:ascii="Times New Roman" w:hAnsi="Times New Roman"/>
                <w:color w:val="000000"/>
                <w:sz w:val="24"/>
              </w:rPr>
              <w:t>4.2</w:t>
            </w:r>
          </w:p>
        </w:tc>
        <w:tc>
          <w:tcPr>
            <w:tcW w:type="dxa" w:w="4576"/>
            <w:tcMar>
              <w:top w:type="dxa" w:w="50"/>
              <w:left w:type="dxa" w:w="100"/>
            </w:tcMar>
            <w:vAlign w:val="center"/>
          </w:tcPr>
          <w:p w14:paraId="69030000">
            <w:pPr>
              <w:spacing w:after="0"/>
              <w:ind w:firstLine="0" w:left="135"/>
              <w:rPr>
                <w:sz w:val="24"/>
              </w:rPr>
            </w:pPr>
            <w:r>
              <w:rPr>
                <w:rFonts w:ascii="Times New Roman" w:hAnsi="Times New Roman"/>
                <w:color w:val="000000"/>
                <w:sz w:val="24"/>
              </w:rPr>
              <w:t>Камерная музыка</w:t>
            </w:r>
          </w:p>
        </w:tc>
        <w:tc>
          <w:tcPr>
            <w:tcW w:type="dxa" w:w="1559"/>
            <w:tcMar>
              <w:top w:type="dxa" w:w="50"/>
              <w:left w:type="dxa" w:w="100"/>
            </w:tcMar>
            <w:vAlign w:val="center"/>
          </w:tcPr>
          <w:p w14:paraId="6A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B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C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6D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6E030000">
            <w:pPr>
              <w:spacing w:after="0"/>
              <w:ind/>
              <w:rPr>
                <w:sz w:val="24"/>
              </w:rPr>
            </w:pPr>
            <w:r>
              <w:rPr>
                <w:rFonts w:ascii="Times New Roman" w:hAnsi="Times New Roman"/>
                <w:color w:val="000000"/>
                <w:sz w:val="24"/>
              </w:rPr>
              <w:t>4.3</w:t>
            </w:r>
          </w:p>
        </w:tc>
        <w:tc>
          <w:tcPr>
            <w:tcW w:type="dxa" w:w="4576"/>
            <w:tcMar>
              <w:top w:type="dxa" w:w="50"/>
              <w:left w:type="dxa" w:w="100"/>
            </w:tcMar>
            <w:vAlign w:val="center"/>
          </w:tcPr>
          <w:p w14:paraId="6F030000">
            <w:pPr>
              <w:spacing w:after="0"/>
              <w:ind w:firstLine="0" w:left="135"/>
              <w:rPr>
                <w:sz w:val="24"/>
              </w:rPr>
            </w:pPr>
            <w:r>
              <w:rPr>
                <w:rFonts w:ascii="Times New Roman" w:hAnsi="Times New Roman"/>
                <w:color w:val="000000"/>
                <w:sz w:val="24"/>
              </w:rPr>
              <w:t>Циклические формы и жанры</w:t>
            </w:r>
          </w:p>
        </w:tc>
        <w:tc>
          <w:tcPr>
            <w:tcW w:type="dxa" w:w="1559"/>
            <w:tcMar>
              <w:top w:type="dxa" w:w="50"/>
              <w:left w:type="dxa" w:w="100"/>
            </w:tcMar>
            <w:vAlign w:val="center"/>
          </w:tcPr>
          <w:p w14:paraId="70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1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2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73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74030000">
            <w:pPr>
              <w:spacing w:after="0"/>
              <w:ind/>
              <w:rPr>
                <w:sz w:val="24"/>
              </w:rPr>
            </w:pPr>
            <w:r>
              <w:rPr>
                <w:rFonts w:ascii="Times New Roman" w:hAnsi="Times New Roman"/>
                <w:color w:val="000000"/>
                <w:sz w:val="24"/>
              </w:rPr>
              <w:t>4.4</w:t>
            </w:r>
          </w:p>
        </w:tc>
        <w:tc>
          <w:tcPr>
            <w:tcW w:type="dxa" w:w="4576"/>
            <w:tcMar>
              <w:top w:type="dxa" w:w="50"/>
              <w:left w:type="dxa" w:w="100"/>
            </w:tcMar>
            <w:vAlign w:val="center"/>
          </w:tcPr>
          <w:p w14:paraId="75030000">
            <w:pPr>
              <w:spacing w:after="0"/>
              <w:ind w:firstLine="0" w:left="135"/>
              <w:rPr>
                <w:sz w:val="24"/>
              </w:rPr>
            </w:pPr>
            <w:r>
              <w:rPr>
                <w:rFonts w:ascii="Times New Roman" w:hAnsi="Times New Roman"/>
                <w:color w:val="000000"/>
                <w:sz w:val="24"/>
              </w:rPr>
              <w:t>Симфоническая музыка</w:t>
            </w:r>
          </w:p>
        </w:tc>
        <w:tc>
          <w:tcPr>
            <w:tcW w:type="dxa" w:w="1559"/>
            <w:tcMar>
              <w:top w:type="dxa" w:w="50"/>
              <w:left w:type="dxa" w:w="100"/>
            </w:tcMar>
            <w:vAlign w:val="center"/>
          </w:tcPr>
          <w:p w14:paraId="76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77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8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79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7A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7B030000">
            <w:pPr>
              <w:spacing w:after="0"/>
              <w:ind w:firstLine="0" w:left="135"/>
              <w:jc w:val="center"/>
              <w:rPr>
                <w:sz w:val="24"/>
              </w:rPr>
            </w:pPr>
            <w:r>
              <w:rPr>
                <w:rFonts w:ascii="Times New Roman" w:hAnsi="Times New Roman"/>
                <w:color w:val="000000"/>
                <w:sz w:val="24"/>
              </w:rPr>
              <w:t xml:space="preserve"> 5 </w:t>
            </w:r>
          </w:p>
        </w:tc>
        <w:tc>
          <w:tcPr>
            <w:tcW w:type="dxa" w:w="6787"/>
            <w:gridSpan w:val="3"/>
            <w:tcMar>
              <w:top w:type="dxa" w:w="50"/>
              <w:left w:type="dxa" w:w="100"/>
            </w:tcMar>
            <w:vAlign w:val="center"/>
          </w:tcPr>
          <w:p w14:paraId="7C030000">
            <w:pPr>
              <w:rPr>
                <w:sz w:val="24"/>
              </w:rPr>
            </w:pPr>
          </w:p>
        </w:tc>
      </w:tr>
      <w:tr>
        <w:trPr>
          <w:trHeight w:hRule="atLeast" w:val="144"/>
        </w:trPr>
        <w:tc>
          <w:tcPr>
            <w:tcW w:type="dxa" w:w="14040"/>
            <w:gridSpan w:val="6"/>
            <w:tcMar>
              <w:top w:type="dxa" w:w="50"/>
              <w:left w:type="dxa" w:w="100"/>
            </w:tcMar>
            <w:vAlign w:val="center"/>
          </w:tcPr>
          <w:p w14:paraId="7D030000">
            <w:pPr>
              <w:spacing w:after="0"/>
              <w:ind w:firstLine="0" w:left="135"/>
              <w:rPr>
                <w:sz w:val="24"/>
              </w:rPr>
            </w:pPr>
            <w:r>
              <w:rPr>
                <w:rFonts w:ascii="Times New Roman" w:hAnsi="Times New Roman"/>
                <w:b w:val="1"/>
                <w:color w:val="000000"/>
                <w:sz w:val="24"/>
              </w:rPr>
              <w:t>ВАРИАТИВНЫЕ МОДУЛИ</w:t>
            </w:r>
          </w:p>
        </w:tc>
      </w:tr>
      <w:tr>
        <w:trPr>
          <w:trHeight w:hRule="atLeast" w:val="144"/>
        </w:trPr>
        <w:tc>
          <w:tcPr>
            <w:tcW w:type="dxa" w:w="14040"/>
            <w:gridSpan w:val="6"/>
            <w:tcMar>
              <w:top w:type="dxa" w:w="50"/>
              <w:left w:type="dxa" w:w="100"/>
            </w:tcMar>
            <w:vAlign w:val="center"/>
          </w:tcPr>
          <w:p w14:paraId="7E03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народов мира</w:t>
            </w:r>
          </w:p>
        </w:tc>
      </w:tr>
      <w:tr>
        <w:trPr>
          <w:trHeight w:hRule="atLeast" w:val="144"/>
        </w:trPr>
        <w:tc>
          <w:tcPr>
            <w:tcW w:type="dxa" w:w="1118"/>
            <w:tcMar>
              <w:top w:type="dxa" w:w="50"/>
              <w:left w:type="dxa" w:w="100"/>
            </w:tcMar>
            <w:vAlign w:val="center"/>
          </w:tcPr>
          <w:p w14:paraId="7F030000">
            <w:pPr>
              <w:spacing w:after="0"/>
              <w:ind/>
              <w:rPr>
                <w:sz w:val="24"/>
              </w:rPr>
            </w:pPr>
            <w:r>
              <w:rPr>
                <w:rFonts w:ascii="Times New Roman" w:hAnsi="Times New Roman"/>
                <w:color w:val="000000"/>
                <w:sz w:val="24"/>
              </w:rPr>
              <w:t>1.1</w:t>
            </w:r>
          </w:p>
        </w:tc>
        <w:tc>
          <w:tcPr>
            <w:tcW w:type="dxa" w:w="4576"/>
            <w:tcMar>
              <w:top w:type="dxa" w:w="50"/>
              <w:left w:type="dxa" w:w="100"/>
            </w:tcMar>
            <w:vAlign w:val="center"/>
          </w:tcPr>
          <w:p w14:paraId="80030000">
            <w:pPr>
              <w:spacing w:after="0"/>
              <w:ind w:firstLine="0" w:left="135"/>
              <w:rPr>
                <w:sz w:val="24"/>
              </w:rPr>
            </w:pPr>
            <w:r>
              <w:rPr>
                <w:rFonts w:ascii="Times New Roman" w:hAnsi="Times New Roman"/>
                <w:color w:val="000000"/>
                <w:sz w:val="24"/>
              </w:rPr>
              <w:t>Музыкальный фольклор народов Европы</w:t>
            </w:r>
          </w:p>
        </w:tc>
        <w:tc>
          <w:tcPr>
            <w:tcW w:type="dxa" w:w="1559"/>
            <w:tcMar>
              <w:top w:type="dxa" w:w="50"/>
              <w:left w:type="dxa" w:w="100"/>
            </w:tcMar>
            <w:vAlign w:val="center"/>
          </w:tcPr>
          <w:p w14:paraId="81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82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3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84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85030000">
            <w:pPr>
              <w:spacing w:after="0"/>
              <w:ind/>
              <w:rPr>
                <w:sz w:val="24"/>
              </w:rPr>
            </w:pPr>
            <w:r>
              <w:rPr>
                <w:rFonts w:ascii="Times New Roman" w:hAnsi="Times New Roman"/>
                <w:color w:val="000000"/>
                <w:sz w:val="24"/>
              </w:rPr>
              <w:t>1.2</w:t>
            </w:r>
          </w:p>
        </w:tc>
        <w:tc>
          <w:tcPr>
            <w:tcW w:type="dxa" w:w="4576"/>
            <w:tcMar>
              <w:top w:type="dxa" w:w="50"/>
              <w:left w:type="dxa" w:w="100"/>
            </w:tcMar>
            <w:vAlign w:val="center"/>
          </w:tcPr>
          <w:p w14:paraId="86030000">
            <w:pPr>
              <w:spacing w:after="0"/>
              <w:ind w:firstLine="0" w:left="135"/>
              <w:rPr>
                <w:sz w:val="24"/>
              </w:rPr>
            </w:pPr>
            <w:r>
              <w:rPr>
                <w:rFonts w:ascii="Times New Roman" w:hAnsi="Times New Roman"/>
                <w:color w:val="000000"/>
                <w:sz w:val="24"/>
              </w:rPr>
              <w:t>Народная музыка американского континента</w:t>
            </w:r>
          </w:p>
        </w:tc>
        <w:tc>
          <w:tcPr>
            <w:tcW w:type="dxa" w:w="1559"/>
            <w:tcMar>
              <w:top w:type="dxa" w:w="50"/>
              <w:left w:type="dxa" w:w="100"/>
            </w:tcMar>
            <w:vAlign w:val="center"/>
          </w:tcPr>
          <w:p w14:paraId="87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88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9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8A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8B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8C030000">
            <w:pPr>
              <w:spacing w:after="0"/>
              <w:ind w:firstLine="0" w:left="135"/>
              <w:jc w:val="center"/>
              <w:rPr>
                <w:sz w:val="24"/>
              </w:rPr>
            </w:pPr>
            <w:r>
              <w:rPr>
                <w:rFonts w:ascii="Times New Roman" w:hAnsi="Times New Roman"/>
                <w:color w:val="000000"/>
                <w:sz w:val="24"/>
              </w:rPr>
              <w:t xml:space="preserve"> 4 </w:t>
            </w:r>
          </w:p>
        </w:tc>
        <w:tc>
          <w:tcPr>
            <w:tcW w:type="dxa" w:w="6787"/>
            <w:gridSpan w:val="3"/>
            <w:tcMar>
              <w:top w:type="dxa" w:w="50"/>
              <w:left w:type="dxa" w:w="100"/>
            </w:tcMar>
            <w:vAlign w:val="center"/>
          </w:tcPr>
          <w:p w14:paraId="8D030000">
            <w:pPr>
              <w:rPr>
                <w:sz w:val="24"/>
              </w:rPr>
            </w:pPr>
          </w:p>
        </w:tc>
      </w:tr>
      <w:tr>
        <w:trPr>
          <w:trHeight w:hRule="atLeast" w:val="144"/>
        </w:trPr>
        <w:tc>
          <w:tcPr>
            <w:tcW w:type="dxa" w:w="14040"/>
            <w:gridSpan w:val="6"/>
            <w:tcMar>
              <w:top w:type="dxa" w:w="50"/>
              <w:left w:type="dxa" w:w="100"/>
            </w:tcMar>
            <w:vAlign w:val="center"/>
          </w:tcPr>
          <w:p w14:paraId="8E03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Европейская классическая музыка</w:t>
            </w:r>
          </w:p>
        </w:tc>
      </w:tr>
      <w:tr>
        <w:trPr>
          <w:trHeight w:hRule="atLeast" w:val="144"/>
        </w:trPr>
        <w:tc>
          <w:tcPr>
            <w:tcW w:type="dxa" w:w="1118"/>
            <w:tcMar>
              <w:top w:type="dxa" w:w="50"/>
              <w:left w:type="dxa" w:w="100"/>
            </w:tcMar>
            <w:vAlign w:val="center"/>
          </w:tcPr>
          <w:p w14:paraId="8F030000">
            <w:pPr>
              <w:spacing w:after="0"/>
              <w:ind/>
              <w:rPr>
                <w:sz w:val="24"/>
              </w:rPr>
            </w:pPr>
            <w:r>
              <w:rPr>
                <w:rFonts w:ascii="Times New Roman" w:hAnsi="Times New Roman"/>
                <w:color w:val="000000"/>
                <w:sz w:val="24"/>
              </w:rPr>
              <w:t>2.1</w:t>
            </w:r>
          </w:p>
        </w:tc>
        <w:tc>
          <w:tcPr>
            <w:tcW w:type="dxa" w:w="4576"/>
            <w:tcMar>
              <w:top w:type="dxa" w:w="50"/>
              <w:left w:type="dxa" w:w="100"/>
            </w:tcMar>
            <w:vAlign w:val="center"/>
          </w:tcPr>
          <w:p w14:paraId="90030000">
            <w:pPr>
              <w:spacing w:after="0"/>
              <w:ind w:firstLine="0" w:left="135"/>
              <w:rPr>
                <w:sz w:val="24"/>
              </w:rPr>
            </w:pPr>
            <w:r>
              <w:rPr>
                <w:rFonts w:ascii="Times New Roman" w:hAnsi="Times New Roman"/>
                <w:color w:val="000000"/>
                <w:sz w:val="24"/>
              </w:rPr>
              <w:t>Музыкальный образ</w:t>
            </w:r>
          </w:p>
        </w:tc>
        <w:tc>
          <w:tcPr>
            <w:tcW w:type="dxa" w:w="1559"/>
            <w:tcMar>
              <w:top w:type="dxa" w:w="50"/>
              <w:left w:type="dxa" w:w="100"/>
            </w:tcMar>
            <w:vAlign w:val="center"/>
          </w:tcPr>
          <w:p w14:paraId="9103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92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3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94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95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96030000">
            <w:pPr>
              <w:spacing w:after="0"/>
              <w:ind w:firstLine="0" w:left="135"/>
              <w:jc w:val="center"/>
              <w:rPr>
                <w:sz w:val="24"/>
              </w:rPr>
            </w:pPr>
            <w:r>
              <w:rPr>
                <w:rFonts w:ascii="Times New Roman" w:hAnsi="Times New Roman"/>
                <w:color w:val="000000"/>
                <w:sz w:val="24"/>
              </w:rPr>
              <w:t xml:space="preserve"> 3 </w:t>
            </w:r>
          </w:p>
        </w:tc>
        <w:tc>
          <w:tcPr>
            <w:tcW w:type="dxa" w:w="6787"/>
            <w:gridSpan w:val="3"/>
            <w:tcMar>
              <w:top w:type="dxa" w:w="50"/>
              <w:left w:type="dxa" w:w="100"/>
            </w:tcMar>
            <w:vAlign w:val="center"/>
          </w:tcPr>
          <w:p w14:paraId="97030000">
            <w:pPr>
              <w:rPr>
                <w:sz w:val="24"/>
              </w:rPr>
            </w:pPr>
          </w:p>
        </w:tc>
      </w:tr>
      <w:tr>
        <w:trPr>
          <w:trHeight w:hRule="atLeast" w:val="144"/>
        </w:trPr>
        <w:tc>
          <w:tcPr>
            <w:tcW w:type="dxa" w:w="14040"/>
            <w:gridSpan w:val="6"/>
            <w:tcMar>
              <w:top w:type="dxa" w:w="50"/>
              <w:left w:type="dxa" w:w="100"/>
            </w:tcMar>
            <w:vAlign w:val="center"/>
          </w:tcPr>
          <w:p w14:paraId="9803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 xml:space="preserve">Духовная </w:t>
            </w:r>
            <w:r>
              <w:rPr>
                <w:rFonts w:ascii="Times New Roman" w:hAnsi="Times New Roman"/>
                <w:b w:val="1"/>
                <w:color w:val="000000"/>
                <w:sz w:val="24"/>
              </w:rPr>
              <w:t>музыкаа</w:t>
            </w:r>
          </w:p>
        </w:tc>
      </w:tr>
      <w:tr>
        <w:trPr>
          <w:trHeight w:hRule="atLeast" w:val="144"/>
        </w:trPr>
        <w:tc>
          <w:tcPr>
            <w:tcW w:type="dxa" w:w="1118"/>
            <w:tcMar>
              <w:top w:type="dxa" w:w="50"/>
              <w:left w:type="dxa" w:w="100"/>
            </w:tcMar>
            <w:vAlign w:val="center"/>
          </w:tcPr>
          <w:p w14:paraId="99030000">
            <w:pPr>
              <w:spacing w:after="0"/>
              <w:ind/>
              <w:rPr>
                <w:sz w:val="24"/>
              </w:rPr>
            </w:pPr>
            <w:r>
              <w:rPr>
                <w:rFonts w:ascii="Times New Roman" w:hAnsi="Times New Roman"/>
                <w:color w:val="000000"/>
                <w:sz w:val="24"/>
              </w:rPr>
              <w:t>3.1</w:t>
            </w:r>
          </w:p>
        </w:tc>
        <w:tc>
          <w:tcPr>
            <w:tcW w:type="dxa" w:w="4576"/>
            <w:tcMar>
              <w:top w:type="dxa" w:w="50"/>
              <w:left w:type="dxa" w:w="100"/>
            </w:tcMar>
            <w:vAlign w:val="center"/>
          </w:tcPr>
          <w:p w14:paraId="9A030000">
            <w:pPr>
              <w:spacing w:after="0"/>
              <w:ind w:firstLine="0" w:left="135"/>
              <w:rPr>
                <w:sz w:val="24"/>
              </w:rPr>
            </w:pPr>
            <w:r>
              <w:rPr>
                <w:rFonts w:ascii="Times New Roman" w:hAnsi="Times New Roman"/>
                <w:color w:val="000000"/>
                <w:sz w:val="24"/>
              </w:rPr>
              <w:t>Храмовый синтез искусств</w:t>
            </w:r>
          </w:p>
        </w:tc>
        <w:tc>
          <w:tcPr>
            <w:tcW w:type="dxa" w:w="1559"/>
            <w:tcMar>
              <w:top w:type="dxa" w:w="50"/>
              <w:left w:type="dxa" w:w="100"/>
            </w:tcMar>
            <w:vAlign w:val="center"/>
          </w:tcPr>
          <w:p w14:paraId="9B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9C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D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9E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9F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A0030000">
            <w:pPr>
              <w:spacing w:after="0"/>
              <w:ind w:firstLine="0" w:left="135"/>
              <w:jc w:val="center"/>
              <w:rPr>
                <w:sz w:val="24"/>
              </w:rPr>
            </w:pPr>
            <w:r>
              <w:rPr>
                <w:rFonts w:ascii="Times New Roman" w:hAnsi="Times New Roman"/>
                <w:color w:val="000000"/>
                <w:sz w:val="24"/>
              </w:rPr>
              <w:t xml:space="preserve"> 2 </w:t>
            </w:r>
          </w:p>
        </w:tc>
        <w:tc>
          <w:tcPr>
            <w:tcW w:type="dxa" w:w="6787"/>
            <w:gridSpan w:val="3"/>
            <w:tcMar>
              <w:top w:type="dxa" w:w="50"/>
              <w:left w:type="dxa" w:w="100"/>
            </w:tcMar>
            <w:vAlign w:val="center"/>
          </w:tcPr>
          <w:p w14:paraId="A1030000">
            <w:pPr>
              <w:rPr>
                <w:sz w:val="24"/>
              </w:rPr>
            </w:pPr>
          </w:p>
        </w:tc>
      </w:tr>
      <w:tr>
        <w:trPr>
          <w:trHeight w:hRule="atLeast" w:val="144"/>
        </w:trPr>
        <w:tc>
          <w:tcPr>
            <w:tcW w:type="dxa" w:w="14040"/>
            <w:gridSpan w:val="6"/>
            <w:tcMar>
              <w:top w:type="dxa" w:w="50"/>
              <w:left w:type="dxa" w:w="100"/>
            </w:tcMar>
            <w:vAlign w:val="center"/>
          </w:tcPr>
          <w:p w14:paraId="A203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Современная музыка: основные жанры и направления</w:t>
            </w:r>
          </w:p>
        </w:tc>
      </w:tr>
      <w:tr>
        <w:trPr>
          <w:trHeight w:hRule="atLeast" w:val="144"/>
        </w:trPr>
        <w:tc>
          <w:tcPr>
            <w:tcW w:type="dxa" w:w="1118"/>
            <w:tcMar>
              <w:top w:type="dxa" w:w="50"/>
              <w:left w:type="dxa" w:w="100"/>
            </w:tcMar>
            <w:vAlign w:val="center"/>
          </w:tcPr>
          <w:p w14:paraId="A3030000">
            <w:pPr>
              <w:spacing w:after="0"/>
              <w:ind/>
              <w:rPr>
                <w:sz w:val="24"/>
              </w:rPr>
            </w:pPr>
            <w:r>
              <w:rPr>
                <w:rFonts w:ascii="Times New Roman" w:hAnsi="Times New Roman"/>
                <w:color w:val="000000"/>
                <w:sz w:val="24"/>
              </w:rPr>
              <w:t>4.1</w:t>
            </w:r>
          </w:p>
        </w:tc>
        <w:tc>
          <w:tcPr>
            <w:tcW w:type="dxa" w:w="4576"/>
            <w:tcMar>
              <w:top w:type="dxa" w:w="50"/>
              <w:left w:type="dxa" w:w="100"/>
            </w:tcMar>
            <w:vAlign w:val="center"/>
          </w:tcPr>
          <w:p w14:paraId="A4030000">
            <w:pPr>
              <w:spacing w:after="0"/>
              <w:ind w:firstLine="0" w:left="135"/>
              <w:rPr>
                <w:sz w:val="24"/>
              </w:rPr>
            </w:pPr>
            <w:r>
              <w:rPr>
                <w:rFonts w:ascii="Times New Roman" w:hAnsi="Times New Roman"/>
                <w:color w:val="000000"/>
                <w:sz w:val="24"/>
              </w:rPr>
              <w:t>Молодежная музыкальная культура</w:t>
            </w:r>
          </w:p>
        </w:tc>
        <w:tc>
          <w:tcPr>
            <w:tcW w:type="dxa" w:w="1559"/>
            <w:tcMar>
              <w:top w:type="dxa" w:w="50"/>
              <w:left w:type="dxa" w:w="100"/>
            </w:tcMar>
            <w:vAlign w:val="center"/>
          </w:tcPr>
          <w:p w14:paraId="A5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A6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7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A8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A9030000">
            <w:pPr>
              <w:spacing w:after="0"/>
              <w:ind/>
              <w:rPr>
                <w:sz w:val="24"/>
              </w:rPr>
            </w:pPr>
            <w:r>
              <w:rPr>
                <w:rFonts w:ascii="Times New Roman" w:hAnsi="Times New Roman"/>
                <w:color w:val="000000"/>
                <w:sz w:val="24"/>
              </w:rPr>
              <w:t>4.2</w:t>
            </w:r>
          </w:p>
        </w:tc>
        <w:tc>
          <w:tcPr>
            <w:tcW w:type="dxa" w:w="4576"/>
            <w:tcMar>
              <w:top w:type="dxa" w:w="50"/>
              <w:left w:type="dxa" w:w="100"/>
            </w:tcMar>
            <w:vAlign w:val="center"/>
          </w:tcPr>
          <w:p w14:paraId="AA030000">
            <w:pPr>
              <w:spacing w:after="0"/>
              <w:ind w:firstLine="0" w:left="135"/>
              <w:rPr>
                <w:sz w:val="24"/>
              </w:rPr>
            </w:pPr>
            <w:r>
              <w:rPr>
                <w:rFonts w:ascii="Times New Roman" w:hAnsi="Times New Roman"/>
                <w:color w:val="000000"/>
                <w:sz w:val="24"/>
              </w:rPr>
              <w:t>Музыка цифрового мира</w:t>
            </w:r>
          </w:p>
        </w:tc>
        <w:tc>
          <w:tcPr>
            <w:tcW w:type="dxa" w:w="1559"/>
            <w:tcMar>
              <w:top w:type="dxa" w:w="50"/>
              <w:left w:type="dxa" w:w="100"/>
            </w:tcMar>
            <w:vAlign w:val="center"/>
          </w:tcPr>
          <w:p w14:paraId="AB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C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D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AE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AF030000">
            <w:pPr>
              <w:spacing w:after="0"/>
              <w:ind/>
              <w:rPr>
                <w:sz w:val="24"/>
              </w:rPr>
            </w:pPr>
            <w:r>
              <w:rPr>
                <w:rFonts w:ascii="Times New Roman" w:hAnsi="Times New Roman"/>
                <w:color w:val="000000"/>
                <w:sz w:val="24"/>
              </w:rPr>
              <w:t>4.3</w:t>
            </w:r>
          </w:p>
        </w:tc>
        <w:tc>
          <w:tcPr>
            <w:tcW w:type="dxa" w:w="4576"/>
            <w:tcMar>
              <w:top w:type="dxa" w:w="50"/>
              <w:left w:type="dxa" w:w="100"/>
            </w:tcMar>
            <w:vAlign w:val="center"/>
          </w:tcPr>
          <w:p w14:paraId="B0030000">
            <w:pPr>
              <w:spacing w:after="0"/>
              <w:ind w:firstLine="0" w:left="135"/>
              <w:rPr>
                <w:sz w:val="24"/>
              </w:rPr>
            </w:pPr>
            <w:r>
              <w:rPr>
                <w:rFonts w:ascii="Times New Roman" w:hAnsi="Times New Roman"/>
                <w:color w:val="000000"/>
                <w:sz w:val="24"/>
              </w:rPr>
              <w:t>Мюзикл</w:t>
            </w:r>
          </w:p>
        </w:tc>
        <w:tc>
          <w:tcPr>
            <w:tcW w:type="dxa" w:w="1559"/>
            <w:tcMar>
              <w:top w:type="dxa" w:w="50"/>
              <w:left w:type="dxa" w:w="100"/>
            </w:tcMar>
            <w:vAlign w:val="center"/>
          </w:tcPr>
          <w:p w14:paraId="B1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2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303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B4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B5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B6030000">
            <w:pPr>
              <w:spacing w:after="0"/>
              <w:ind w:firstLine="0" w:left="135"/>
              <w:jc w:val="center"/>
              <w:rPr>
                <w:sz w:val="24"/>
              </w:rPr>
            </w:pPr>
            <w:r>
              <w:rPr>
                <w:rFonts w:ascii="Times New Roman" w:hAnsi="Times New Roman"/>
                <w:color w:val="000000"/>
                <w:sz w:val="24"/>
              </w:rPr>
              <w:t xml:space="preserve"> 4 </w:t>
            </w:r>
          </w:p>
        </w:tc>
        <w:tc>
          <w:tcPr>
            <w:tcW w:type="dxa" w:w="6787"/>
            <w:gridSpan w:val="3"/>
            <w:tcMar>
              <w:top w:type="dxa" w:w="50"/>
              <w:left w:type="dxa" w:w="100"/>
            </w:tcMar>
            <w:vAlign w:val="center"/>
          </w:tcPr>
          <w:p w14:paraId="B7030000">
            <w:pPr>
              <w:rPr>
                <w:sz w:val="24"/>
              </w:rPr>
            </w:pPr>
          </w:p>
        </w:tc>
      </w:tr>
      <w:tr>
        <w:trPr>
          <w:trHeight w:hRule="atLeast" w:val="144"/>
        </w:trPr>
        <w:tc>
          <w:tcPr>
            <w:tcW w:type="dxa" w:w="14040"/>
            <w:gridSpan w:val="6"/>
            <w:tcMar>
              <w:top w:type="dxa" w:w="50"/>
              <w:left w:type="dxa" w:w="100"/>
            </w:tcMar>
            <w:vAlign w:val="center"/>
          </w:tcPr>
          <w:p w14:paraId="B8030000">
            <w:pPr>
              <w:spacing w:after="0"/>
              <w:ind w:firstLine="0" w:left="135"/>
              <w:rPr>
                <w:sz w:val="24"/>
              </w:rPr>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Связь музыки с другими видами искусства</w:t>
            </w:r>
          </w:p>
        </w:tc>
      </w:tr>
      <w:tr>
        <w:trPr>
          <w:trHeight w:hRule="atLeast" w:val="144"/>
        </w:trPr>
        <w:tc>
          <w:tcPr>
            <w:tcW w:type="dxa" w:w="1118"/>
            <w:tcMar>
              <w:top w:type="dxa" w:w="50"/>
              <w:left w:type="dxa" w:w="100"/>
            </w:tcMar>
            <w:vAlign w:val="center"/>
          </w:tcPr>
          <w:p w14:paraId="B9030000">
            <w:pPr>
              <w:spacing w:after="0"/>
              <w:ind/>
              <w:rPr>
                <w:sz w:val="24"/>
              </w:rPr>
            </w:pPr>
            <w:r>
              <w:rPr>
                <w:rFonts w:ascii="Times New Roman" w:hAnsi="Times New Roman"/>
                <w:color w:val="000000"/>
                <w:sz w:val="24"/>
              </w:rPr>
              <w:t>5.1</w:t>
            </w:r>
          </w:p>
        </w:tc>
        <w:tc>
          <w:tcPr>
            <w:tcW w:type="dxa" w:w="4576"/>
            <w:tcMar>
              <w:top w:type="dxa" w:w="50"/>
              <w:left w:type="dxa" w:w="100"/>
            </w:tcMar>
            <w:vAlign w:val="center"/>
          </w:tcPr>
          <w:p w14:paraId="BA030000">
            <w:pPr>
              <w:spacing w:after="0"/>
              <w:ind w:firstLine="0" w:left="135"/>
              <w:rPr>
                <w:sz w:val="24"/>
              </w:rPr>
            </w:pPr>
            <w:r>
              <w:rPr>
                <w:rFonts w:ascii="Times New Roman" w:hAnsi="Times New Roman"/>
                <w:color w:val="000000"/>
                <w:sz w:val="24"/>
              </w:rPr>
              <w:t>Музыка и живопись</w:t>
            </w:r>
          </w:p>
        </w:tc>
        <w:tc>
          <w:tcPr>
            <w:tcW w:type="dxa" w:w="1559"/>
            <w:tcMar>
              <w:top w:type="dxa" w:w="50"/>
              <w:left w:type="dxa" w:w="100"/>
            </w:tcMar>
            <w:vAlign w:val="center"/>
          </w:tcPr>
          <w:p w14:paraId="BB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BC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D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BE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BF030000">
            <w:pPr>
              <w:spacing w:after="0"/>
              <w:ind/>
              <w:rPr>
                <w:sz w:val="24"/>
              </w:rPr>
            </w:pPr>
            <w:r>
              <w:rPr>
                <w:rFonts w:ascii="Times New Roman" w:hAnsi="Times New Roman"/>
                <w:color w:val="000000"/>
                <w:sz w:val="24"/>
              </w:rPr>
              <w:t>5.2</w:t>
            </w:r>
          </w:p>
        </w:tc>
        <w:tc>
          <w:tcPr>
            <w:tcW w:type="dxa" w:w="4576"/>
            <w:tcMar>
              <w:top w:type="dxa" w:w="50"/>
              <w:left w:type="dxa" w:w="100"/>
            </w:tcMar>
            <w:vAlign w:val="center"/>
          </w:tcPr>
          <w:p w14:paraId="C0030000">
            <w:pPr>
              <w:spacing w:after="0"/>
              <w:ind w:firstLine="0" w:left="135"/>
              <w:rPr>
                <w:sz w:val="24"/>
              </w:rPr>
            </w:pPr>
            <w:r>
              <w:rPr>
                <w:rFonts w:ascii="Times New Roman" w:hAnsi="Times New Roman"/>
                <w:color w:val="000000"/>
                <w:sz w:val="24"/>
              </w:rPr>
              <w:t>Музыка кино и телевидения</w:t>
            </w:r>
          </w:p>
        </w:tc>
        <w:tc>
          <w:tcPr>
            <w:tcW w:type="dxa" w:w="1559"/>
            <w:tcMar>
              <w:top w:type="dxa" w:w="50"/>
              <w:left w:type="dxa" w:w="100"/>
            </w:tcMar>
            <w:vAlign w:val="center"/>
          </w:tcPr>
          <w:p w14:paraId="C1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C2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303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C4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C503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C6030000">
            <w:pPr>
              <w:spacing w:after="0"/>
              <w:ind w:firstLine="0" w:left="135"/>
              <w:jc w:val="center"/>
              <w:rPr>
                <w:sz w:val="24"/>
              </w:rPr>
            </w:pPr>
            <w:r>
              <w:rPr>
                <w:rFonts w:ascii="Times New Roman" w:hAnsi="Times New Roman"/>
                <w:color w:val="000000"/>
                <w:sz w:val="24"/>
              </w:rPr>
              <w:t xml:space="preserve"> 4 </w:t>
            </w:r>
          </w:p>
        </w:tc>
        <w:tc>
          <w:tcPr>
            <w:tcW w:type="dxa" w:w="6787"/>
            <w:gridSpan w:val="3"/>
            <w:tcMar>
              <w:top w:type="dxa" w:w="50"/>
              <w:left w:type="dxa" w:w="100"/>
            </w:tcMar>
            <w:vAlign w:val="center"/>
          </w:tcPr>
          <w:p w14:paraId="C7030000">
            <w:pPr>
              <w:rPr>
                <w:sz w:val="24"/>
              </w:rPr>
            </w:pPr>
          </w:p>
        </w:tc>
      </w:tr>
      <w:tr>
        <w:trPr>
          <w:trHeight w:hRule="atLeast" w:val="144"/>
        </w:trPr>
        <w:tc>
          <w:tcPr>
            <w:tcW w:type="dxa" w:w="5694"/>
            <w:gridSpan w:val="2"/>
            <w:tcMar>
              <w:top w:type="dxa" w:w="50"/>
              <w:left w:type="dxa" w:w="100"/>
            </w:tcMar>
            <w:vAlign w:val="center"/>
          </w:tcPr>
          <w:p w14:paraId="C803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559"/>
            <w:tcMar>
              <w:top w:type="dxa" w:w="50"/>
              <w:left w:type="dxa" w:w="100"/>
            </w:tcMar>
            <w:vAlign w:val="center"/>
          </w:tcPr>
          <w:p w14:paraId="C903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CA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B030000">
            <w:pPr>
              <w:spacing w:after="0"/>
              <w:ind w:firstLine="0" w:left="135"/>
              <w:jc w:val="center"/>
              <w:rPr>
                <w:sz w:val="24"/>
              </w:rPr>
            </w:pPr>
            <w:r>
              <w:rPr>
                <w:rFonts w:ascii="Times New Roman" w:hAnsi="Times New Roman"/>
                <w:color w:val="000000"/>
                <w:sz w:val="24"/>
              </w:rPr>
              <w:t xml:space="preserve"> 33 </w:t>
            </w:r>
          </w:p>
        </w:tc>
        <w:tc>
          <w:tcPr>
            <w:tcW w:type="dxa" w:w="3036"/>
            <w:tcMar>
              <w:top w:type="dxa" w:w="50"/>
              <w:left w:type="dxa" w:w="100"/>
            </w:tcMar>
            <w:vAlign w:val="center"/>
          </w:tcPr>
          <w:p w14:paraId="CC030000">
            <w:pPr>
              <w:rPr>
                <w:sz w:val="24"/>
              </w:rPr>
            </w:pPr>
          </w:p>
        </w:tc>
      </w:tr>
    </w:tbl>
    <w:p w14:paraId="CD030000">
      <w:pPr>
        <w:spacing w:after="0"/>
        <w:ind w:firstLine="0" w:left="120"/>
        <w:rPr>
          <w:rFonts w:ascii="Times New Roman" w:hAnsi="Times New Roman"/>
          <w:b w:val="1"/>
          <w:color w:val="000000"/>
          <w:sz w:val="24"/>
        </w:rPr>
      </w:pPr>
    </w:p>
    <w:p w14:paraId="CE030000">
      <w:pPr>
        <w:spacing w:after="0"/>
        <w:ind w:firstLine="0" w:left="120"/>
        <w:rPr>
          <w:sz w:val="24"/>
        </w:rPr>
      </w:pPr>
      <w:r>
        <w:rPr>
          <w:rFonts w:ascii="Times New Roman" w:hAnsi="Times New Roman"/>
          <w:b w:val="1"/>
          <w:color w:val="000000"/>
          <w:sz w:val="24"/>
        </w:rPr>
        <w:t xml:space="preserve"> 7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240"/>
        <w:gridCol w:w="4444"/>
        <w:gridCol w:w="1609"/>
        <w:gridCol w:w="1841"/>
        <w:gridCol w:w="1910"/>
        <w:gridCol w:w="2996"/>
      </w:tblGrid>
      <w:tr>
        <w:trPr>
          <w:trHeight w:hRule="atLeast" w:val="144"/>
        </w:trPr>
        <w:tc>
          <w:tcPr>
            <w:tcW w:type="dxa" w:w="1240"/>
            <w:vMerge w:val="restart"/>
            <w:tcMar>
              <w:top w:type="dxa" w:w="50"/>
              <w:left w:type="dxa" w:w="100"/>
            </w:tcMar>
            <w:vAlign w:val="center"/>
          </w:tcPr>
          <w:p w14:paraId="CF030000">
            <w:pPr>
              <w:spacing w:after="0"/>
              <w:ind w:firstLine="0" w:left="135"/>
              <w:rPr>
                <w:sz w:val="24"/>
              </w:rPr>
            </w:pPr>
            <w:r>
              <w:rPr>
                <w:rFonts w:ascii="Times New Roman" w:hAnsi="Times New Roman"/>
                <w:b w:val="1"/>
                <w:color w:val="000000"/>
                <w:sz w:val="24"/>
              </w:rPr>
              <w:t xml:space="preserve">№ п/п </w:t>
            </w:r>
          </w:p>
          <w:p w14:paraId="D0030000">
            <w:pPr>
              <w:spacing w:after="0"/>
              <w:ind w:firstLine="0" w:left="135"/>
              <w:rPr>
                <w:sz w:val="24"/>
              </w:rPr>
            </w:pPr>
          </w:p>
        </w:tc>
        <w:tc>
          <w:tcPr>
            <w:tcW w:type="dxa" w:w="4444"/>
            <w:vMerge w:val="restart"/>
            <w:tcMar>
              <w:top w:type="dxa" w:w="50"/>
              <w:left w:type="dxa" w:w="100"/>
            </w:tcMar>
            <w:vAlign w:val="center"/>
          </w:tcPr>
          <w:p w14:paraId="D1030000">
            <w:pPr>
              <w:spacing w:after="0"/>
              <w:ind w:firstLine="0" w:left="135"/>
              <w:rPr>
                <w:sz w:val="24"/>
              </w:rPr>
            </w:pPr>
            <w:r>
              <w:rPr>
                <w:rFonts w:ascii="Times New Roman" w:hAnsi="Times New Roman"/>
                <w:b w:val="1"/>
                <w:color w:val="000000"/>
                <w:sz w:val="24"/>
              </w:rPr>
              <w:t xml:space="preserve">Наименование разделов и тем программы </w:t>
            </w:r>
          </w:p>
          <w:p w14:paraId="D2030000">
            <w:pPr>
              <w:spacing w:after="0"/>
              <w:ind w:firstLine="0" w:left="135"/>
              <w:rPr>
                <w:sz w:val="24"/>
              </w:rPr>
            </w:pPr>
          </w:p>
        </w:tc>
        <w:tc>
          <w:tcPr>
            <w:tcW w:type="dxa" w:w="5360"/>
            <w:gridSpan w:val="3"/>
            <w:tcMar>
              <w:top w:type="dxa" w:w="50"/>
              <w:left w:type="dxa" w:w="100"/>
            </w:tcMar>
            <w:vAlign w:val="center"/>
          </w:tcPr>
          <w:p w14:paraId="D3030000">
            <w:pPr>
              <w:spacing w:after="0"/>
              <w:ind/>
              <w:rPr>
                <w:sz w:val="24"/>
              </w:rPr>
            </w:pPr>
            <w:r>
              <w:rPr>
                <w:rFonts w:ascii="Times New Roman" w:hAnsi="Times New Roman"/>
                <w:b w:val="1"/>
                <w:color w:val="000000"/>
                <w:sz w:val="24"/>
              </w:rPr>
              <w:t>Количество часов</w:t>
            </w:r>
          </w:p>
        </w:tc>
        <w:tc>
          <w:tcPr>
            <w:tcW w:type="dxa" w:w="2996"/>
            <w:vMerge w:val="restart"/>
            <w:tcMar>
              <w:top w:type="dxa" w:w="50"/>
              <w:left w:type="dxa" w:w="100"/>
            </w:tcMar>
            <w:vAlign w:val="center"/>
          </w:tcPr>
          <w:p w14:paraId="D403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D5030000">
            <w:pPr>
              <w:spacing w:after="0"/>
              <w:ind w:firstLine="0" w:left="135"/>
              <w:rPr>
                <w:sz w:val="24"/>
              </w:rPr>
            </w:pPr>
          </w:p>
        </w:tc>
      </w:tr>
      <w:tr>
        <w:trPr>
          <w:trHeight w:hRule="atLeast" w:val="144"/>
        </w:trPr>
        <w:tc>
          <w:tcPr>
            <w:tcW w:type="dxa" w:w="1240"/>
            <w:gridSpan w:val="1"/>
            <w:vMerge w:val="continue"/>
            <w:tcMar>
              <w:top w:type="dxa" w:w="50"/>
              <w:left w:type="dxa" w:w="100"/>
            </w:tcMar>
            <w:vAlign w:val="center"/>
          </w:tcPr>
          <w:p/>
        </w:tc>
        <w:tc>
          <w:tcPr>
            <w:tcW w:type="dxa" w:w="4444"/>
            <w:gridSpan w:val="1"/>
            <w:vMerge w:val="continue"/>
            <w:tcMar>
              <w:top w:type="dxa" w:w="50"/>
              <w:left w:type="dxa" w:w="100"/>
            </w:tcMar>
            <w:vAlign w:val="center"/>
          </w:tcPr>
          <w:p/>
        </w:tc>
        <w:tc>
          <w:tcPr>
            <w:tcW w:type="dxa" w:w="1609"/>
            <w:tcMar>
              <w:top w:type="dxa" w:w="50"/>
              <w:left w:type="dxa" w:w="100"/>
            </w:tcMar>
            <w:vAlign w:val="center"/>
          </w:tcPr>
          <w:p w14:paraId="D6030000">
            <w:pPr>
              <w:spacing w:after="0"/>
              <w:ind w:firstLine="0" w:left="135"/>
              <w:rPr>
                <w:sz w:val="24"/>
              </w:rPr>
            </w:pPr>
            <w:r>
              <w:rPr>
                <w:rFonts w:ascii="Times New Roman" w:hAnsi="Times New Roman"/>
                <w:b w:val="1"/>
                <w:color w:val="000000"/>
                <w:sz w:val="24"/>
              </w:rPr>
              <w:t xml:space="preserve">Всего </w:t>
            </w:r>
          </w:p>
          <w:p w14:paraId="D7030000">
            <w:pPr>
              <w:spacing w:after="0"/>
              <w:ind w:firstLine="0" w:left="135"/>
              <w:rPr>
                <w:sz w:val="24"/>
              </w:rPr>
            </w:pPr>
          </w:p>
        </w:tc>
        <w:tc>
          <w:tcPr>
            <w:tcW w:type="dxa" w:w="1841"/>
            <w:tcMar>
              <w:top w:type="dxa" w:w="50"/>
              <w:left w:type="dxa" w:w="100"/>
            </w:tcMar>
            <w:vAlign w:val="center"/>
          </w:tcPr>
          <w:p w14:paraId="D8030000">
            <w:pPr>
              <w:spacing w:after="0"/>
              <w:ind w:firstLine="0" w:left="135"/>
              <w:rPr>
                <w:sz w:val="24"/>
              </w:rPr>
            </w:pPr>
            <w:r>
              <w:rPr>
                <w:rFonts w:ascii="Times New Roman" w:hAnsi="Times New Roman"/>
                <w:b w:val="1"/>
                <w:color w:val="000000"/>
                <w:sz w:val="24"/>
              </w:rPr>
              <w:t xml:space="preserve">Контрольные работы </w:t>
            </w:r>
          </w:p>
          <w:p w14:paraId="D9030000">
            <w:pPr>
              <w:spacing w:after="0"/>
              <w:ind w:firstLine="0" w:left="135"/>
              <w:rPr>
                <w:sz w:val="24"/>
              </w:rPr>
            </w:pPr>
          </w:p>
        </w:tc>
        <w:tc>
          <w:tcPr>
            <w:tcW w:type="dxa" w:w="1910"/>
            <w:tcMar>
              <w:top w:type="dxa" w:w="50"/>
              <w:left w:type="dxa" w:w="100"/>
            </w:tcMar>
            <w:vAlign w:val="center"/>
          </w:tcPr>
          <w:p w14:paraId="DA030000">
            <w:pPr>
              <w:spacing w:after="0"/>
              <w:ind w:firstLine="0" w:left="135"/>
              <w:rPr>
                <w:sz w:val="24"/>
              </w:rPr>
            </w:pPr>
            <w:r>
              <w:rPr>
                <w:rFonts w:ascii="Times New Roman" w:hAnsi="Times New Roman"/>
                <w:b w:val="1"/>
                <w:color w:val="000000"/>
                <w:sz w:val="24"/>
              </w:rPr>
              <w:t xml:space="preserve">Практические работы </w:t>
            </w:r>
          </w:p>
          <w:p w14:paraId="DB030000">
            <w:pPr>
              <w:spacing w:after="0"/>
              <w:ind w:firstLine="0" w:left="135"/>
              <w:rPr>
                <w:sz w:val="24"/>
              </w:rPr>
            </w:pPr>
          </w:p>
        </w:tc>
        <w:tc>
          <w:tcPr>
            <w:tcW w:type="dxa" w:w="2996"/>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DC030000">
            <w:pPr>
              <w:spacing w:after="0"/>
              <w:ind w:firstLine="0" w:left="135"/>
              <w:rPr>
                <w:sz w:val="24"/>
              </w:rPr>
            </w:pPr>
            <w:r>
              <w:rPr>
                <w:rFonts w:ascii="Times New Roman" w:hAnsi="Times New Roman"/>
                <w:b w:val="1"/>
                <w:color w:val="000000"/>
                <w:sz w:val="24"/>
              </w:rPr>
              <w:t>ИНВАРИАНТНЫЕ МОДУЛИ</w:t>
            </w:r>
          </w:p>
        </w:tc>
      </w:tr>
      <w:tr>
        <w:trPr>
          <w:trHeight w:hRule="atLeast" w:val="144"/>
        </w:trPr>
        <w:tc>
          <w:tcPr>
            <w:tcW w:type="dxa" w:w="14040"/>
            <w:gridSpan w:val="6"/>
            <w:tcMar>
              <w:top w:type="dxa" w:w="50"/>
              <w:left w:type="dxa" w:w="100"/>
            </w:tcMar>
            <w:vAlign w:val="center"/>
          </w:tcPr>
          <w:p w14:paraId="DD03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моего края</w:t>
            </w:r>
          </w:p>
        </w:tc>
      </w:tr>
      <w:tr>
        <w:trPr>
          <w:trHeight w:hRule="atLeast" w:val="144"/>
        </w:trPr>
        <w:tc>
          <w:tcPr>
            <w:tcW w:type="dxa" w:w="1240"/>
            <w:tcMar>
              <w:top w:type="dxa" w:w="50"/>
              <w:left w:type="dxa" w:w="100"/>
            </w:tcMar>
            <w:vAlign w:val="center"/>
          </w:tcPr>
          <w:p w14:paraId="DE030000">
            <w:pPr>
              <w:spacing w:after="0"/>
              <w:ind/>
              <w:rPr>
                <w:sz w:val="24"/>
              </w:rPr>
            </w:pPr>
            <w:r>
              <w:rPr>
                <w:rFonts w:ascii="Times New Roman" w:hAnsi="Times New Roman"/>
                <w:color w:val="000000"/>
                <w:sz w:val="24"/>
              </w:rPr>
              <w:t>1.1</w:t>
            </w:r>
          </w:p>
        </w:tc>
        <w:tc>
          <w:tcPr>
            <w:tcW w:type="dxa" w:w="4444"/>
            <w:tcMar>
              <w:top w:type="dxa" w:w="50"/>
              <w:left w:type="dxa" w:w="100"/>
            </w:tcMar>
            <w:vAlign w:val="center"/>
          </w:tcPr>
          <w:p w14:paraId="DF030000">
            <w:pPr>
              <w:spacing w:after="0"/>
              <w:ind w:firstLine="0" w:left="135"/>
              <w:rPr>
                <w:sz w:val="24"/>
              </w:rPr>
            </w:pPr>
            <w:r>
              <w:rPr>
                <w:rFonts w:ascii="Times New Roman" w:hAnsi="Times New Roman"/>
                <w:color w:val="000000"/>
                <w:sz w:val="24"/>
              </w:rPr>
              <w:t>Календарный фольклор</w:t>
            </w:r>
          </w:p>
        </w:tc>
        <w:tc>
          <w:tcPr>
            <w:tcW w:type="dxa" w:w="1609"/>
            <w:tcMar>
              <w:top w:type="dxa" w:w="50"/>
              <w:left w:type="dxa" w:w="100"/>
            </w:tcMar>
            <w:vAlign w:val="center"/>
          </w:tcPr>
          <w:p w14:paraId="E0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1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203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E3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E4030000">
            <w:pPr>
              <w:spacing w:after="0"/>
              <w:ind/>
              <w:rPr>
                <w:sz w:val="24"/>
              </w:rPr>
            </w:pPr>
            <w:r>
              <w:rPr>
                <w:rFonts w:ascii="Times New Roman" w:hAnsi="Times New Roman"/>
                <w:color w:val="000000"/>
                <w:sz w:val="24"/>
              </w:rPr>
              <w:t>1.2</w:t>
            </w:r>
          </w:p>
        </w:tc>
        <w:tc>
          <w:tcPr>
            <w:tcW w:type="dxa" w:w="4444"/>
            <w:tcMar>
              <w:top w:type="dxa" w:w="50"/>
              <w:left w:type="dxa" w:w="100"/>
            </w:tcMar>
            <w:vAlign w:val="center"/>
          </w:tcPr>
          <w:p w14:paraId="E5030000">
            <w:pPr>
              <w:spacing w:after="0"/>
              <w:ind w:firstLine="0" w:left="135"/>
              <w:rPr>
                <w:sz w:val="24"/>
              </w:rPr>
            </w:pPr>
            <w:r>
              <w:rPr>
                <w:rFonts w:ascii="Times New Roman" w:hAnsi="Times New Roman"/>
                <w:color w:val="000000"/>
                <w:sz w:val="24"/>
              </w:rPr>
              <w:t>Семейный фольклор</w:t>
            </w:r>
          </w:p>
        </w:tc>
        <w:tc>
          <w:tcPr>
            <w:tcW w:type="dxa" w:w="1609"/>
            <w:tcMar>
              <w:top w:type="dxa" w:w="50"/>
              <w:left w:type="dxa" w:w="100"/>
            </w:tcMar>
            <w:vAlign w:val="center"/>
          </w:tcPr>
          <w:p w14:paraId="E603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7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803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E9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EA03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EB030000">
            <w:pPr>
              <w:spacing w:after="0"/>
              <w:ind w:firstLine="0" w:left="135"/>
              <w:jc w:val="center"/>
              <w:rPr>
                <w:sz w:val="24"/>
              </w:rPr>
            </w:pPr>
            <w:r>
              <w:rPr>
                <w:rFonts w:ascii="Times New Roman" w:hAnsi="Times New Roman"/>
                <w:color w:val="000000"/>
                <w:sz w:val="24"/>
              </w:rPr>
              <w:t xml:space="preserve"> 2 </w:t>
            </w:r>
          </w:p>
        </w:tc>
        <w:tc>
          <w:tcPr>
            <w:tcW w:type="dxa" w:w="6747"/>
            <w:gridSpan w:val="3"/>
            <w:tcMar>
              <w:top w:type="dxa" w:w="50"/>
              <w:left w:type="dxa" w:w="100"/>
            </w:tcMar>
            <w:vAlign w:val="center"/>
          </w:tcPr>
          <w:p w14:paraId="EC030000">
            <w:pPr>
              <w:rPr>
                <w:sz w:val="24"/>
              </w:rPr>
            </w:pPr>
          </w:p>
        </w:tc>
      </w:tr>
      <w:tr>
        <w:trPr>
          <w:trHeight w:hRule="atLeast" w:val="144"/>
        </w:trPr>
        <w:tc>
          <w:tcPr>
            <w:tcW w:type="dxa" w:w="14040"/>
            <w:gridSpan w:val="6"/>
            <w:tcMar>
              <w:top w:type="dxa" w:w="50"/>
              <w:left w:type="dxa" w:w="100"/>
            </w:tcMar>
            <w:vAlign w:val="center"/>
          </w:tcPr>
          <w:p w14:paraId="ED03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Народное музыкальное творчество России</w:t>
            </w:r>
          </w:p>
        </w:tc>
      </w:tr>
      <w:tr>
        <w:trPr>
          <w:trHeight w:hRule="atLeast" w:val="144"/>
        </w:trPr>
        <w:tc>
          <w:tcPr>
            <w:tcW w:type="dxa" w:w="1240"/>
            <w:tcMar>
              <w:top w:type="dxa" w:w="50"/>
              <w:left w:type="dxa" w:w="100"/>
            </w:tcMar>
            <w:vAlign w:val="center"/>
          </w:tcPr>
          <w:p w14:paraId="EE030000">
            <w:pPr>
              <w:spacing w:after="0"/>
              <w:ind/>
              <w:rPr>
                <w:sz w:val="24"/>
              </w:rPr>
            </w:pPr>
            <w:r>
              <w:rPr>
                <w:rFonts w:ascii="Times New Roman" w:hAnsi="Times New Roman"/>
                <w:color w:val="000000"/>
                <w:sz w:val="24"/>
              </w:rPr>
              <w:t>2.1</w:t>
            </w:r>
          </w:p>
        </w:tc>
        <w:tc>
          <w:tcPr>
            <w:tcW w:type="dxa" w:w="4444"/>
            <w:tcMar>
              <w:top w:type="dxa" w:w="50"/>
              <w:left w:type="dxa" w:w="100"/>
            </w:tcMar>
            <w:vAlign w:val="center"/>
          </w:tcPr>
          <w:p w14:paraId="EF030000">
            <w:pPr>
              <w:spacing w:after="0"/>
              <w:ind w:firstLine="0" w:left="135"/>
              <w:rPr>
                <w:sz w:val="24"/>
              </w:rPr>
            </w:pPr>
            <w:r>
              <w:rPr>
                <w:rFonts w:ascii="Times New Roman" w:hAnsi="Times New Roman"/>
                <w:color w:val="000000"/>
                <w:sz w:val="24"/>
              </w:rPr>
              <w:t>Фольклорные жанры</w:t>
            </w:r>
          </w:p>
        </w:tc>
        <w:tc>
          <w:tcPr>
            <w:tcW w:type="dxa" w:w="1609"/>
            <w:tcMar>
              <w:top w:type="dxa" w:w="50"/>
              <w:left w:type="dxa" w:w="100"/>
            </w:tcMar>
            <w:vAlign w:val="center"/>
          </w:tcPr>
          <w:p w14:paraId="F0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F1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203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F3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F403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F5030000">
            <w:pPr>
              <w:spacing w:after="0"/>
              <w:ind w:firstLine="0" w:left="135"/>
              <w:jc w:val="center"/>
              <w:rPr>
                <w:sz w:val="24"/>
              </w:rPr>
            </w:pPr>
            <w:r>
              <w:rPr>
                <w:rFonts w:ascii="Times New Roman" w:hAnsi="Times New Roman"/>
                <w:color w:val="000000"/>
                <w:sz w:val="24"/>
              </w:rPr>
              <w:t xml:space="preserve"> 2 </w:t>
            </w:r>
          </w:p>
        </w:tc>
        <w:tc>
          <w:tcPr>
            <w:tcW w:type="dxa" w:w="6747"/>
            <w:gridSpan w:val="3"/>
            <w:tcMar>
              <w:top w:type="dxa" w:w="50"/>
              <w:left w:type="dxa" w:w="100"/>
            </w:tcMar>
            <w:vAlign w:val="center"/>
          </w:tcPr>
          <w:p w14:paraId="F6030000">
            <w:pPr>
              <w:rPr>
                <w:sz w:val="24"/>
              </w:rPr>
            </w:pPr>
          </w:p>
        </w:tc>
      </w:tr>
      <w:tr>
        <w:trPr>
          <w:trHeight w:hRule="atLeast" w:val="144"/>
        </w:trPr>
        <w:tc>
          <w:tcPr>
            <w:tcW w:type="dxa" w:w="14040"/>
            <w:gridSpan w:val="6"/>
            <w:tcMar>
              <w:top w:type="dxa" w:w="50"/>
              <w:left w:type="dxa" w:w="100"/>
            </w:tcMar>
            <w:vAlign w:val="center"/>
          </w:tcPr>
          <w:p w14:paraId="F703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Русская классическая музыка</w:t>
            </w:r>
          </w:p>
        </w:tc>
      </w:tr>
      <w:tr>
        <w:trPr>
          <w:trHeight w:hRule="atLeast" w:val="144"/>
        </w:trPr>
        <w:tc>
          <w:tcPr>
            <w:tcW w:type="dxa" w:w="1240"/>
            <w:tcMar>
              <w:top w:type="dxa" w:w="50"/>
              <w:left w:type="dxa" w:w="100"/>
            </w:tcMar>
            <w:vAlign w:val="center"/>
          </w:tcPr>
          <w:p w14:paraId="F8030000">
            <w:pPr>
              <w:spacing w:after="0"/>
              <w:ind/>
              <w:rPr>
                <w:sz w:val="24"/>
              </w:rPr>
            </w:pPr>
            <w:r>
              <w:rPr>
                <w:rFonts w:ascii="Times New Roman" w:hAnsi="Times New Roman"/>
                <w:color w:val="000000"/>
                <w:sz w:val="24"/>
              </w:rPr>
              <w:t>3.1</w:t>
            </w:r>
          </w:p>
        </w:tc>
        <w:tc>
          <w:tcPr>
            <w:tcW w:type="dxa" w:w="4444"/>
            <w:tcMar>
              <w:top w:type="dxa" w:w="50"/>
              <w:left w:type="dxa" w:w="100"/>
            </w:tcMar>
            <w:vAlign w:val="center"/>
          </w:tcPr>
          <w:p w14:paraId="F9030000">
            <w:pPr>
              <w:spacing w:after="0"/>
              <w:ind w:firstLine="0" w:left="135"/>
              <w:rPr>
                <w:sz w:val="24"/>
              </w:rPr>
            </w:pPr>
            <w:r>
              <w:rPr>
                <w:rFonts w:ascii="Times New Roman" w:hAnsi="Times New Roman"/>
                <w:color w:val="000000"/>
                <w:sz w:val="24"/>
              </w:rPr>
              <w:t>История страны и народа в музыке русских композиторов</w:t>
            </w:r>
          </w:p>
        </w:tc>
        <w:tc>
          <w:tcPr>
            <w:tcW w:type="dxa" w:w="1609"/>
            <w:tcMar>
              <w:top w:type="dxa" w:w="50"/>
              <w:left w:type="dxa" w:w="100"/>
            </w:tcMar>
            <w:vAlign w:val="center"/>
          </w:tcPr>
          <w:p w14:paraId="FA03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FB03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C03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FD03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FE030000">
            <w:pPr>
              <w:spacing w:after="0"/>
              <w:ind/>
              <w:rPr>
                <w:sz w:val="24"/>
              </w:rPr>
            </w:pPr>
            <w:r>
              <w:rPr>
                <w:rFonts w:ascii="Times New Roman" w:hAnsi="Times New Roman"/>
                <w:color w:val="000000"/>
                <w:sz w:val="24"/>
              </w:rPr>
              <w:t>3.2</w:t>
            </w:r>
          </w:p>
        </w:tc>
        <w:tc>
          <w:tcPr>
            <w:tcW w:type="dxa" w:w="4444"/>
            <w:tcMar>
              <w:top w:type="dxa" w:w="50"/>
              <w:left w:type="dxa" w:w="100"/>
            </w:tcMar>
            <w:vAlign w:val="center"/>
          </w:tcPr>
          <w:p w14:paraId="FF030000">
            <w:pPr>
              <w:spacing w:after="0"/>
              <w:ind w:firstLine="0" w:left="135"/>
              <w:rPr>
                <w:sz w:val="24"/>
              </w:rPr>
            </w:pPr>
            <w:r>
              <w:rPr>
                <w:rFonts w:ascii="Times New Roman" w:hAnsi="Times New Roman"/>
                <w:color w:val="000000"/>
                <w:sz w:val="24"/>
              </w:rPr>
              <w:t>Русский балет</w:t>
            </w:r>
          </w:p>
        </w:tc>
        <w:tc>
          <w:tcPr>
            <w:tcW w:type="dxa" w:w="1609"/>
            <w:tcMar>
              <w:top w:type="dxa" w:w="50"/>
              <w:left w:type="dxa" w:w="100"/>
            </w:tcMar>
            <w:vAlign w:val="center"/>
          </w:tcPr>
          <w:p w14:paraId="00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01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2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03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04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05040000">
            <w:pPr>
              <w:spacing w:after="0"/>
              <w:ind w:firstLine="0" w:left="135"/>
              <w:jc w:val="center"/>
              <w:rPr>
                <w:sz w:val="24"/>
              </w:rPr>
            </w:pPr>
            <w:r>
              <w:rPr>
                <w:rFonts w:ascii="Times New Roman" w:hAnsi="Times New Roman"/>
                <w:color w:val="000000"/>
                <w:sz w:val="24"/>
              </w:rPr>
              <w:t xml:space="preserve"> 4 </w:t>
            </w:r>
          </w:p>
        </w:tc>
        <w:tc>
          <w:tcPr>
            <w:tcW w:type="dxa" w:w="6747"/>
            <w:gridSpan w:val="3"/>
            <w:tcMar>
              <w:top w:type="dxa" w:w="50"/>
              <w:left w:type="dxa" w:w="100"/>
            </w:tcMar>
            <w:vAlign w:val="center"/>
          </w:tcPr>
          <w:p w14:paraId="06040000">
            <w:pPr>
              <w:rPr>
                <w:sz w:val="24"/>
              </w:rPr>
            </w:pPr>
          </w:p>
        </w:tc>
      </w:tr>
      <w:tr>
        <w:trPr>
          <w:trHeight w:hRule="atLeast" w:val="144"/>
        </w:trPr>
        <w:tc>
          <w:tcPr>
            <w:tcW w:type="dxa" w:w="14040"/>
            <w:gridSpan w:val="6"/>
            <w:tcMar>
              <w:top w:type="dxa" w:w="50"/>
              <w:left w:type="dxa" w:w="100"/>
            </w:tcMar>
            <w:vAlign w:val="center"/>
          </w:tcPr>
          <w:p w14:paraId="0704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Жанры музыкального искусства</w:t>
            </w:r>
          </w:p>
        </w:tc>
      </w:tr>
      <w:tr>
        <w:trPr>
          <w:trHeight w:hRule="atLeast" w:val="144"/>
        </w:trPr>
        <w:tc>
          <w:tcPr>
            <w:tcW w:type="dxa" w:w="1240"/>
            <w:tcMar>
              <w:top w:type="dxa" w:w="50"/>
              <w:left w:type="dxa" w:w="100"/>
            </w:tcMar>
            <w:vAlign w:val="center"/>
          </w:tcPr>
          <w:p w14:paraId="08040000">
            <w:pPr>
              <w:spacing w:after="0"/>
              <w:ind/>
              <w:rPr>
                <w:sz w:val="24"/>
              </w:rPr>
            </w:pPr>
            <w:r>
              <w:rPr>
                <w:rFonts w:ascii="Times New Roman" w:hAnsi="Times New Roman"/>
                <w:color w:val="000000"/>
                <w:sz w:val="24"/>
              </w:rPr>
              <w:t>4.1</w:t>
            </w:r>
          </w:p>
        </w:tc>
        <w:tc>
          <w:tcPr>
            <w:tcW w:type="dxa" w:w="4444"/>
            <w:tcMar>
              <w:top w:type="dxa" w:w="50"/>
              <w:left w:type="dxa" w:w="100"/>
            </w:tcMar>
            <w:vAlign w:val="center"/>
          </w:tcPr>
          <w:p w14:paraId="09040000">
            <w:pPr>
              <w:spacing w:after="0"/>
              <w:ind w:firstLine="0" w:left="135"/>
              <w:rPr>
                <w:sz w:val="24"/>
              </w:rPr>
            </w:pPr>
            <w:r>
              <w:rPr>
                <w:rFonts w:ascii="Times New Roman" w:hAnsi="Times New Roman"/>
                <w:color w:val="000000"/>
                <w:sz w:val="24"/>
              </w:rPr>
              <w:t>Камерная музыка</w:t>
            </w:r>
          </w:p>
        </w:tc>
        <w:tc>
          <w:tcPr>
            <w:tcW w:type="dxa" w:w="1609"/>
            <w:tcMar>
              <w:top w:type="dxa" w:w="50"/>
              <w:left w:type="dxa" w:w="100"/>
            </w:tcMar>
            <w:vAlign w:val="center"/>
          </w:tcPr>
          <w:p w14:paraId="0A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0B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C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0D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0E040000">
            <w:pPr>
              <w:spacing w:after="0"/>
              <w:ind/>
              <w:rPr>
                <w:sz w:val="24"/>
              </w:rPr>
            </w:pPr>
            <w:r>
              <w:rPr>
                <w:rFonts w:ascii="Times New Roman" w:hAnsi="Times New Roman"/>
                <w:color w:val="000000"/>
                <w:sz w:val="24"/>
              </w:rPr>
              <w:t>4.2</w:t>
            </w:r>
          </w:p>
        </w:tc>
        <w:tc>
          <w:tcPr>
            <w:tcW w:type="dxa" w:w="4444"/>
            <w:tcMar>
              <w:top w:type="dxa" w:w="50"/>
              <w:left w:type="dxa" w:w="100"/>
            </w:tcMar>
            <w:vAlign w:val="center"/>
          </w:tcPr>
          <w:p w14:paraId="0F040000">
            <w:pPr>
              <w:spacing w:after="0"/>
              <w:ind w:firstLine="0" w:left="135"/>
              <w:rPr>
                <w:sz w:val="24"/>
              </w:rPr>
            </w:pPr>
            <w:r>
              <w:rPr>
                <w:rFonts w:ascii="Times New Roman" w:hAnsi="Times New Roman"/>
                <w:color w:val="000000"/>
                <w:sz w:val="24"/>
              </w:rPr>
              <w:t>Театральные жанры</w:t>
            </w:r>
          </w:p>
        </w:tc>
        <w:tc>
          <w:tcPr>
            <w:tcW w:type="dxa" w:w="1609"/>
            <w:tcMar>
              <w:top w:type="dxa" w:w="50"/>
              <w:left w:type="dxa" w:w="100"/>
            </w:tcMar>
            <w:vAlign w:val="center"/>
          </w:tcPr>
          <w:p w14:paraId="10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11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2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13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14040000">
            <w:pPr>
              <w:spacing w:after="0"/>
              <w:ind/>
              <w:rPr>
                <w:sz w:val="24"/>
              </w:rPr>
            </w:pPr>
            <w:r>
              <w:rPr>
                <w:rFonts w:ascii="Times New Roman" w:hAnsi="Times New Roman"/>
                <w:color w:val="000000"/>
                <w:sz w:val="24"/>
              </w:rPr>
              <w:t>4.3</w:t>
            </w:r>
          </w:p>
        </w:tc>
        <w:tc>
          <w:tcPr>
            <w:tcW w:type="dxa" w:w="4444"/>
            <w:tcMar>
              <w:top w:type="dxa" w:w="50"/>
              <w:left w:type="dxa" w:w="100"/>
            </w:tcMar>
            <w:vAlign w:val="center"/>
          </w:tcPr>
          <w:p w14:paraId="15040000">
            <w:pPr>
              <w:spacing w:after="0"/>
              <w:ind w:firstLine="0" w:left="135"/>
              <w:rPr>
                <w:sz w:val="24"/>
              </w:rPr>
            </w:pPr>
            <w:r>
              <w:rPr>
                <w:rFonts w:ascii="Times New Roman" w:hAnsi="Times New Roman"/>
                <w:color w:val="000000"/>
                <w:sz w:val="24"/>
              </w:rPr>
              <w:t>Симфоническая музыка</w:t>
            </w:r>
          </w:p>
        </w:tc>
        <w:tc>
          <w:tcPr>
            <w:tcW w:type="dxa" w:w="1609"/>
            <w:tcMar>
              <w:top w:type="dxa" w:w="50"/>
              <w:left w:type="dxa" w:w="100"/>
            </w:tcMar>
            <w:vAlign w:val="center"/>
          </w:tcPr>
          <w:p w14:paraId="16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17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8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19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1A040000">
            <w:pPr>
              <w:spacing w:after="0"/>
              <w:ind/>
              <w:rPr>
                <w:sz w:val="24"/>
              </w:rPr>
            </w:pPr>
            <w:r>
              <w:rPr>
                <w:rFonts w:ascii="Times New Roman" w:hAnsi="Times New Roman"/>
                <w:color w:val="000000"/>
                <w:sz w:val="24"/>
              </w:rPr>
              <w:t>4.4</w:t>
            </w:r>
          </w:p>
        </w:tc>
        <w:tc>
          <w:tcPr>
            <w:tcW w:type="dxa" w:w="4444"/>
            <w:tcMar>
              <w:top w:type="dxa" w:w="50"/>
              <w:left w:type="dxa" w:w="100"/>
            </w:tcMar>
            <w:vAlign w:val="center"/>
          </w:tcPr>
          <w:p w14:paraId="1B040000">
            <w:pPr>
              <w:spacing w:after="0"/>
              <w:ind w:firstLine="0" w:left="135"/>
              <w:rPr>
                <w:sz w:val="24"/>
              </w:rPr>
            </w:pPr>
            <w:r>
              <w:rPr>
                <w:rFonts w:ascii="Times New Roman" w:hAnsi="Times New Roman"/>
                <w:color w:val="000000"/>
                <w:sz w:val="24"/>
              </w:rPr>
              <w:t>Циклические формы и жанры</w:t>
            </w:r>
          </w:p>
        </w:tc>
        <w:tc>
          <w:tcPr>
            <w:tcW w:type="dxa" w:w="1609"/>
            <w:tcMar>
              <w:top w:type="dxa" w:w="50"/>
              <w:left w:type="dxa" w:w="100"/>
            </w:tcMar>
            <w:vAlign w:val="center"/>
          </w:tcPr>
          <w:p w14:paraId="1C04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1D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E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1F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20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21040000">
            <w:pPr>
              <w:spacing w:after="0"/>
              <w:ind w:firstLine="0" w:left="135"/>
              <w:jc w:val="center"/>
              <w:rPr>
                <w:sz w:val="24"/>
              </w:rPr>
            </w:pPr>
            <w:r>
              <w:rPr>
                <w:rFonts w:ascii="Times New Roman" w:hAnsi="Times New Roman"/>
                <w:color w:val="000000"/>
                <w:sz w:val="24"/>
              </w:rPr>
              <w:t xml:space="preserve"> 9 </w:t>
            </w:r>
          </w:p>
        </w:tc>
        <w:tc>
          <w:tcPr>
            <w:tcW w:type="dxa" w:w="6747"/>
            <w:gridSpan w:val="3"/>
            <w:tcMar>
              <w:top w:type="dxa" w:w="50"/>
              <w:left w:type="dxa" w:w="100"/>
            </w:tcMar>
            <w:vAlign w:val="center"/>
          </w:tcPr>
          <w:p w14:paraId="22040000">
            <w:pPr>
              <w:rPr>
                <w:sz w:val="24"/>
              </w:rPr>
            </w:pPr>
          </w:p>
        </w:tc>
      </w:tr>
      <w:tr>
        <w:trPr>
          <w:trHeight w:hRule="atLeast" w:val="144"/>
        </w:trPr>
        <w:tc>
          <w:tcPr>
            <w:tcW w:type="dxa" w:w="14040"/>
            <w:gridSpan w:val="6"/>
            <w:tcMar>
              <w:top w:type="dxa" w:w="50"/>
              <w:left w:type="dxa" w:w="100"/>
            </w:tcMar>
            <w:vAlign w:val="center"/>
          </w:tcPr>
          <w:p w14:paraId="23040000">
            <w:pPr>
              <w:spacing w:after="0"/>
              <w:ind w:firstLine="0" w:left="135"/>
              <w:rPr>
                <w:sz w:val="24"/>
              </w:rPr>
            </w:pPr>
            <w:r>
              <w:rPr>
                <w:rFonts w:ascii="Times New Roman" w:hAnsi="Times New Roman"/>
                <w:b w:val="1"/>
                <w:color w:val="000000"/>
                <w:sz w:val="24"/>
              </w:rPr>
              <w:t>ВАРИАТИВНЫЕ МОДУЛИ</w:t>
            </w:r>
          </w:p>
        </w:tc>
      </w:tr>
      <w:tr>
        <w:trPr>
          <w:trHeight w:hRule="atLeast" w:val="144"/>
        </w:trPr>
        <w:tc>
          <w:tcPr>
            <w:tcW w:type="dxa" w:w="14040"/>
            <w:gridSpan w:val="6"/>
            <w:tcMar>
              <w:top w:type="dxa" w:w="50"/>
              <w:left w:type="dxa" w:w="100"/>
            </w:tcMar>
            <w:vAlign w:val="center"/>
          </w:tcPr>
          <w:p w14:paraId="2404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народов мира</w:t>
            </w:r>
          </w:p>
        </w:tc>
      </w:tr>
      <w:tr>
        <w:trPr>
          <w:trHeight w:hRule="atLeast" w:val="144"/>
        </w:trPr>
        <w:tc>
          <w:tcPr>
            <w:tcW w:type="dxa" w:w="1240"/>
            <w:tcMar>
              <w:top w:type="dxa" w:w="50"/>
              <w:left w:type="dxa" w:w="100"/>
            </w:tcMar>
            <w:vAlign w:val="center"/>
          </w:tcPr>
          <w:p w14:paraId="25040000">
            <w:pPr>
              <w:spacing w:after="0"/>
              <w:ind/>
              <w:rPr>
                <w:sz w:val="24"/>
              </w:rPr>
            </w:pPr>
            <w:r>
              <w:rPr>
                <w:rFonts w:ascii="Times New Roman" w:hAnsi="Times New Roman"/>
                <w:color w:val="000000"/>
                <w:sz w:val="24"/>
              </w:rPr>
              <w:t>1.1</w:t>
            </w:r>
          </w:p>
        </w:tc>
        <w:tc>
          <w:tcPr>
            <w:tcW w:type="dxa" w:w="4444"/>
            <w:tcMar>
              <w:top w:type="dxa" w:w="50"/>
              <w:left w:type="dxa" w:w="100"/>
            </w:tcMar>
            <w:vAlign w:val="center"/>
          </w:tcPr>
          <w:p w14:paraId="26040000">
            <w:pPr>
              <w:spacing w:after="0"/>
              <w:ind w:firstLine="0" w:left="135"/>
              <w:rPr>
                <w:sz w:val="24"/>
              </w:rPr>
            </w:pPr>
            <w:r>
              <w:rPr>
                <w:rFonts w:ascii="Times New Roman" w:hAnsi="Times New Roman"/>
                <w:color w:val="000000"/>
                <w:sz w:val="24"/>
              </w:rPr>
              <w:t>По странам и континентам</w:t>
            </w:r>
          </w:p>
        </w:tc>
        <w:tc>
          <w:tcPr>
            <w:tcW w:type="dxa" w:w="1609"/>
            <w:tcMar>
              <w:top w:type="dxa" w:w="50"/>
              <w:left w:type="dxa" w:w="100"/>
            </w:tcMar>
            <w:vAlign w:val="center"/>
          </w:tcPr>
          <w:p w14:paraId="27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2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9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2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2B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2C040000">
            <w:pPr>
              <w:spacing w:after="0"/>
              <w:ind w:firstLine="0" w:left="135"/>
              <w:jc w:val="center"/>
              <w:rPr>
                <w:sz w:val="24"/>
              </w:rPr>
            </w:pPr>
            <w:r>
              <w:rPr>
                <w:rFonts w:ascii="Times New Roman" w:hAnsi="Times New Roman"/>
                <w:color w:val="000000"/>
                <w:sz w:val="24"/>
              </w:rPr>
              <w:t xml:space="preserve"> 2 </w:t>
            </w:r>
          </w:p>
        </w:tc>
        <w:tc>
          <w:tcPr>
            <w:tcW w:type="dxa" w:w="6747"/>
            <w:gridSpan w:val="3"/>
            <w:tcMar>
              <w:top w:type="dxa" w:w="50"/>
              <w:left w:type="dxa" w:w="100"/>
            </w:tcMar>
            <w:vAlign w:val="center"/>
          </w:tcPr>
          <w:p w14:paraId="2D040000">
            <w:pPr>
              <w:rPr>
                <w:sz w:val="24"/>
              </w:rPr>
            </w:pPr>
          </w:p>
        </w:tc>
      </w:tr>
      <w:tr>
        <w:trPr>
          <w:trHeight w:hRule="atLeast" w:val="144"/>
        </w:trPr>
        <w:tc>
          <w:tcPr>
            <w:tcW w:type="dxa" w:w="14040"/>
            <w:gridSpan w:val="6"/>
            <w:tcMar>
              <w:top w:type="dxa" w:w="50"/>
              <w:left w:type="dxa" w:w="100"/>
            </w:tcMar>
            <w:vAlign w:val="center"/>
          </w:tcPr>
          <w:p w14:paraId="2E04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Европейская классическая музыка</w:t>
            </w:r>
          </w:p>
        </w:tc>
      </w:tr>
      <w:tr>
        <w:trPr>
          <w:trHeight w:hRule="atLeast" w:val="144"/>
        </w:trPr>
        <w:tc>
          <w:tcPr>
            <w:tcW w:type="dxa" w:w="1240"/>
            <w:tcMar>
              <w:top w:type="dxa" w:w="50"/>
              <w:left w:type="dxa" w:w="100"/>
            </w:tcMar>
            <w:vAlign w:val="center"/>
          </w:tcPr>
          <w:p w14:paraId="2F040000">
            <w:pPr>
              <w:spacing w:after="0"/>
              <w:ind/>
              <w:rPr>
                <w:sz w:val="24"/>
              </w:rPr>
            </w:pPr>
            <w:r>
              <w:rPr>
                <w:rFonts w:ascii="Times New Roman" w:hAnsi="Times New Roman"/>
                <w:color w:val="000000"/>
                <w:sz w:val="24"/>
              </w:rPr>
              <w:t>2.1</w:t>
            </w:r>
          </w:p>
        </w:tc>
        <w:tc>
          <w:tcPr>
            <w:tcW w:type="dxa" w:w="4444"/>
            <w:tcMar>
              <w:top w:type="dxa" w:w="50"/>
              <w:left w:type="dxa" w:w="100"/>
            </w:tcMar>
            <w:vAlign w:val="center"/>
          </w:tcPr>
          <w:p w14:paraId="30040000">
            <w:pPr>
              <w:spacing w:after="0"/>
              <w:ind w:firstLine="0" w:left="135"/>
              <w:rPr>
                <w:sz w:val="24"/>
              </w:rPr>
            </w:pPr>
            <w:r>
              <w:rPr>
                <w:rFonts w:ascii="Times New Roman" w:hAnsi="Times New Roman"/>
                <w:color w:val="000000"/>
                <w:sz w:val="24"/>
              </w:rPr>
              <w:t>Музыкальная драматургия</w:t>
            </w:r>
          </w:p>
        </w:tc>
        <w:tc>
          <w:tcPr>
            <w:tcW w:type="dxa" w:w="1609"/>
            <w:tcMar>
              <w:top w:type="dxa" w:w="50"/>
              <w:left w:type="dxa" w:w="100"/>
            </w:tcMar>
            <w:vAlign w:val="center"/>
          </w:tcPr>
          <w:p w14:paraId="31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32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3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34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35040000">
            <w:pPr>
              <w:spacing w:after="0"/>
              <w:ind/>
              <w:rPr>
                <w:sz w:val="24"/>
              </w:rPr>
            </w:pPr>
            <w:r>
              <w:rPr>
                <w:rFonts w:ascii="Times New Roman" w:hAnsi="Times New Roman"/>
                <w:color w:val="000000"/>
                <w:sz w:val="24"/>
              </w:rPr>
              <w:t>2.2</w:t>
            </w:r>
          </w:p>
        </w:tc>
        <w:tc>
          <w:tcPr>
            <w:tcW w:type="dxa" w:w="4444"/>
            <w:tcMar>
              <w:top w:type="dxa" w:w="50"/>
              <w:left w:type="dxa" w:w="100"/>
            </w:tcMar>
            <w:vAlign w:val="center"/>
          </w:tcPr>
          <w:p w14:paraId="36040000">
            <w:pPr>
              <w:spacing w:after="0"/>
              <w:ind w:firstLine="0" w:left="135"/>
              <w:rPr>
                <w:sz w:val="24"/>
              </w:rPr>
            </w:pPr>
            <w:r>
              <w:rPr>
                <w:rFonts w:ascii="Times New Roman" w:hAnsi="Times New Roman"/>
                <w:color w:val="000000"/>
                <w:sz w:val="24"/>
              </w:rPr>
              <w:t>Музыкальный образ</w:t>
            </w:r>
          </w:p>
        </w:tc>
        <w:tc>
          <w:tcPr>
            <w:tcW w:type="dxa" w:w="1609"/>
            <w:tcMar>
              <w:top w:type="dxa" w:w="50"/>
              <w:left w:type="dxa" w:w="100"/>
            </w:tcMar>
            <w:vAlign w:val="center"/>
          </w:tcPr>
          <w:p w14:paraId="3704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9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3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3B040000">
            <w:pPr>
              <w:spacing w:after="0"/>
              <w:ind/>
              <w:rPr>
                <w:sz w:val="24"/>
              </w:rPr>
            </w:pPr>
            <w:r>
              <w:rPr>
                <w:rFonts w:ascii="Times New Roman" w:hAnsi="Times New Roman"/>
                <w:color w:val="000000"/>
                <w:sz w:val="24"/>
              </w:rPr>
              <w:t>2.3</w:t>
            </w:r>
          </w:p>
        </w:tc>
        <w:tc>
          <w:tcPr>
            <w:tcW w:type="dxa" w:w="4444"/>
            <w:tcMar>
              <w:top w:type="dxa" w:w="50"/>
              <w:left w:type="dxa" w:w="100"/>
            </w:tcMar>
            <w:vAlign w:val="center"/>
          </w:tcPr>
          <w:p w14:paraId="3C040000">
            <w:pPr>
              <w:spacing w:after="0"/>
              <w:ind w:firstLine="0" w:left="135"/>
              <w:rPr>
                <w:sz w:val="24"/>
              </w:rPr>
            </w:pPr>
            <w:r>
              <w:rPr>
                <w:rFonts w:ascii="Times New Roman" w:hAnsi="Times New Roman"/>
                <w:color w:val="000000"/>
                <w:sz w:val="24"/>
              </w:rPr>
              <w:t>Музыкант и публика</w:t>
            </w:r>
          </w:p>
        </w:tc>
        <w:tc>
          <w:tcPr>
            <w:tcW w:type="dxa" w:w="1609"/>
            <w:tcMar>
              <w:top w:type="dxa" w:w="50"/>
              <w:left w:type="dxa" w:w="100"/>
            </w:tcMar>
            <w:vAlign w:val="center"/>
          </w:tcPr>
          <w:p w14:paraId="3D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3E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F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40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41040000">
            <w:pPr>
              <w:spacing w:after="0"/>
              <w:ind/>
              <w:rPr>
                <w:sz w:val="24"/>
              </w:rPr>
            </w:pPr>
            <w:r>
              <w:rPr>
                <w:rFonts w:ascii="Times New Roman" w:hAnsi="Times New Roman"/>
                <w:color w:val="000000"/>
                <w:sz w:val="24"/>
              </w:rPr>
              <w:t>2.4</w:t>
            </w:r>
          </w:p>
        </w:tc>
        <w:tc>
          <w:tcPr>
            <w:tcW w:type="dxa" w:w="4444"/>
            <w:tcMar>
              <w:top w:type="dxa" w:w="50"/>
              <w:left w:type="dxa" w:w="100"/>
            </w:tcMar>
            <w:vAlign w:val="center"/>
          </w:tcPr>
          <w:p w14:paraId="42040000">
            <w:pPr>
              <w:spacing w:after="0"/>
              <w:ind w:firstLine="0" w:left="135"/>
              <w:rPr>
                <w:sz w:val="24"/>
              </w:rPr>
            </w:pPr>
            <w:r>
              <w:rPr>
                <w:rFonts w:ascii="Times New Roman" w:hAnsi="Times New Roman"/>
                <w:color w:val="000000"/>
                <w:sz w:val="24"/>
              </w:rPr>
              <w:t>Музыкальный стиль</w:t>
            </w:r>
          </w:p>
        </w:tc>
        <w:tc>
          <w:tcPr>
            <w:tcW w:type="dxa" w:w="1609"/>
            <w:tcMar>
              <w:top w:type="dxa" w:w="50"/>
              <w:left w:type="dxa" w:w="100"/>
            </w:tcMar>
            <w:vAlign w:val="center"/>
          </w:tcPr>
          <w:p w14:paraId="4304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4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5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46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47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48040000">
            <w:pPr>
              <w:spacing w:after="0"/>
              <w:ind w:firstLine="0" w:left="135"/>
              <w:jc w:val="center"/>
              <w:rPr>
                <w:sz w:val="24"/>
              </w:rPr>
            </w:pPr>
            <w:r>
              <w:rPr>
                <w:rFonts w:ascii="Times New Roman" w:hAnsi="Times New Roman"/>
                <w:color w:val="000000"/>
                <w:sz w:val="24"/>
              </w:rPr>
              <w:t xml:space="preserve"> 6 </w:t>
            </w:r>
          </w:p>
        </w:tc>
        <w:tc>
          <w:tcPr>
            <w:tcW w:type="dxa" w:w="6747"/>
            <w:gridSpan w:val="3"/>
            <w:tcMar>
              <w:top w:type="dxa" w:w="50"/>
              <w:left w:type="dxa" w:w="100"/>
            </w:tcMar>
            <w:vAlign w:val="center"/>
          </w:tcPr>
          <w:p w14:paraId="49040000">
            <w:pPr>
              <w:rPr>
                <w:sz w:val="24"/>
              </w:rPr>
            </w:pPr>
          </w:p>
        </w:tc>
      </w:tr>
      <w:tr>
        <w:trPr>
          <w:trHeight w:hRule="atLeast" w:val="144"/>
        </w:trPr>
        <w:tc>
          <w:tcPr>
            <w:tcW w:type="dxa" w:w="14040"/>
            <w:gridSpan w:val="6"/>
            <w:tcMar>
              <w:top w:type="dxa" w:w="50"/>
              <w:left w:type="dxa" w:w="100"/>
            </w:tcMar>
            <w:vAlign w:val="center"/>
          </w:tcPr>
          <w:p w14:paraId="4A04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Духовная музыка</w:t>
            </w:r>
          </w:p>
        </w:tc>
      </w:tr>
      <w:tr>
        <w:trPr>
          <w:trHeight w:hRule="atLeast" w:val="144"/>
        </w:trPr>
        <w:tc>
          <w:tcPr>
            <w:tcW w:type="dxa" w:w="1240"/>
            <w:tcMar>
              <w:top w:type="dxa" w:w="50"/>
              <w:left w:type="dxa" w:w="100"/>
            </w:tcMar>
            <w:vAlign w:val="center"/>
          </w:tcPr>
          <w:p w14:paraId="4B040000">
            <w:pPr>
              <w:spacing w:after="0"/>
              <w:ind/>
              <w:rPr>
                <w:sz w:val="24"/>
              </w:rPr>
            </w:pPr>
            <w:r>
              <w:rPr>
                <w:rFonts w:ascii="Times New Roman" w:hAnsi="Times New Roman"/>
                <w:color w:val="000000"/>
                <w:sz w:val="24"/>
              </w:rPr>
              <w:t>3.1</w:t>
            </w:r>
          </w:p>
        </w:tc>
        <w:tc>
          <w:tcPr>
            <w:tcW w:type="dxa" w:w="4444"/>
            <w:tcMar>
              <w:top w:type="dxa" w:w="50"/>
              <w:left w:type="dxa" w:w="100"/>
            </w:tcMar>
            <w:vAlign w:val="center"/>
          </w:tcPr>
          <w:p w14:paraId="4C040000">
            <w:pPr>
              <w:spacing w:after="0"/>
              <w:ind w:firstLine="0" w:left="135"/>
              <w:rPr>
                <w:sz w:val="24"/>
              </w:rPr>
            </w:pPr>
            <w:r>
              <w:rPr>
                <w:rFonts w:ascii="Times New Roman" w:hAnsi="Times New Roman"/>
                <w:color w:val="000000"/>
                <w:sz w:val="24"/>
              </w:rPr>
              <w:t>Музыкальные жанры богослужения</w:t>
            </w:r>
          </w:p>
        </w:tc>
        <w:tc>
          <w:tcPr>
            <w:tcW w:type="dxa" w:w="1609"/>
            <w:tcMar>
              <w:top w:type="dxa" w:w="50"/>
              <w:left w:type="dxa" w:w="100"/>
            </w:tcMar>
            <w:vAlign w:val="center"/>
          </w:tcPr>
          <w:p w14:paraId="4D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4E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F040000">
            <w:pPr>
              <w:spacing w:after="0"/>
              <w:ind w:firstLine="0" w:left="135"/>
              <w:jc w:val="center"/>
              <w:rPr>
                <w:sz w:val="24"/>
              </w:rPr>
            </w:pPr>
            <w:r>
              <w:rPr>
                <w:rFonts w:ascii="Times New Roman" w:hAnsi="Times New Roman"/>
                <w:color w:val="000000"/>
                <w:sz w:val="24"/>
              </w:rPr>
              <w:t xml:space="preserve"> 1 </w:t>
            </w:r>
          </w:p>
        </w:tc>
        <w:tc>
          <w:tcPr>
            <w:tcW w:type="dxa" w:w="2996"/>
            <w:tcMar>
              <w:top w:type="dxa" w:w="50"/>
              <w:left w:type="dxa" w:w="100"/>
            </w:tcMar>
            <w:vAlign w:val="center"/>
          </w:tcPr>
          <w:p w14:paraId="50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51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52040000">
            <w:pPr>
              <w:spacing w:after="0"/>
              <w:ind w:firstLine="0" w:left="135"/>
              <w:jc w:val="center"/>
              <w:rPr>
                <w:sz w:val="24"/>
              </w:rPr>
            </w:pPr>
            <w:r>
              <w:rPr>
                <w:rFonts w:ascii="Times New Roman" w:hAnsi="Times New Roman"/>
                <w:color w:val="000000"/>
                <w:sz w:val="24"/>
              </w:rPr>
              <w:t xml:space="preserve"> 2 </w:t>
            </w:r>
          </w:p>
        </w:tc>
        <w:tc>
          <w:tcPr>
            <w:tcW w:type="dxa" w:w="6747"/>
            <w:gridSpan w:val="3"/>
            <w:tcMar>
              <w:top w:type="dxa" w:w="50"/>
              <w:left w:type="dxa" w:w="100"/>
            </w:tcMar>
            <w:vAlign w:val="center"/>
          </w:tcPr>
          <w:p w14:paraId="53040000">
            <w:pPr>
              <w:rPr>
                <w:sz w:val="24"/>
              </w:rPr>
            </w:pPr>
          </w:p>
        </w:tc>
      </w:tr>
      <w:tr>
        <w:trPr>
          <w:trHeight w:hRule="atLeast" w:val="144"/>
        </w:trPr>
        <w:tc>
          <w:tcPr>
            <w:tcW w:type="dxa" w:w="14040"/>
            <w:gridSpan w:val="6"/>
            <w:tcMar>
              <w:top w:type="dxa" w:w="50"/>
              <w:left w:type="dxa" w:w="100"/>
            </w:tcMar>
            <w:vAlign w:val="center"/>
          </w:tcPr>
          <w:p w14:paraId="5404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Современная музыка: основные жанры и направления</w:t>
            </w:r>
          </w:p>
        </w:tc>
      </w:tr>
      <w:tr>
        <w:trPr>
          <w:trHeight w:hRule="atLeast" w:val="144"/>
        </w:trPr>
        <w:tc>
          <w:tcPr>
            <w:tcW w:type="dxa" w:w="1240"/>
            <w:tcMar>
              <w:top w:type="dxa" w:w="50"/>
              <w:left w:type="dxa" w:w="100"/>
            </w:tcMar>
            <w:vAlign w:val="center"/>
          </w:tcPr>
          <w:p w14:paraId="55040000">
            <w:pPr>
              <w:spacing w:after="0"/>
              <w:ind/>
              <w:rPr>
                <w:sz w:val="24"/>
              </w:rPr>
            </w:pPr>
            <w:r>
              <w:rPr>
                <w:rFonts w:ascii="Times New Roman" w:hAnsi="Times New Roman"/>
                <w:color w:val="000000"/>
                <w:sz w:val="24"/>
              </w:rPr>
              <w:t>4.1</w:t>
            </w:r>
          </w:p>
        </w:tc>
        <w:tc>
          <w:tcPr>
            <w:tcW w:type="dxa" w:w="4444"/>
            <w:tcMar>
              <w:top w:type="dxa" w:w="50"/>
              <w:left w:type="dxa" w:w="100"/>
            </w:tcMar>
            <w:vAlign w:val="center"/>
          </w:tcPr>
          <w:p w14:paraId="56040000">
            <w:pPr>
              <w:spacing w:after="0"/>
              <w:ind w:firstLine="0" w:left="135"/>
              <w:rPr>
                <w:sz w:val="24"/>
              </w:rPr>
            </w:pPr>
            <w:r>
              <w:rPr>
                <w:rFonts w:ascii="Times New Roman" w:hAnsi="Times New Roman"/>
                <w:color w:val="000000"/>
                <w:sz w:val="24"/>
              </w:rPr>
              <w:t>Молодежная музыкальная культура</w:t>
            </w:r>
          </w:p>
        </w:tc>
        <w:tc>
          <w:tcPr>
            <w:tcW w:type="dxa" w:w="1609"/>
            <w:tcMar>
              <w:top w:type="dxa" w:w="50"/>
              <w:left w:type="dxa" w:w="100"/>
            </w:tcMar>
            <w:vAlign w:val="center"/>
          </w:tcPr>
          <w:p w14:paraId="57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5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9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5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1240"/>
            <w:tcMar>
              <w:top w:type="dxa" w:w="50"/>
              <w:left w:type="dxa" w:w="100"/>
            </w:tcMar>
            <w:vAlign w:val="center"/>
          </w:tcPr>
          <w:p w14:paraId="5B040000">
            <w:pPr>
              <w:spacing w:after="0"/>
              <w:ind/>
              <w:rPr>
                <w:sz w:val="24"/>
              </w:rPr>
            </w:pPr>
            <w:r>
              <w:rPr>
                <w:rFonts w:ascii="Times New Roman" w:hAnsi="Times New Roman"/>
                <w:color w:val="000000"/>
                <w:sz w:val="24"/>
              </w:rPr>
              <w:t>4.2</w:t>
            </w:r>
          </w:p>
        </w:tc>
        <w:tc>
          <w:tcPr>
            <w:tcW w:type="dxa" w:w="4444"/>
            <w:tcMar>
              <w:top w:type="dxa" w:w="50"/>
              <w:left w:type="dxa" w:w="100"/>
            </w:tcMar>
            <w:vAlign w:val="center"/>
          </w:tcPr>
          <w:p w14:paraId="5C040000">
            <w:pPr>
              <w:spacing w:after="0"/>
              <w:ind w:firstLine="0" w:left="135"/>
              <w:rPr>
                <w:sz w:val="24"/>
              </w:rPr>
            </w:pPr>
            <w:r>
              <w:rPr>
                <w:rFonts w:ascii="Times New Roman" w:hAnsi="Times New Roman"/>
                <w:color w:val="000000"/>
                <w:sz w:val="24"/>
              </w:rPr>
              <w:t>Джазовые композиции и популярные хиты</w:t>
            </w:r>
          </w:p>
        </w:tc>
        <w:tc>
          <w:tcPr>
            <w:tcW w:type="dxa" w:w="1609"/>
            <w:tcMar>
              <w:top w:type="dxa" w:w="50"/>
              <w:left w:type="dxa" w:w="100"/>
            </w:tcMar>
            <w:vAlign w:val="center"/>
          </w:tcPr>
          <w:p w14:paraId="5D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5E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F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60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61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62040000">
            <w:pPr>
              <w:spacing w:after="0"/>
              <w:ind w:firstLine="0" w:left="135"/>
              <w:jc w:val="center"/>
              <w:rPr>
                <w:sz w:val="24"/>
              </w:rPr>
            </w:pPr>
            <w:r>
              <w:rPr>
                <w:rFonts w:ascii="Times New Roman" w:hAnsi="Times New Roman"/>
                <w:color w:val="000000"/>
                <w:sz w:val="24"/>
              </w:rPr>
              <w:t xml:space="preserve"> 4 </w:t>
            </w:r>
          </w:p>
        </w:tc>
        <w:tc>
          <w:tcPr>
            <w:tcW w:type="dxa" w:w="6747"/>
            <w:gridSpan w:val="3"/>
            <w:tcMar>
              <w:top w:type="dxa" w:w="50"/>
              <w:left w:type="dxa" w:w="100"/>
            </w:tcMar>
            <w:vAlign w:val="center"/>
          </w:tcPr>
          <w:p w14:paraId="63040000">
            <w:pPr>
              <w:rPr>
                <w:sz w:val="24"/>
              </w:rPr>
            </w:pPr>
          </w:p>
        </w:tc>
      </w:tr>
      <w:tr>
        <w:trPr>
          <w:trHeight w:hRule="atLeast" w:val="144"/>
        </w:trPr>
        <w:tc>
          <w:tcPr>
            <w:tcW w:type="dxa" w:w="14040"/>
            <w:gridSpan w:val="6"/>
            <w:tcMar>
              <w:top w:type="dxa" w:w="50"/>
              <w:left w:type="dxa" w:w="100"/>
            </w:tcMar>
            <w:vAlign w:val="center"/>
          </w:tcPr>
          <w:p w14:paraId="64040000">
            <w:pPr>
              <w:spacing w:after="0"/>
              <w:ind w:firstLine="0" w:left="135"/>
              <w:rPr>
                <w:sz w:val="24"/>
              </w:rPr>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Связь музыки с другими видами искусства</w:t>
            </w:r>
          </w:p>
        </w:tc>
      </w:tr>
      <w:tr>
        <w:trPr>
          <w:trHeight w:hRule="atLeast" w:val="144"/>
        </w:trPr>
        <w:tc>
          <w:tcPr>
            <w:tcW w:type="dxa" w:w="1240"/>
            <w:tcMar>
              <w:top w:type="dxa" w:w="50"/>
              <w:left w:type="dxa" w:w="100"/>
            </w:tcMar>
            <w:vAlign w:val="center"/>
          </w:tcPr>
          <w:p w14:paraId="65040000">
            <w:pPr>
              <w:spacing w:after="0"/>
              <w:ind/>
              <w:rPr>
                <w:sz w:val="24"/>
              </w:rPr>
            </w:pPr>
            <w:r>
              <w:rPr>
                <w:rFonts w:ascii="Times New Roman" w:hAnsi="Times New Roman"/>
                <w:color w:val="000000"/>
                <w:sz w:val="24"/>
              </w:rPr>
              <w:t>5.1</w:t>
            </w:r>
          </w:p>
        </w:tc>
        <w:tc>
          <w:tcPr>
            <w:tcW w:type="dxa" w:w="4444"/>
            <w:tcMar>
              <w:top w:type="dxa" w:w="50"/>
              <w:left w:type="dxa" w:w="100"/>
            </w:tcMar>
            <w:vAlign w:val="center"/>
          </w:tcPr>
          <w:p w14:paraId="66040000">
            <w:pPr>
              <w:spacing w:after="0"/>
              <w:ind w:firstLine="0" w:left="135"/>
              <w:rPr>
                <w:sz w:val="24"/>
              </w:rPr>
            </w:pPr>
            <w:r>
              <w:rPr>
                <w:rFonts w:ascii="Times New Roman" w:hAnsi="Times New Roman"/>
                <w:color w:val="000000"/>
                <w:sz w:val="24"/>
              </w:rPr>
              <w:t xml:space="preserve">Музыка и живопись. Симфоническая </w:t>
            </w:r>
            <w:r>
              <w:rPr>
                <w:rFonts w:ascii="Times New Roman" w:hAnsi="Times New Roman"/>
                <w:color w:val="000000"/>
                <w:sz w:val="24"/>
              </w:rPr>
              <w:t>картина</w:t>
            </w:r>
          </w:p>
        </w:tc>
        <w:tc>
          <w:tcPr>
            <w:tcW w:type="dxa" w:w="1609"/>
            <w:tcMar>
              <w:top w:type="dxa" w:w="50"/>
              <w:left w:type="dxa" w:w="100"/>
            </w:tcMar>
            <w:vAlign w:val="center"/>
          </w:tcPr>
          <w:p w14:paraId="6704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6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9040000">
            <w:pPr>
              <w:spacing w:after="0"/>
              <w:ind w:firstLine="0" w:left="135"/>
              <w:jc w:val="center"/>
              <w:rPr>
                <w:sz w:val="24"/>
              </w:rPr>
            </w:pPr>
            <w:r>
              <w:rPr>
                <w:rFonts w:ascii="Times New Roman" w:hAnsi="Times New Roman"/>
                <w:color w:val="000000"/>
                <w:sz w:val="24"/>
              </w:rPr>
              <w:t xml:space="preserve"> 2 </w:t>
            </w:r>
          </w:p>
        </w:tc>
        <w:tc>
          <w:tcPr>
            <w:tcW w:type="dxa" w:w="2996"/>
            <w:tcMar>
              <w:top w:type="dxa" w:w="50"/>
              <w:left w:type="dxa" w:w="100"/>
            </w:tcMar>
            <w:vAlign w:val="center"/>
          </w:tcPr>
          <w:p w14:paraId="6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"https://m.edsoo.ru/f5ea40f0"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https://m.edsoo.ru/f5ea40f0</w:t>
            </w:r>
            <w:r>
              <w:rPr>
                <w:rFonts w:ascii="Times New Roman" w:hAnsi="Times New Roman"/>
                <w:color w:val="0000FF"/>
                <w:sz w:val="24"/>
                <w:u w:val="single"/>
              </w:rPr>
              <w:fldChar w:fldCharType="end"/>
            </w:r>
          </w:p>
        </w:tc>
      </w:tr>
      <w:tr>
        <w:trPr>
          <w:trHeight w:hRule="atLeast" w:val="144"/>
        </w:trPr>
        <w:tc>
          <w:tcPr>
            <w:tcW w:type="dxa" w:w="5684"/>
            <w:gridSpan w:val="2"/>
            <w:tcMar>
              <w:top w:type="dxa" w:w="50"/>
              <w:left w:type="dxa" w:w="100"/>
            </w:tcMar>
            <w:vAlign w:val="center"/>
          </w:tcPr>
          <w:p w14:paraId="6B040000">
            <w:pPr>
              <w:spacing w:after="0"/>
              <w:ind w:firstLine="0" w:left="135"/>
              <w:rPr>
                <w:sz w:val="24"/>
              </w:rPr>
            </w:pPr>
            <w:r>
              <w:rPr>
                <w:rFonts w:ascii="Times New Roman" w:hAnsi="Times New Roman"/>
                <w:color w:val="000000"/>
                <w:sz w:val="24"/>
              </w:rPr>
              <w:t>Итого по разделу</w:t>
            </w:r>
          </w:p>
        </w:tc>
        <w:tc>
          <w:tcPr>
            <w:tcW w:type="dxa" w:w="1609"/>
            <w:tcMar>
              <w:top w:type="dxa" w:w="50"/>
              <w:left w:type="dxa" w:w="100"/>
            </w:tcMar>
            <w:vAlign w:val="center"/>
          </w:tcPr>
          <w:p w14:paraId="6C040000">
            <w:pPr>
              <w:spacing w:after="0"/>
              <w:ind w:firstLine="0" w:left="135"/>
              <w:jc w:val="center"/>
              <w:rPr>
                <w:sz w:val="24"/>
              </w:rPr>
            </w:pPr>
            <w:r>
              <w:rPr>
                <w:rFonts w:ascii="Times New Roman" w:hAnsi="Times New Roman"/>
                <w:color w:val="000000"/>
                <w:sz w:val="24"/>
              </w:rPr>
              <w:t xml:space="preserve"> 3 </w:t>
            </w:r>
          </w:p>
        </w:tc>
        <w:tc>
          <w:tcPr>
            <w:tcW w:type="dxa" w:w="6747"/>
            <w:gridSpan w:val="3"/>
            <w:tcMar>
              <w:top w:type="dxa" w:w="50"/>
              <w:left w:type="dxa" w:w="100"/>
            </w:tcMar>
            <w:vAlign w:val="center"/>
          </w:tcPr>
          <w:p w14:paraId="6D040000">
            <w:pPr>
              <w:rPr>
                <w:sz w:val="24"/>
              </w:rPr>
            </w:pPr>
          </w:p>
        </w:tc>
      </w:tr>
      <w:tr>
        <w:trPr>
          <w:trHeight w:hRule="atLeast" w:val="144"/>
        </w:trPr>
        <w:tc>
          <w:tcPr>
            <w:tcW w:type="dxa" w:w="5684"/>
            <w:gridSpan w:val="2"/>
            <w:tcMar>
              <w:top w:type="dxa" w:w="50"/>
              <w:left w:type="dxa" w:w="100"/>
            </w:tcMar>
            <w:vAlign w:val="center"/>
          </w:tcPr>
          <w:p w14:paraId="6E04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609"/>
            <w:tcMar>
              <w:top w:type="dxa" w:w="50"/>
              <w:left w:type="dxa" w:w="100"/>
            </w:tcMar>
            <w:vAlign w:val="center"/>
          </w:tcPr>
          <w:p w14:paraId="6F04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70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1040000">
            <w:pPr>
              <w:spacing w:after="0"/>
              <w:ind w:firstLine="0" w:left="135"/>
              <w:jc w:val="center"/>
              <w:rPr>
                <w:sz w:val="24"/>
              </w:rPr>
            </w:pPr>
            <w:r>
              <w:rPr>
                <w:rFonts w:ascii="Times New Roman" w:hAnsi="Times New Roman"/>
                <w:color w:val="000000"/>
                <w:sz w:val="24"/>
              </w:rPr>
              <w:t xml:space="preserve"> 28 </w:t>
            </w:r>
          </w:p>
        </w:tc>
        <w:tc>
          <w:tcPr>
            <w:tcW w:type="dxa" w:w="2996"/>
            <w:tcMar>
              <w:top w:type="dxa" w:w="50"/>
              <w:left w:type="dxa" w:w="100"/>
            </w:tcMar>
            <w:vAlign w:val="center"/>
          </w:tcPr>
          <w:p w14:paraId="72040000">
            <w:pPr>
              <w:rPr>
                <w:sz w:val="24"/>
              </w:rPr>
            </w:pPr>
          </w:p>
        </w:tc>
      </w:tr>
    </w:tbl>
    <w:p w14:paraId="73040000">
      <w:pPr>
        <w:spacing w:after="0"/>
        <w:ind w:firstLine="0" w:left="120"/>
        <w:rPr>
          <w:rFonts w:ascii="Times New Roman" w:hAnsi="Times New Roman"/>
          <w:b w:val="1"/>
          <w:color w:val="000000"/>
          <w:sz w:val="24"/>
        </w:rPr>
      </w:pPr>
    </w:p>
    <w:p w14:paraId="74040000">
      <w:pPr>
        <w:spacing w:after="0"/>
        <w:ind w:firstLine="0" w:left="120"/>
        <w:rPr>
          <w:rFonts w:ascii="Times New Roman" w:hAnsi="Times New Roman"/>
          <w:b w:val="1"/>
          <w:color w:val="000000"/>
          <w:sz w:val="24"/>
        </w:rPr>
      </w:pPr>
    </w:p>
    <w:p w14:paraId="75040000">
      <w:pPr>
        <w:spacing w:after="0"/>
        <w:ind w:firstLine="0" w:left="120"/>
        <w:rPr>
          <w:sz w:val="24"/>
        </w:rPr>
      </w:pPr>
      <w:r>
        <w:rPr>
          <w:rFonts w:ascii="Times New Roman" w:hAnsi="Times New Roman"/>
          <w:b w:val="1"/>
          <w:color w:val="000000"/>
          <w:sz w:val="24"/>
        </w:rPr>
        <w:t xml:space="preserve"> 8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118"/>
        <w:gridCol w:w="4576"/>
        <w:gridCol w:w="1559"/>
        <w:gridCol w:w="1841"/>
        <w:gridCol w:w="1910"/>
        <w:gridCol w:w="3036"/>
      </w:tblGrid>
      <w:tr>
        <w:trPr>
          <w:trHeight w:hRule="atLeast" w:val="144"/>
        </w:trPr>
        <w:tc>
          <w:tcPr>
            <w:tcW w:type="dxa" w:w="1118"/>
            <w:vMerge w:val="restart"/>
            <w:tcMar>
              <w:top w:type="dxa" w:w="50"/>
              <w:left w:type="dxa" w:w="100"/>
            </w:tcMar>
            <w:vAlign w:val="center"/>
          </w:tcPr>
          <w:p w14:paraId="76040000">
            <w:pPr>
              <w:spacing w:after="0"/>
              <w:ind w:firstLine="0" w:left="135"/>
              <w:rPr>
                <w:sz w:val="24"/>
              </w:rPr>
            </w:pPr>
            <w:r>
              <w:rPr>
                <w:rFonts w:ascii="Times New Roman" w:hAnsi="Times New Roman"/>
                <w:b w:val="1"/>
                <w:color w:val="000000"/>
                <w:sz w:val="24"/>
              </w:rPr>
              <w:t xml:space="preserve">№ п/п </w:t>
            </w:r>
          </w:p>
          <w:p w14:paraId="77040000">
            <w:pPr>
              <w:spacing w:after="0"/>
              <w:ind w:firstLine="0" w:left="135"/>
              <w:rPr>
                <w:sz w:val="24"/>
              </w:rPr>
            </w:pPr>
          </w:p>
        </w:tc>
        <w:tc>
          <w:tcPr>
            <w:tcW w:type="dxa" w:w="4576"/>
            <w:vMerge w:val="restart"/>
            <w:tcMar>
              <w:top w:type="dxa" w:w="50"/>
              <w:left w:type="dxa" w:w="100"/>
            </w:tcMar>
            <w:vAlign w:val="center"/>
          </w:tcPr>
          <w:p w14:paraId="78040000">
            <w:pPr>
              <w:spacing w:after="0"/>
              <w:ind w:firstLine="0" w:left="135"/>
              <w:rPr>
                <w:sz w:val="24"/>
              </w:rPr>
            </w:pPr>
            <w:r>
              <w:rPr>
                <w:rFonts w:ascii="Times New Roman" w:hAnsi="Times New Roman"/>
                <w:b w:val="1"/>
                <w:color w:val="000000"/>
                <w:sz w:val="24"/>
              </w:rPr>
              <w:t xml:space="preserve">Наименование разделов и тем программы </w:t>
            </w:r>
          </w:p>
          <w:p w14:paraId="79040000">
            <w:pPr>
              <w:spacing w:after="0"/>
              <w:ind w:firstLine="0" w:left="135"/>
              <w:rPr>
                <w:sz w:val="24"/>
              </w:rPr>
            </w:pPr>
          </w:p>
        </w:tc>
        <w:tc>
          <w:tcPr>
            <w:tcW w:type="dxa" w:w="5310"/>
            <w:gridSpan w:val="3"/>
            <w:tcMar>
              <w:top w:type="dxa" w:w="50"/>
              <w:left w:type="dxa" w:w="100"/>
            </w:tcMar>
            <w:vAlign w:val="center"/>
          </w:tcPr>
          <w:p w14:paraId="7A040000">
            <w:pPr>
              <w:spacing w:after="0"/>
              <w:ind/>
              <w:rPr>
                <w:sz w:val="24"/>
              </w:rPr>
            </w:pPr>
            <w:r>
              <w:rPr>
                <w:rFonts w:ascii="Times New Roman" w:hAnsi="Times New Roman"/>
                <w:b w:val="1"/>
                <w:color w:val="000000"/>
                <w:sz w:val="24"/>
              </w:rPr>
              <w:t>Количество часов</w:t>
            </w:r>
          </w:p>
        </w:tc>
        <w:tc>
          <w:tcPr>
            <w:tcW w:type="dxa" w:w="3036"/>
            <w:vMerge w:val="restart"/>
            <w:tcMar>
              <w:top w:type="dxa" w:w="50"/>
              <w:left w:type="dxa" w:w="100"/>
            </w:tcMar>
            <w:vAlign w:val="center"/>
          </w:tcPr>
          <w:p w14:paraId="7B04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7C040000">
            <w:pPr>
              <w:spacing w:after="0"/>
              <w:ind w:firstLine="0" w:left="135"/>
              <w:rPr>
                <w:sz w:val="24"/>
              </w:rPr>
            </w:pPr>
          </w:p>
        </w:tc>
      </w:tr>
      <w:tr>
        <w:trPr>
          <w:trHeight w:hRule="atLeast" w:val="144"/>
        </w:trPr>
        <w:tc>
          <w:tcPr>
            <w:tcW w:type="dxa" w:w="1118"/>
            <w:gridSpan w:val="1"/>
            <w:vMerge w:val="continue"/>
            <w:tcMar>
              <w:top w:type="dxa" w:w="50"/>
              <w:left w:type="dxa" w:w="100"/>
            </w:tcMar>
            <w:vAlign w:val="center"/>
          </w:tcPr>
          <w:p/>
        </w:tc>
        <w:tc>
          <w:tcPr>
            <w:tcW w:type="dxa" w:w="4576"/>
            <w:gridSpan w:val="1"/>
            <w:vMerge w:val="continue"/>
            <w:tcMar>
              <w:top w:type="dxa" w:w="50"/>
              <w:left w:type="dxa" w:w="100"/>
            </w:tcMar>
            <w:vAlign w:val="center"/>
          </w:tcPr>
          <w:p/>
        </w:tc>
        <w:tc>
          <w:tcPr>
            <w:tcW w:type="dxa" w:w="1559"/>
            <w:tcMar>
              <w:top w:type="dxa" w:w="50"/>
              <w:left w:type="dxa" w:w="100"/>
            </w:tcMar>
            <w:vAlign w:val="center"/>
          </w:tcPr>
          <w:p w14:paraId="7D040000">
            <w:pPr>
              <w:spacing w:after="0"/>
              <w:ind w:firstLine="0" w:left="135"/>
              <w:rPr>
                <w:sz w:val="24"/>
              </w:rPr>
            </w:pPr>
            <w:r>
              <w:rPr>
                <w:rFonts w:ascii="Times New Roman" w:hAnsi="Times New Roman"/>
                <w:b w:val="1"/>
                <w:color w:val="000000"/>
                <w:sz w:val="24"/>
              </w:rPr>
              <w:t xml:space="preserve">Всего </w:t>
            </w:r>
          </w:p>
          <w:p w14:paraId="7E040000">
            <w:pPr>
              <w:spacing w:after="0"/>
              <w:ind w:firstLine="0" w:left="135"/>
              <w:rPr>
                <w:sz w:val="24"/>
              </w:rPr>
            </w:pPr>
          </w:p>
        </w:tc>
        <w:tc>
          <w:tcPr>
            <w:tcW w:type="dxa" w:w="1841"/>
            <w:tcMar>
              <w:top w:type="dxa" w:w="50"/>
              <w:left w:type="dxa" w:w="100"/>
            </w:tcMar>
            <w:vAlign w:val="center"/>
          </w:tcPr>
          <w:p w14:paraId="7F040000">
            <w:pPr>
              <w:spacing w:after="0"/>
              <w:ind w:firstLine="0" w:left="135"/>
              <w:rPr>
                <w:sz w:val="24"/>
              </w:rPr>
            </w:pPr>
            <w:r>
              <w:rPr>
                <w:rFonts w:ascii="Times New Roman" w:hAnsi="Times New Roman"/>
                <w:b w:val="1"/>
                <w:color w:val="000000"/>
                <w:sz w:val="24"/>
              </w:rPr>
              <w:t xml:space="preserve">Контрольные работы </w:t>
            </w:r>
          </w:p>
          <w:p w14:paraId="80040000">
            <w:pPr>
              <w:spacing w:after="0"/>
              <w:ind w:firstLine="0" w:left="135"/>
              <w:rPr>
                <w:sz w:val="24"/>
              </w:rPr>
            </w:pPr>
          </w:p>
        </w:tc>
        <w:tc>
          <w:tcPr>
            <w:tcW w:type="dxa" w:w="1910"/>
            <w:tcMar>
              <w:top w:type="dxa" w:w="50"/>
              <w:left w:type="dxa" w:w="100"/>
            </w:tcMar>
            <w:vAlign w:val="center"/>
          </w:tcPr>
          <w:p w14:paraId="81040000">
            <w:pPr>
              <w:spacing w:after="0"/>
              <w:ind w:firstLine="0" w:left="135"/>
              <w:rPr>
                <w:sz w:val="24"/>
              </w:rPr>
            </w:pPr>
            <w:r>
              <w:rPr>
                <w:rFonts w:ascii="Times New Roman" w:hAnsi="Times New Roman"/>
                <w:b w:val="1"/>
                <w:color w:val="000000"/>
                <w:sz w:val="24"/>
              </w:rPr>
              <w:t xml:space="preserve">Практические работы </w:t>
            </w:r>
          </w:p>
          <w:p w14:paraId="82040000">
            <w:pPr>
              <w:spacing w:after="0"/>
              <w:ind w:firstLine="0" w:left="135"/>
              <w:rPr>
                <w:sz w:val="24"/>
              </w:rPr>
            </w:pPr>
          </w:p>
        </w:tc>
        <w:tc>
          <w:tcPr>
            <w:tcW w:type="dxa" w:w="3036"/>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83040000">
            <w:pPr>
              <w:spacing w:after="0"/>
              <w:ind w:firstLine="0" w:left="135"/>
              <w:rPr>
                <w:sz w:val="24"/>
              </w:rPr>
            </w:pPr>
            <w:r>
              <w:rPr>
                <w:rFonts w:ascii="Times New Roman" w:hAnsi="Times New Roman"/>
                <w:b w:val="1"/>
                <w:color w:val="000000"/>
                <w:sz w:val="24"/>
              </w:rPr>
              <w:t>ИНВАРИАНТНЫЕ МОДУЛИ</w:t>
            </w:r>
          </w:p>
        </w:tc>
      </w:tr>
      <w:tr>
        <w:trPr>
          <w:trHeight w:hRule="atLeast" w:val="144"/>
        </w:trPr>
        <w:tc>
          <w:tcPr>
            <w:tcW w:type="dxa" w:w="14040"/>
            <w:gridSpan w:val="6"/>
            <w:tcMar>
              <w:top w:type="dxa" w:w="50"/>
              <w:left w:type="dxa" w:w="100"/>
            </w:tcMar>
            <w:vAlign w:val="center"/>
          </w:tcPr>
          <w:p w14:paraId="8404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моего края</w:t>
            </w:r>
          </w:p>
        </w:tc>
      </w:tr>
      <w:tr>
        <w:trPr>
          <w:trHeight w:hRule="atLeast" w:val="144"/>
        </w:trPr>
        <w:tc>
          <w:tcPr>
            <w:tcW w:type="dxa" w:w="1118"/>
            <w:tcMar>
              <w:top w:type="dxa" w:w="50"/>
              <w:left w:type="dxa" w:w="100"/>
            </w:tcMar>
            <w:vAlign w:val="center"/>
          </w:tcPr>
          <w:p w14:paraId="85040000">
            <w:pPr>
              <w:spacing w:after="0"/>
              <w:ind/>
              <w:rPr>
                <w:sz w:val="24"/>
              </w:rPr>
            </w:pPr>
            <w:r>
              <w:rPr>
                <w:rFonts w:ascii="Times New Roman" w:hAnsi="Times New Roman"/>
                <w:color w:val="000000"/>
                <w:sz w:val="24"/>
              </w:rPr>
              <w:t>1.1</w:t>
            </w:r>
          </w:p>
        </w:tc>
        <w:tc>
          <w:tcPr>
            <w:tcW w:type="dxa" w:w="4576"/>
            <w:tcMar>
              <w:top w:type="dxa" w:w="50"/>
              <w:left w:type="dxa" w:w="100"/>
            </w:tcMar>
            <w:vAlign w:val="center"/>
          </w:tcPr>
          <w:p w14:paraId="86040000">
            <w:pPr>
              <w:spacing w:after="0"/>
              <w:ind w:firstLine="0" w:left="135"/>
              <w:rPr>
                <w:sz w:val="24"/>
              </w:rPr>
            </w:pPr>
            <w:r>
              <w:rPr>
                <w:rFonts w:ascii="Times New Roman" w:hAnsi="Times New Roman"/>
                <w:color w:val="000000"/>
                <w:sz w:val="24"/>
              </w:rPr>
              <w:t>Наш край сегодня</w:t>
            </w:r>
          </w:p>
        </w:tc>
        <w:tc>
          <w:tcPr>
            <w:tcW w:type="dxa" w:w="1559"/>
            <w:tcMar>
              <w:top w:type="dxa" w:w="50"/>
              <w:left w:type="dxa" w:w="100"/>
            </w:tcMar>
            <w:vAlign w:val="center"/>
          </w:tcPr>
          <w:p w14:paraId="87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8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9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8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8B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8C040000">
            <w:pPr>
              <w:spacing w:after="0"/>
              <w:ind w:firstLine="0" w:left="135"/>
              <w:jc w:val="center"/>
              <w:rPr>
                <w:sz w:val="24"/>
              </w:rPr>
            </w:pPr>
            <w:r>
              <w:rPr>
                <w:rFonts w:ascii="Times New Roman" w:hAnsi="Times New Roman"/>
                <w:color w:val="000000"/>
                <w:sz w:val="24"/>
              </w:rPr>
              <w:t xml:space="preserve"> 2 </w:t>
            </w:r>
          </w:p>
        </w:tc>
        <w:tc>
          <w:tcPr>
            <w:tcW w:type="dxa" w:w="6787"/>
            <w:gridSpan w:val="3"/>
            <w:tcMar>
              <w:top w:type="dxa" w:w="50"/>
              <w:left w:type="dxa" w:w="100"/>
            </w:tcMar>
            <w:vAlign w:val="center"/>
          </w:tcPr>
          <w:p w14:paraId="8D040000">
            <w:pPr>
              <w:rPr>
                <w:sz w:val="24"/>
              </w:rPr>
            </w:pPr>
          </w:p>
        </w:tc>
      </w:tr>
      <w:tr>
        <w:trPr>
          <w:trHeight w:hRule="atLeast" w:val="144"/>
        </w:trPr>
        <w:tc>
          <w:tcPr>
            <w:tcW w:type="dxa" w:w="14040"/>
            <w:gridSpan w:val="6"/>
            <w:tcMar>
              <w:top w:type="dxa" w:w="50"/>
              <w:left w:type="dxa" w:w="100"/>
            </w:tcMar>
            <w:vAlign w:val="center"/>
          </w:tcPr>
          <w:p w14:paraId="8E04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Народное музыкальное творчество России</w:t>
            </w:r>
          </w:p>
        </w:tc>
      </w:tr>
      <w:tr>
        <w:trPr>
          <w:trHeight w:hRule="atLeast" w:val="144"/>
        </w:trPr>
        <w:tc>
          <w:tcPr>
            <w:tcW w:type="dxa" w:w="1118"/>
            <w:tcMar>
              <w:top w:type="dxa" w:w="50"/>
              <w:left w:type="dxa" w:w="100"/>
            </w:tcMar>
            <w:vAlign w:val="center"/>
          </w:tcPr>
          <w:p w14:paraId="8F040000">
            <w:pPr>
              <w:spacing w:after="0"/>
              <w:ind/>
              <w:rPr>
                <w:sz w:val="24"/>
              </w:rPr>
            </w:pPr>
            <w:r>
              <w:rPr>
                <w:rFonts w:ascii="Times New Roman" w:hAnsi="Times New Roman"/>
                <w:color w:val="000000"/>
                <w:sz w:val="24"/>
              </w:rPr>
              <w:t>2.1</w:t>
            </w:r>
          </w:p>
        </w:tc>
        <w:tc>
          <w:tcPr>
            <w:tcW w:type="dxa" w:w="4576"/>
            <w:tcMar>
              <w:top w:type="dxa" w:w="50"/>
              <w:left w:type="dxa" w:w="100"/>
            </w:tcMar>
            <w:vAlign w:val="center"/>
          </w:tcPr>
          <w:p w14:paraId="90040000">
            <w:pPr>
              <w:spacing w:after="0"/>
              <w:ind w:firstLine="0" w:left="135"/>
              <w:rPr>
                <w:sz w:val="24"/>
              </w:rPr>
            </w:pPr>
            <w:r>
              <w:rPr>
                <w:rFonts w:ascii="Times New Roman" w:hAnsi="Times New Roman"/>
                <w:color w:val="000000"/>
                <w:sz w:val="24"/>
              </w:rPr>
              <w:t>На рубежах культур</w:t>
            </w:r>
          </w:p>
        </w:tc>
        <w:tc>
          <w:tcPr>
            <w:tcW w:type="dxa" w:w="1559"/>
            <w:tcMar>
              <w:top w:type="dxa" w:w="50"/>
              <w:left w:type="dxa" w:w="100"/>
            </w:tcMar>
            <w:vAlign w:val="center"/>
          </w:tcPr>
          <w:p w14:paraId="91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92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3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94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95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96040000">
            <w:pPr>
              <w:spacing w:after="0"/>
              <w:ind w:firstLine="0" w:left="135"/>
              <w:jc w:val="center"/>
              <w:rPr>
                <w:sz w:val="24"/>
              </w:rPr>
            </w:pPr>
            <w:r>
              <w:rPr>
                <w:rFonts w:ascii="Times New Roman" w:hAnsi="Times New Roman"/>
                <w:color w:val="000000"/>
                <w:sz w:val="24"/>
              </w:rPr>
              <w:t xml:space="preserve"> 2 </w:t>
            </w:r>
          </w:p>
        </w:tc>
        <w:tc>
          <w:tcPr>
            <w:tcW w:type="dxa" w:w="6787"/>
            <w:gridSpan w:val="3"/>
            <w:tcMar>
              <w:top w:type="dxa" w:w="50"/>
              <w:left w:type="dxa" w:w="100"/>
            </w:tcMar>
            <w:vAlign w:val="center"/>
          </w:tcPr>
          <w:p w14:paraId="97040000">
            <w:pPr>
              <w:rPr>
                <w:sz w:val="24"/>
              </w:rPr>
            </w:pPr>
          </w:p>
        </w:tc>
      </w:tr>
      <w:tr>
        <w:trPr>
          <w:trHeight w:hRule="atLeast" w:val="144"/>
        </w:trPr>
        <w:tc>
          <w:tcPr>
            <w:tcW w:type="dxa" w:w="14040"/>
            <w:gridSpan w:val="6"/>
            <w:tcMar>
              <w:top w:type="dxa" w:w="50"/>
              <w:left w:type="dxa" w:w="100"/>
            </w:tcMar>
            <w:vAlign w:val="center"/>
          </w:tcPr>
          <w:p w14:paraId="9804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Русская классическая музыка</w:t>
            </w:r>
          </w:p>
        </w:tc>
      </w:tr>
      <w:tr>
        <w:trPr>
          <w:trHeight w:hRule="atLeast" w:val="144"/>
        </w:trPr>
        <w:tc>
          <w:tcPr>
            <w:tcW w:type="dxa" w:w="1118"/>
            <w:tcMar>
              <w:top w:type="dxa" w:w="50"/>
              <w:left w:type="dxa" w:w="100"/>
            </w:tcMar>
            <w:vAlign w:val="center"/>
          </w:tcPr>
          <w:p w14:paraId="99040000">
            <w:pPr>
              <w:spacing w:after="0"/>
              <w:ind/>
              <w:rPr>
                <w:sz w:val="24"/>
              </w:rPr>
            </w:pPr>
            <w:r>
              <w:rPr>
                <w:rFonts w:ascii="Times New Roman" w:hAnsi="Times New Roman"/>
                <w:color w:val="000000"/>
                <w:sz w:val="24"/>
              </w:rPr>
              <w:t>3.1</w:t>
            </w:r>
          </w:p>
        </w:tc>
        <w:tc>
          <w:tcPr>
            <w:tcW w:type="dxa" w:w="4576"/>
            <w:tcMar>
              <w:top w:type="dxa" w:w="50"/>
              <w:left w:type="dxa" w:w="100"/>
            </w:tcMar>
            <w:vAlign w:val="center"/>
          </w:tcPr>
          <w:p w14:paraId="9A040000">
            <w:pPr>
              <w:spacing w:after="0"/>
              <w:ind w:firstLine="0" w:left="135"/>
              <w:rPr>
                <w:sz w:val="24"/>
              </w:rPr>
            </w:pPr>
            <w:r>
              <w:rPr>
                <w:rFonts w:ascii="Times New Roman" w:hAnsi="Times New Roman"/>
                <w:color w:val="000000"/>
                <w:sz w:val="24"/>
              </w:rPr>
              <w:t>Русский балет</w:t>
            </w:r>
          </w:p>
        </w:tc>
        <w:tc>
          <w:tcPr>
            <w:tcW w:type="dxa" w:w="1559"/>
            <w:tcMar>
              <w:top w:type="dxa" w:w="50"/>
              <w:left w:type="dxa" w:w="100"/>
            </w:tcMar>
            <w:vAlign w:val="center"/>
          </w:tcPr>
          <w:p w14:paraId="9B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9C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D04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9E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9F040000">
            <w:pPr>
              <w:spacing w:after="0"/>
              <w:ind/>
              <w:rPr>
                <w:sz w:val="24"/>
              </w:rPr>
            </w:pPr>
            <w:r>
              <w:rPr>
                <w:rFonts w:ascii="Times New Roman" w:hAnsi="Times New Roman"/>
                <w:color w:val="000000"/>
                <w:sz w:val="24"/>
              </w:rPr>
              <w:t>3.2</w:t>
            </w:r>
          </w:p>
        </w:tc>
        <w:tc>
          <w:tcPr>
            <w:tcW w:type="dxa" w:w="4576"/>
            <w:tcMar>
              <w:top w:type="dxa" w:w="50"/>
              <w:left w:type="dxa" w:w="100"/>
            </w:tcMar>
            <w:vAlign w:val="center"/>
          </w:tcPr>
          <w:p w14:paraId="A0040000">
            <w:pPr>
              <w:spacing w:after="0"/>
              <w:ind w:firstLine="0" w:left="135"/>
              <w:rPr>
                <w:sz w:val="24"/>
              </w:rPr>
            </w:pPr>
            <w:r>
              <w:rPr>
                <w:rFonts w:ascii="Times New Roman" w:hAnsi="Times New Roman"/>
                <w:color w:val="000000"/>
                <w:sz w:val="24"/>
              </w:rPr>
              <w:t>История страны и народа в музыке русских композиторов</w:t>
            </w:r>
          </w:p>
        </w:tc>
        <w:tc>
          <w:tcPr>
            <w:tcW w:type="dxa" w:w="1559"/>
            <w:tcMar>
              <w:top w:type="dxa" w:w="50"/>
              <w:left w:type="dxa" w:w="100"/>
            </w:tcMar>
            <w:vAlign w:val="center"/>
          </w:tcPr>
          <w:p w14:paraId="A104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2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304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A4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A5040000">
            <w:pPr>
              <w:spacing w:after="0"/>
              <w:ind/>
              <w:rPr>
                <w:sz w:val="24"/>
              </w:rPr>
            </w:pPr>
            <w:r>
              <w:rPr>
                <w:rFonts w:ascii="Times New Roman" w:hAnsi="Times New Roman"/>
                <w:color w:val="000000"/>
                <w:sz w:val="24"/>
              </w:rPr>
              <w:t>3.3</w:t>
            </w:r>
          </w:p>
        </w:tc>
        <w:tc>
          <w:tcPr>
            <w:tcW w:type="dxa" w:w="4576"/>
            <w:tcMar>
              <w:top w:type="dxa" w:w="50"/>
              <w:left w:type="dxa" w:w="100"/>
            </w:tcMar>
            <w:vAlign w:val="center"/>
          </w:tcPr>
          <w:p w14:paraId="A6040000">
            <w:pPr>
              <w:spacing w:after="0"/>
              <w:ind w:firstLine="0" w:left="135"/>
              <w:rPr>
                <w:sz w:val="24"/>
              </w:rPr>
            </w:pPr>
            <w:r>
              <w:rPr>
                <w:rFonts w:ascii="Times New Roman" w:hAnsi="Times New Roman"/>
                <w:color w:val="000000"/>
                <w:sz w:val="24"/>
              </w:rPr>
              <w:t>Русская исполнительская школа</w:t>
            </w:r>
          </w:p>
        </w:tc>
        <w:tc>
          <w:tcPr>
            <w:tcW w:type="dxa" w:w="1559"/>
            <w:tcMar>
              <w:top w:type="dxa" w:w="50"/>
              <w:left w:type="dxa" w:w="100"/>
            </w:tcMar>
            <w:vAlign w:val="center"/>
          </w:tcPr>
          <w:p w14:paraId="A7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A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904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A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AB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AC040000">
            <w:pPr>
              <w:spacing w:after="0"/>
              <w:ind w:firstLine="0" w:left="135"/>
              <w:jc w:val="center"/>
              <w:rPr>
                <w:sz w:val="24"/>
              </w:rPr>
            </w:pPr>
            <w:r>
              <w:rPr>
                <w:rFonts w:ascii="Times New Roman" w:hAnsi="Times New Roman"/>
                <w:color w:val="000000"/>
                <w:sz w:val="24"/>
              </w:rPr>
              <w:t xml:space="preserve"> 5 </w:t>
            </w:r>
          </w:p>
        </w:tc>
        <w:tc>
          <w:tcPr>
            <w:tcW w:type="dxa" w:w="6787"/>
            <w:gridSpan w:val="3"/>
            <w:tcMar>
              <w:top w:type="dxa" w:w="50"/>
              <w:left w:type="dxa" w:w="100"/>
            </w:tcMar>
            <w:vAlign w:val="center"/>
          </w:tcPr>
          <w:p w14:paraId="AD040000">
            <w:pPr>
              <w:rPr>
                <w:sz w:val="24"/>
              </w:rPr>
            </w:pPr>
          </w:p>
        </w:tc>
      </w:tr>
      <w:tr>
        <w:trPr>
          <w:trHeight w:hRule="atLeast" w:val="144"/>
        </w:trPr>
        <w:tc>
          <w:tcPr>
            <w:tcW w:type="dxa" w:w="14040"/>
            <w:gridSpan w:val="6"/>
            <w:tcMar>
              <w:top w:type="dxa" w:w="50"/>
              <w:left w:type="dxa" w:w="100"/>
            </w:tcMar>
            <w:vAlign w:val="center"/>
          </w:tcPr>
          <w:p w14:paraId="AE04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Жанры музыкального искусства</w:t>
            </w:r>
          </w:p>
        </w:tc>
      </w:tr>
      <w:tr>
        <w:trPr>
          <w:trHeight w:hRule="atLeast" w:val="144"/>
        </w:trPr>
        <w:tc>
          <w:tcPr>
            <w:tcW w:type="dxa" w:w="1118"/>
            <w:tcMar>
              <w:top w:type="dxa" w:w="50"/>
              <w:left w:type="dxa" w:w="100"/>
            </w:tcMar>
            <w:vAlign w:val="center"/>
          </w:tcPr>
          <w:p w14:paraId="AF040000">
            <w:pPr>
              <w:spacing w:after="0"/>
              <w:ind/>
              <w:rPr>
                <w:sz w:val="24"/>
              </w:rPr>
            </w:pPr>
            <w:r>
              <w:rPr>
                <w:rFonts w:ascii="Times New Roman" w:hAnsi="Times New Roman"/>
                <w:color w:val="000000"/>
                <w:sz w:val="24"/>
              </w:rPr>
              <w:t>4.1</w:t>
            </w:r>
          </w:p>
        </w:tc>
        <w:tc>
          <w:tcPr>
            <w:tcW w:type="dxa" w:w="4576"/>
            <w:tcMar>
              <w:top w:type="dxa" w:w="50"/>
              <w:left w:type="dxa" w:w="100"/>
            </w:tcMar>
            <w:vAlign w:val="center"/>
          </w:tcPr>
          <w:p w14:paraId="B0040000">
            <w:pPr>
              <w:spacing w:after="0"/>
              <w:ind w:firstLine="0" w:left="135"/>
              <w:rPr>
                <w:sz w:val="24"/>
              </w:rPr>
            </w:pPr>
            <w:r>
              <w:rPr>
                <w:rFonts w:ascii="Times New Roman" w:hAnsi="Times New Roman"/>
                <w:color w:val="000000"/>
                <w:sz w:val="24"/>
              </w:rPr>
              <w:t>Театральные жанры</w:t>
            </w:r>
          </w:p>
        </w:tc>
        <w:tc>
          <w:tcPr>
            <w:tcW w:type="dxa" w:w="1559"/>
            <w:tcMar>
              <w:top w:type="dxa" w:w="50"/>
              <w:left w:type="dxa" w:w="100"/>
            </w:tcMar>
            <w:vAlign w:val="center"/>
          </w:tcPr>
          <w:p w14:paraId="B1040000">
            <w:pPr>
              <w:spacing w:after="0"/>
              <w:ind w:firstLine="0" w:left="135"/>
              <w:jc w:val="center"/>
              <w:rPr>
                <w:sz w:val="24"/>
              </w:rPr>
            </w:pPr>
            <w:r>
              <w:rPr>
                <w:rFonts w:ascii="Times New Roman" w:hAnsi="Times New Roman"/>
                <w:color w:val="000000"/>
                <w:sz w:val="24"/>
              </w:rPr>
              <w:t xml:space="preserve"> 4 </w:t>
            </w:r>
          </w:p>
        </w:tc>
        <w:tc>
          <w:tcPr>
            <w:tcW w:type="dxa" w:w="1841"/>
            <w:tcMar>
              <w:top w:type="dxa" w:w="50"/>
              <w:left w:type="dxa" w:w="100"/>
            </w:tcMar>
            <w:vAlign w:val="center"/>
          </w:tcPr>
          <w:p w14:paraId="B2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3040000">
            <w:pPr>
              <w:spacing w:after="0"/>
              <w:ind w:firstLine="0" w:left="135"/>
              <w:jc w:val="center"/>
              <w:rPr>
                <w:sz w:val="24"/>
              </w:rPr>
            </w:pPr>
            <w:r>
              <w:rPr>
                <w:rFonts w:ascii="Times New Roman" w:hAnsi="Times New Roman"/>
                <w:color w:val="000000"/>
                <w:sz w:val="24"/>
              </w:rPr>
              <w:t xml:space="preserve"> 4 </w:t>
            </w:r>
          </w:p>
        </w:tc>
        <w:tc>
          <w:tcPr>
            <w:tcW w:type="dxa" w:w="3036"/>
            <w:tcMar>
              <w:top w:type="dxa" w:w="50"/>
              <w:left w:type="dxa" w:w="100"/>
            </w:tcMar>
            <w:vAlign w:val="center"/>
          </w:tcPr>
          <w:p w14:paraId="B4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B5040000">
            <w:pPr>
              <w:spacing w:after="0"/>
              <w:ind/>
              <w:rPr>
                <w:sz w:val="24"/>
              </w:rPr>
            </w:pPr>
            <w:r>
              <w:rPr>
                <w:rFonts w:ascii="Times New Roman" w:hAnsi="Times New Roman"/>
                <w:color w:val="000000"/>
                <w:sz w:val="24"/>
              </w:rPr>
              <w:t>4.2</w:t>
            </w:r>
          </w:p>
        </w:tc>
        <w:tc>
          <w:tcPr>
            <w:tcW w:type="dxa" w:w="4576"/>
            <w:tcMar>
              <w:top w:type="dxa" w:w="50"/>
              <w:left w:type="dxa" w:w="100"/>
            </w:tcMar>
            <w:vAlign w:val="center"/>
          </w:tcPr>
          <w:p w14:paraId="B6040000">
            <w:pPr>
              <w:spacing w:after="0"/>
              <w:ind w:firstLine="0" w:left="135"/>
              <w:rPr>
                <w:sz w:val="24"/>
              </w:rPr>
            </w:pPr>
            <w:r>
              <w:rPr>
                <w:rFonts w:ascii="Times New Roman" w:hAnsi="Times New Roman"/>
                <w:color w:val="000000"/>
                <w:sz w:val="24"/>
              </w:rPr>
              <w:t>Симфоническая музыка</w:t>
            </w:r>
          </w:p>
        </w:tc>
        <w:tc>
          <w:tcPr>
            <w:tcW w:type="dxa" w:w="1559"/>
            <w:tcMar>
              <w:top w:type="dxa" w:w="50"/>
              <w:left w:type="dxa" w:w="100"/>
            </w:tcMar>
            <w:vAlign w:val="center"/>
          </w:tcPr>
          <w:p w14:paraId="B7040000">
            <w:pPr>
              <w:spacing w:after="0"/>
              <w:ind w:firstLine="0" w:left="135"/>
              <w:jc w:val="center"/>
              <w:rPr>
                <w:sz w:val="24"/>
              </w:rPr>
            </w:pPr>
            <w:r>
              <w:rPr>
                <w:rFonts w:ascii="Times New Roman" w:hAnsi="Times New Roman"/>
                <w:color w:val="000000"/>
                <w:sz w:val="24"/>
              </w:rPr>
              <w:t xml:space="preserve"> 4 </w:t>
            </w:r>
          </w:p>
        </w:tc>
        <w:tc>
          <w:tcPr>
            <w:tcW w:type="dxa" w:w="1841"/>
            <w:tcMar>
              <w:top w:type="dxa" w:w="50"/>
              <w:left w:type="dxa" w:w="100"/>
            </w:tcMar>
            <w:vAlign w:val="center"/>
          </w:tcPr>
          <w:p w14:paraId="B8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9040000">
            <w:pPr>
              <w:spacing w:after="0"/>
              <w:ind w:firstLine="0" w:left="135"/>
              <w:jc w:val="center"/>
              <w:rPr>
                <w:sz w:val="24"/>
              </w:rPr>
            </w:pPr>
            <w:r>
              <w:rPr>
                <w:rFonts w:ascii="Times New Roman" w:hAnsi="Times New Roman"/>
                <w:color w:val="000000"/>
                <w:sz w:val="24"/>
              </w:rPr>
              <w:t xml:space="preserve"> 4 </w:t>
            </w:r>
          </w:p>
        </w:tc>
        <w:tc>
          <w:tcPr>
            <w:tcW w:type="dxa" w:w="3036"/>
            <w:tcMar>
              <w:top w:type="dxa" w:w="50"/>
              <w:left w:type="dxa" w:w="100"/>
            </w:tcMar>
            <w:vAlign w:val="center"/>
          </w:tcPr>
          <w:p w14:paraId="BA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BB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BC040000">
            <w:pPr>
              <w:spacing w:after="0"/>
              <w:ind w:firstLine="0" w:left="135"/>
              <w:jc w:val="center"/>
              <w:rPr>
                <w:sz w:val="24"/>
              </w:rPr>
            </w:pPr>
            <w:r>
              <w:rPr>
                <w:rFonts w:ascii="Times New Roman" w:hAnsi="Times New Roman"/>
                <w:color w:val="000000"/>
                <w:sz w:val="24"/>
              </w:rPr>
              <w:t xml:space="preserve"> 8 </w:t>
            </w:r>
          </w:p>
        </w:tc>
        <w:tc>
          <w:tcPr>
            <w:tcW w:type="dxa" w:w="6787"/>
            <w:gridSpan w:val="3"/>
            <w:tcMar>
              <w:top w:type="dxa" w:w="50"/>
              <w:left w:type="dxa" w:w="100"/>
            </w:tcMar>
            <w:vAlign w:val="center"/>
          </w:tcPr>
          <w:p w14:paraId="BD040000">
            <w:pPr>
              <w:rPr>
                <w:sz w:val="24"/>
              </w:rPr>
            </w:pPr>
          </w:p>
        </w:tc>
      </w:tr>
      <w:tr>
        <w:trPr>
          <w:trHeight w:hRule="atLeast" w:val="144"/>
        </w:trPr>
        <w:tc>
          <w:tcPr>
            <w:tcW w:type="dxa" w:w="14040"/>
            <w:gridSpan w:val="6"/>
            <w:tcMar>
              <w:top w:type="dxa" w:w="50"/>
              <w:left w:type="dxa" w:w="100"/>
            </w:tcMar>
            <w:vAlign w:val="center"/>
          </w:tcPr>
          <w:p w14:paraId="BE040000">
            <w:pPr>
              <w:spacing w:after="0"/>
              <w:ind w:firstLine="0" w:left="135"/>
              <w:rPr>
                <w:sz w:val="24"/>
              </w:rPr>
            </w:pPr>
            <w:r>
              <w:rPr>
                <w:rFonts w:ascii="Times New Roman" w:hAnsi="Times New Roman"/>
                <w:b w:val="1"/>
                <w:color w:val="000000"/>
                <w:sz w:val="24"/>
              </w:rPr>
              <w:t>ВАРИАТИВНЫЕ МОДУЛИ</w:t>
            </w:r>
          </w:p>
        </w:tc>
      </w:tr>
      <w:tr>
        <w:trPr>
          <w:trHeight w:hRule="atLeast" w:val="144"/>
        </w:trPr>
        <w:tc>
          <w:tcPr>
            <w:tcW w:type="dxa" w:w="14040"/>
            <w:gridSpan w:val="6"/>
            <w:tcMar>
              <w:top w:type="dxa" w:w="50"/>
              <w:left w:type="dxa" w:w="100"/>
            </w:tcMar>
            <w:vAlign w:val="center"/>
          </w:tcPr>
          <w:p w14:paraId="BF040000">
            <w:pPr>
              <w:spacing w:after="0"/>
              <w:ind w:firstLine="0" w:left="135"/>
              <w:rPr>
                <w:sz w:val="24"/>
              </w:rPr>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Музыка народов мира</w:t>
            </w:r>
          </w:p>
        </w:tc>
      </w:tr>
      <w:tr>
        <w:trPr>
          <w:trHeight w:hRule="atLeast" w:val="144"/>
        </w:trPr>
        <w:tc>
          <w:tcPr>
            <w:tcW w:type="dxa" w:w="1118"/>
            <w:tcMar>
              <w:top w:type="dxa" w:w="50"/>
              <w:left w:type="dxa" w:w="100"/>
            </w:tcMar>
            <w:vAlign w:val="center"/>
          </w:tcPr>
          <w:p w14:paraId="C0040000">
            <w:pPr>
              <w:spacing w:after="0"/>
              <w:ind/>
              <w:rPr>
                <w:sz w:val="24"/>
              </w:rPr>
            </w:pPr>
            <w:r>
              <w:rPr>
                <w:rFonts w:ascii="Times New Roman" w:hAnsi="Times New Roman"/>
                <w:color w:val="000000"/>
                <w:sz w:val="24"/>
              </w:rPr>
              <w:t>1.1</w:t>
            </w:r>
          </w:p>
        </w:tc>
        <w:tc>
          <w:tcPr>
            <w:tcW w:type="dxa" w:w="4576"/>
            <w:tcMar>
              <w:top w:type="dxa" w:w="50"/>
              <w:left w:type="dxa" w:w="100"/>
            </w:tcMar>
            <w:vAlign w:val="center"/>
          </w:tcPr>
          <w:p w14:paraId="C1040000">
            <w:pPr>
              <w:spacing w:after="0"/>
              <w:ind w:firstLine="0" w:left="135"/>
              <w:rPr>
                <w:sz w:val="24"/>
              </w:rPr>
            </w:pPr>
            <w:r>
              <w:rPr>
                <w:rFonts w:ascii="Times New Roman" w:hAnsi="Times New Roman"/>
                <w:color w:val="000000"/>
                <w:sz w:val="24"/>
              </w:rPr>
              <w:t>Музыкальный фольклор народов Азии и Африки</w:t>
            </w:r>
          </w:p>
        </w:tc>
        <w:tc>
          <w:tcPr>
            <w:tcW w:type="dxa" w:w="1559"/>
            <w:tcMar>
              <w:top w:type="dxa" w:w="50"/>
              <w:left w:type="dxa" w:w="100"/>
            </w:tcMar>
            <w:vAlign w:val="center"/>
          </w:tcPr>
          <w:p w14:paraId="C204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C3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4040000">
            <w:pPr>
              <w:spacing w:after="0"/>
              <w:ind w:firstLine="0" w:left="135"/>
              <w:jc w:val="center"/>
              <w:rPr>
                <w:sz w:val="24"/>
              </w:rPr>
            </w:pPr>
            <w:r>
              <w:rPr>
                <w:rFonts w:ascii="Times New Roman" w:hAnsi="Times New Roman"/>
                <w:color w:val="000000"/>
                <w:sz w:val="24"/>
              </w:rPr>
              <w:t xml:space="preserve"> 3 </w:t>
            </w:r>
          </w:p>
        </w:tc>
        <w:tc>
          <w:tcPr>
            <w:tcW w:type="dxa" w:w="3036"/>
            <w:tcMar>
              <w:top w:type="dxa" w:w="50"/>
              <w:left w:type="dxa" w:w="100"/>
            </w:tcMar>
            <w:vAlign w:val="center"/>
          </w:tcPr>
          <w:p w14:paraId="C5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C6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C7040000">
            <w:pPr>
              <w:spacing w:after="0"/>
              <w:ind w:firstLine="0" w:left="135"/>
              <w:jc w:val="center"/>
              <w:rPr>
                <w:sz w:val="24"/>
              </w:rPr>
            </w:pPr>
            <w:r>
              <w:rPr>
                <w:rFonts w:ascii="Times New Roman" w:hAnsi="Times New Roman"/>
                <w:color w:val="000000"/>
                <w:sz w:val="24"/>
              </w:rPr>
              <w:t xml:space="preserve"> 3 </w:t>
            </w:r>
          </w:p>
        </w:tc>
        <w:tc>
          <w:tcPr>
            <w:tcW w:type="dxa" w:w="6787"/>
            <w:gridSpan w:val="3"/>
            <w:tcMar>
              <w:top w:type="dxa" w:w="50"/>
              <w:left w:type="dxa" w:w="100"/>
            </w:tcMar>
            <w:vAlign w:val="center"/>
          </w:tcPr>
          <w:p w14:paraId="C8040000">
            <w:pPr>
              <w:rPr>
                <w:sz w:val="24"/>
              </w:rPr>
            </w:pPr>
          </w:p>
        </w:tc>
      </w:tr>
      <w:tr>
        <w:trPr>
          <w:trHeight w:hRule="atLeast" w:val="144"/>
        </w:trPr>
        <w:tc>
          <w:tcPr>
            <w:tcW w:type="dxa" w:w="14040"/>
            <w:gridSpan w:val="6"/>
            <w:tcMar>
              <w:top w:type="dxa" w:w="50"/>
              <w:left w:type="dxa" w:w="100"/>
            </w:tcMar>
            <w:vAlign w:val="center"/>
          </w:tcPr>
          <w:p w14:paraId="C9040000">
            <w:pPr>
              <w:spacing w:after="0"/>
              <w:ind w:firstLine="0" w:left="135"/>
              <w:rPr>
                <w:sz w:val="24"/>
              </w:rPr>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Европейская классическая музыка</w:t>
            </w:r>
          </w:p>
        </w:tc>
      </w:tr>
      <w:tr>
        <w:trPr>
          <w:trHeight w:hRule="atLeast" w:val="144"/>
        </w:trPr>
        <w:tc>
          <w:tcPr>
            <w:tcW w:type="dxa" w:w="1118"/>
            <w:tcMar>
              <w:top w:type="dxa" w:w="50"/>
              <w:left w:type="dxa" w:w="100"/>
            </w:tcMar>
            <w:vAlign w:val="center"/>
          </w:tcPr>
          <w:p w14:paraId="CA040000">
            <w:pPr>
              <w:spacing w:after="0"/>
              <w:ind/>
              <w:rPr>
                <w:sz w:val="24"/>
              </w:rPr>
            </w:pPr>
            <w:r>
              <w:rPr>
                <w:rFonts w:ascii="Times New Roman" w:hAnsi="Times New Roman"/>
                <w:color w:val="000000"/>
                <w:sz w:val="24"/>
              </w:rPr>
              <w:t>2.1</w:t>
            </w:r>
          </w:p>
        </w:tc>
        <w:tc>
          <w:tcPr>
            <w:tcW w:type="dxa" w:w="4576"/>
            <w:tcMar>
              <w:top w:type="dxa" w:w="50"/>
              <w:left w:type="dxa" w:w="100"/>
            </w:tcMar>
            <w:vAlign w:val="center"/>
          </w:tcPr>
          <w:p w14:paraId="CB040000">
            <w:pPr>
              <w:spacing w:after="0"/>
              <w:ind w:firstLine="0" w:left="135"/>
              <w:rPr>
                <w:sz w:val="24"/>
              </w:rPr>
            </w:pPr>
            <w:r>
              <w:rPr>
                <w:rFonts w:ascii="Times New Roman" w:hAnsi="Times New Roman"/>
                <w:color w:val="000000"/>
                <w:sz w:val="24"/>
              </w:rPr>
              <w:t>Музыка – зеркало эпохи</w:t>
            </w:r>
          </w:p>
        </w:tc>
        <w:tc>
          <w:tcPr>
            <w:tcW w:type="dxa" w:w="1559"/>
            <w:tcMar>
              <w:top w:type="dxa" w:w="50"/>
              <w:left w:type="dxa" w:w="100"/>
            </w:tcMar>
            <w:vAlign w:val="center"/>
          </w:tcPr>
          <w:p w14:paraId="CC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CD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E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CF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D0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D1040000">
            <w:pPr>
              <w:spacing w:after="0"/>
              <w:ind w:firstLine="0" w:left="135"/>
              <w:jc w:val="center"/>
              <w:rPr>
                <w:sz w:val="24"/>
              </w:rPr>
            </w:pPr>
            <w:r>
              <w:rPr>
                <w:rFonts w:ascii="Times New Roman" w:hAnsi="Times New Roman"/>
                <w:color w:val="000000"/>
                <w:sz w:val="24"/>
              </w:rPr>
              <w:t xml:space="preserve"> 2 </w:t>
            </w:r>
          </w:p>
        </w:tc>
        <w:tc>
          <w:tcPr>
            <w:tcW w:type="dxa" w:w="6787"/>
            <w:gridSpan w:val="3"/>
            <w:tcMar>
              <w:top w:type="dxa" w:w="50"/>
              <w:left w:type="dxa" w:w="100"/>
            </w:tcMar>
            <w:vAlign w:val="center"/>
          </w:tcPr>
          <w:p w14:paraId="D2040000">
            <w:pPr>
              <w:rPr>
                <w:sz w:val="24"/>
              </w:rPr>
            </w:pPr>
          </w:p>
        </w:tc>
      </w:tr>
      <w:tr>
        <w:trPr>
          <w:trHeight w:hRule="atLeast" w:val="144"/>
        </w:trPr>
        <w:tc>
          <w:tcPr>
            <w:tcW w:type="dxa" w:w="14040"/>
            <w:gridSpan w:val="6"/>
            <w:tcMar>
              <w:top w:type="dxa" w:w="50"/>
              <w:left w:type="dxa" w:w="100"/>
            </w:tcMar>
            <w:vAlign w:val="center"/>
          </w:tcPr>
          <w:p w14:paraId="D3040000">
            <w:pPr>
              <w:spacing w:after="0"/>
              <w:ind w:firstLine="0" w:left="135"/>
              <w:rPr>
                <w:sz w:val="24"/>
              </w:rPr>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Духовная музыка</w:t>
            </w:r>
          </w:p>
        </w:tc>
      </w:tr>
      <w:tr>
        <w:trPr>
          <w:trHeight w:hRule="atLeast" w:val="144"/>
        </w:trPr>
        <w:tc>
          <w:tcPr>
            <w:tcW w:type="dxa" w:w="1118"/>
            <w:tcMar>
              <w:top w:type="dxa" w:w="50"/>
              <w:left w:type="dxa" w:w="100"/>
            </w:tcMar>
            <w:vAlign w:val="center"/>
          </w:tcPr>
          <w:p w14:paraId="D4040000">
            <w:pPr>
              <w:spacing w:after="0"/>
              <w:ind/>
              <w:rPr>
                <w:sz w:val="24"/>
              </w:rPr>
            </w:pPr>
            <w:r>
              <w:rPr>
                <w:rFonts w:ascii="Times New Roman" w:hAnsi="Times New Roman"/>
                <w:color w:val="000000"/>
                <w:sz w:val="24"/>
              </w:rPr>
              <w:t>3.1</w:t>
            </w:r>
          </w:p>
        </w:tc>
        <w:tc>
          <w:tcPr>
            <w:tcW w:type="dxa" w:w="4576"/>
            <w:tcMar>
              <w:top w:type="dxa" w:w="50"/>
              <w:left w:type="dxa" w:w="100"/>
            </w:tcMar>
            <w:vAlign w:val="center"/>
          </w:tcPr>
          <w:p w14:paraId="D5040000">
            <w:pPr>
              <w:spacing w:after="0"/>
              <w:ind w:firstLine="0" w:left="135"/>
              <w:rPr>
                <w:sz w:val="24"/>
              </w:rPr>
            </w:pPr>
            <w:r>
              <w:rPr>
                <w:rFonts w:ascii="Times New Roman" w:hAnsi="Times New Roman"/>
                <w:color w:val="000000"/>
                <w:sz w:val="24"/>
              </w:rPr>
              <w:t>Религиозные темы и образы в современной музыке</w:t>
            </w:r>
          </w:p>
        </w:tc>
        <w:tc>
          <w:tcPr>
            <w:tcW w:type="dxa" w:w="1559"/>
            <w:tcMar>
              <w:top w:type="dxa" w:w="50"/>
              <w:left w:type="dxa" w:w="100"/>
            </w:tcMar>
            <w:vAlign w:val="center"/>
          </w:tcPr>
          <w:p w14:paraId="D6040000">
            <w:pPr>
              <w:spacing w:after="0"/>
              <w:ind w:firstLine="0" w:left="135"/>
              <w:jc w:val="center"/>
              <w:rPr>
                <w:sz w:val="24"/>
              </w:rPr>
            </w:pPr>
            <w:r>
              <w:rPr>
                <w:rFonts w:ascii="Times New Roman" w:hAnsi="Times New Roman"/>
                <w:color w:val="000000"/>
                <w:sz w:val="24"/>
              </w:rPr>
              <w:t xml:space="preserve"> 3 </w:t>
            </w:r>
          </w:p>
        </w:tc>
        <w:tc>
          <w:tcPr>
            <w:tcW w:type="dxa" w:w="1841"/>
            <w:tcMar>
              <w:top w:type="dxa" w:w="50"/>
              <w:left w:type="dxa" w:w="100"/>
            </w:tcMar>
            <w:vAlign w:val="center"/>
          </w:tcPr>
          <w:p w14:paraId="D7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8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D9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DA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DB040000">
            <w:pPr>
              <w:spacing w:after="0"/>
              <w:ind w:firstLine="0" w:left="135"/>
              <w:jc w:val="center"/>
              <w:rPr>
                <w:sz w:val="24"/>
              </w:rPr>
            </w:pPr>
            <w:r>
              <w:rPr>
                <w:rFonts w:ascii="Times New Roman" w:hAnsi="Times New Roman"/>
                <w:color w:val="000000"/>
                <w:sz w:val="24"/>
              </w:rPr>
              <w:t xml:space="preserve"> 3 </w:t>
            </w:r>
          </w:p>
        </w:tc>
        <w:tc>
          <w:tcPr>
            <w:tcW w:type="dxa" w:w="6787"/>
            <w:gridSpan w:val="3"/>
            <w:tcMar>
              <w:top w:type="dxa" w:w="50"/>
              <w:left w:type="dxa" w:w="100"/>
            </w:tcMar>
            <w:vAlign w:val="center"/>
          </w:tcPr>
          <w:p w14:paraId="DC040000">
            <w:pPr>
              <w:rPr>
                <w:sz w:val="24"/>
              </w:rPr>
            </w:pPr>
          </w:p>
        </w:tc>
      </w:tr>
      <w:tr>
        <w:trPr>
          <w:trHeight w:hRule="atLeast" w:val="144"/>
        </w:trPr>
        <w:tc>
          <w:tcPr>
            <w:tcW w:type="dxa" w:w="14040"/>
            <w:gridSpan w:val="6"/>
            <w:tcMar>
              <w:top w:type="dxa" w:w="50"/>
              <w:left w:type="dxa" w:w="100"/>
            </w:tcMar>
            <w:vAlign w:val="center"/>
          </w:tcPr>
          <w:p w14:paraId="DD040000">
            <w:pPr>
              <w:spacing w:after="0"/>
              <w:ind w:firstLine="0" w:left="135"/>
              <w:rPr>
                <w:sz w:val="24"/>
              </w:rPr>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Современная музыка: основные жанры и направления</w:t>
            </w:r>
          </w:p>
        </w:tc>
      </w:tr>
      <w:tr>
        <w:trPr>
          <w:trHeight w:hRule="atLeast" w:val="144"/>
        </w:trPr>
        <w:tc>
          <w:tcPr>
            <w:tcW w:type="dxa" w:w="1118"/>
            <w:tcMar>
              <w:top w:type="dxa" w:w="50"/>
              <w:left w:type="dxa" w:w="100"/>
            </w:tcMar>
            <w:vAlign w:val="center"/>
          </w:tcPr>
          <w:p w14:paraId="DE040000">
            <w:pPr>
              <w:spacing w:after="0"/>
              <w:ind/>
              <w:rPr>
                <w:sz w:val="24"/>
              </w:rPr>
            </w:pPr>
            <w:r>
              <w:rPr>
                <w:rFonts w:ascii="Times New Roman" w:hAnsi="Times New Roman"/>
                <w:color w:val="000000"/>
                <w:sz w:val="24"/>
              </w:rPr>
              <w:t>4.1</w:t>
            </w:r>
          </w:p>
        </w:tc>
        <w:tc>
          <w:tcPr>
            <w:tcW w:type="dxa" w:w="4576"/>
            <w:tcMar>
              <w:top w:type="dxa" w:w="50"/>
              <w:left w:type="dxa" w:w="100"/>
            </w:tcMar>
            <w:vAlign w:val="center"/>
          </w:tcPr>
          <w:p w14:paraId="DF040000">
            <w:pPr>
              <w:spacing w:after="0"/>
              <w:ind w:firstLine="0" w:left="135"/>
              <w:rPr>
                <w:sz w:val="24"/>
              </w:rPr>
            </w:pPr>
            <w:r>
              <w:rPr>
                <w:rFonts w:ascii="Times New Roman" w:hAnsi="Times New Roman"/>
                <w:color w:val="000000"/>
                <w:sz w:val="24"/>
              </w:rPr>
              <w:t>Музыка цифрового мира</w:t>
            </w:r>
          </w:p>
        </w:tc>
        <w:tc>
          <w:tcPr>
            <w:tcW w:type="dxa" w:w="1559"/>
            <w:tcMar>
              <w:top w:type="dxa" w:w="50"/>
              <w:left w:type="dxa" w:w="100"/>
            </w:tcMar>
            <w:vAlign w:val="center"/>
          </w:tcPr>
          <w:p w14:paraId="E004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1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2040000">
            <w:pPr>
              <w:spacing w:after="0"/>
              <w:ind w:firstLine="0" w:left="135"/>
              <w:jc w:val="center"/>
              <w:rPr>
                <w:sz w:val="24"/>
              </w:rPr>
            </w:pPr>
            <w:r>
              <w:rPr>
                <w:rFonts w:ascii="Times New Roman" w:hAnsi="Times New Roman"/>
                <w:color w:val="000000"/>
                <w:sz w:val="24"/>
              </w:rPr>
              <w:t xml:space="preserve"> 1 </w:t>
            </w:r>
          </w:p>
        </w:tc>
        <w:tc>
          <w:tcPr>
            <w:tcW w:type="dxa" w:w="3036"/>
            <w:tcMar>
              <w:top w:type="dxa" w:w="50"/>
              <w:left w:type="dxa" w:w="100"/>
            </w:tcMar>
            <w:vAlign w:val="center"/>
          </w:tcPr>
          <w:p w14:paraId="E3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E4040000">
            <w:pPr>
              <w:spacing w:after="0"/>
              <w:ind/>
              <w:rPr>
                <w:sz w:val="24"/>
              </w:rPr>
            </w:pPr>
            <w:r>
              <w:rPr>
                <w:rFonts w:ascii="Times New Roman" w:hAnsi="Times New Roman"/>
                <w:color w:val="000000"/>
                <w:sz w:val="24"/>
              </w:rPr>
              <w:t>4.2</w:t>
            </w:r>
          </w:p>
        </w:tc>
        <w:tc>
          <w:tcPr>
            <w:tcW w:type="dxa" w:w="4576"/>
            <w:tcMar>
              <w:top w:type="dxa" w:w="50"/>
              <w:left w:type="dxa" w:w="100"/>
            </w:tcMar>
            <w:vAlign w:val="center"/>
          </w:tcPr>
          <w:p w14:paraId="E5040000">
            <w:pPr>
              <w:spacing w:after="0"/>
              <w:ind w:firstLine="0" w:left="135"/>
              <w:rPr>
                <w:sz w:val="24"/>
              </w:rPr>
            </w:pPr>
            <w:r>
              <w:rPr>
                <w:rFonts w:ascii="Times New Roman" w:hAnsi="Times New Roman"/>
                <w:color w:val="000000"/>
                <w:sz w:val="24"/>
              </w:rPr>
              <w:t>Мюзикл</w:t>
            </w:r>
          </w:p>
        </w:tc>
        <w:tc>
          <w:tcPr>
            <w:tcW w:type="dxa" w:w="1559"/>
            <w:tcMar>
              <w:top w:type="dxa" w:w="50"/>
              <w:left w:type="dxa" w:w="100"/>
            </w:tcMar>
            <w:vAlign w:val="center"/>
          </w:tcPr>
          <w:p w14:paraId="E6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E7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8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E9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1118"/>
            <w:tcMar>
              <w:top w:type="dxa" w:w="50"/>
              <w:left w:type="dxa" w:w="100"/>
            </w:tcMar>
            <w:vAlign w:val="center"/>
          </w:tcPr>
          <w:p w14:paraId="EA040000">
            <w:pPr>
              <w:spacing w:after="0"/>
              <w:ind/>
              <w:rPr>
                <w:sz w:val="24"/>
              </w:rPr>
            </w:pPr>
            <w:r>
              <w:rPr>
                <w:rFonts w:ascii="Times New Roman" w:hAnsi="Times New Roman"/>
                <w:color w:val="000000"/>
                <w:sz w:val="24"/>
              </w:rPr>
              <w:t>4.3</w:t>
            </w:r>
          </w:p>
        </w:tc>
        <w:tc>
          <w:tcPr>
            <w:tcW w:type="dxa" w:w="4576"/>
            <w:tcMar>
              <w:top w:type="dxa" w:w="50"/>
              <w:left w:type="dxa" w:w="100"/>
            </w:tcMar>
            <w:vAlign w:val="center"/>
          </w:tcPr>
          <w:p w14:paraId="EB040000">
            <w:pPr>
              <w:spacing w:after="0"/>
              <w:ind w:firstLine="0" w:left="135"/>
              <w:rPr>
                <w:sz w:val="24"/>
              </w:rPr>
            </w:pPr>
            <w:r>
              <w:rPr>
                <w:rFonts w:ascii="Times New Roman" w:hAnsi="Times New Roman"/>
                <w:color w:val="000000"/>
                <w:sz w:val="24"/>
              </w:rPr>
              <w:t>Традиции и новаторство в музыке</w:t>
            </w:r>
          </w:p>
        </w:tc>
        <w:tc>
          <w:tcPr>
            <w:tcW w:type="dxa" w:w="1559"/>
            <w:tcMar>
              <w:top w:type="dxa" w:w="50"/>
              <w:left w:type="dxa" w:w="100"/>
            </w:tcMar>
            <w:vAlign w:val="center"/>
          </w:tcPr>
          <w:p w14:paraId="EC040000">
            <w:pPr>
              <w:spacing w:after="0"/>
              <w:ind w:firstLine="0" w:left="135"/>
              <w:jc w:val="center"/>
              <w:rPr>
                <w:sz w:val="24"/>
              </w:rPr>
            </w:pPr>
            <w:r>
              <w:rPr>
                <w:rFonts w:ascii="Times New Roman" w:hAnsi="Times New Roman"/>
                <w:color w:val="000000"/>
                <w:sz w:val="24"/>
              </w:rPr>
              <w:t xml:space="preserve"> 2 </w:t>
            </w:r>
          </w:p>
        </w:tc>
        <w:tc>
          <w:tcPr>
            <w:tcW w:type="dxa" w:w="1841"/>
            <w:tcMar>
              <w:top w:type="dxa" w:w="50"/>
              <w:left w:type="dxa" w:w="100"/>
            </w:tcMar>
            <w:vAlign w:val="center"/>
          </w:tcPr>
          <w:p w14:paraId="ED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E040000">
            <w:pPr>
              <w:spacing w:after="0"/>
              <w:ind w:firstLine="0" w:left="135"/>
              <w:jc w:val="center"/>
              <w:rPr>
                <w:sz w:val="24"/>
              </w:rPr>
            </w:pPr>
            <w:r>
              <w:rPr>
                <w:rFonts w:ascii="Times New Roman" w:hAnsi="Times New Roman"/>
                <w:color w:val="000000"/>
                <w:sz w:val="24"/>
              </w:rPr>
              <w:t xml:space="preserve"> 2 </w:t>
            </w:r>
          </w:p>
        </w:tc>
        <w:tc>
          <w:tcPr>
            <w:tcW w:type="dxa" w:w="3036"/>
            <w:tcMar>
              <w:top w:type="dxa" w:w="50"/>
              <w:left w:type="dxa" w:w="100"/>
            </w:tcMar>
            <w:vAlign w:val="center"/>
          </w:tcPr>
          <w:p w14:paraId="EF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F0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F1040000">
            <w:pPr>
              <w:spacing w:after="0"/>
              <w:ind w:firstLine="0" w:left="135"/>
              <w:jc w:val="center"/>
              <w:rPr>
                <w:sz w:val="24"/>
              </w:rPr>
            </w:pPr>
            <w:r>
              <w:rPr>
                <w:rFonts w:ascii="Times New Roman" w:hAnsi="Times New Roman"/>
                <w:color w:val="000000"/>
                <w:sz w:val="24"/>
              </w:rPr>
              <w:t xml:space="preserve"> 5 </w:t>
            </w:r>
          </w:p>
        </w:tc>
        <w:tc>
          <w:tcPr>
            <w:tcW w:type="dxa" w:w="6787"/>
            <w:gridSpan w:val="3"/>
            <w:tcMar>
              <w:top w:type="dxa" w:w="50"/>
              <w:left w:type="dxa" w:w="100"/>
            </w:tcMar>
            <w:vAlign w:val="center"/>
          </w:tcPr>
          <w:p w14:paraId="F2040000">
            <w:pPr>
              <w:rPr>
                <w:sz w:val="24"/>
              </w:rPr>
            </w:pPr>
          </w:p>
        </w:tc>
      </w:tr>
      <w:tr>
        <w:trPr>
          <w:trHeight w:hRule="atLeast" w:val="144"/>
        </w:trPr>
        <w:tc>
          <w:tcPr>
            <w:tcW w:type="dxa" w:w="14040"/>
            <w:gridSpan w:val="6"/>
            <w:tcMar>
              <w:top w:type="dxa" w:w="50"/>
              <w:left w:type="dxa" w:w="100"/>
            </w:tcMar>
            <w:vAlign w:val="center"/>
          </w:tcPr>
          <w:p w14:paraId="F3040000">
            <w:pPr>
              <w:spacing w:after="0"/>
              <w:ind w:firstLine="0" w:left="135"/>
              <w:rPr>
                <w:sz w:val="24"/>
              </w:rPr>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Связь музыки с другими видами искусства</w:t>
            </w:r>
          </w:p>
        </w:tc>
      </w:tr>
      <w:tr>
        <w:trPr>
          <w:trHeight w:hRule="atLeast" w:val="144"/>
        </w:trPr>
        <w:tc>
          <w:tcPr>
            <w:tcW w:type="dxa" w:w="1118"/>
            <w:tcMar>
              <w:top w:type="dxa" w:w="50"/>
              <w:left w:type="dxa" w:w="100"/>
            </w:tcMar>
            <w:vAlign w:val="center"/>
          </w:tcPr>
          <w:p w14:paraId="F4040000">
            <w:pPr>
              <w:spacing w:after="0"/>
              <w:ind/>
              <w:rPr>
                <w:sz w:val="24"/>
              </w:rPr>
            </w:pPr>
            <w:r>
              <w:rPr>
                <w:rFonts w:ascii="Times New Roman" w:hAnsi="Times New Roman"/>
                <w:color w:val="000000"/>
                <w:sz w:val="24"/>
              </w:rPr>
              <w:t>5.1</w:t>
            </w:r>
          </w:p>
        </w:tc>
        <w:tc>
          <w:tcPr>
            <w:tcW w:type="dxa" w:w="4576"/>
            <w:tcMar>
              <w:top w:type="dxa" w:w="50"/>
              <w:left w:type="dxa" w:w="100"/>
            </w:tcMar>
            <w:vAlign w:val="center"/>
          </w:tcPr>
          <w:p w14:paraId="F5040000">
            <w:pPr>
              <w:spacing w:after="0"/>
              <w:ind w:firstLine="0" w:left="135"/>
              <w:rPr>
                <w:sz w:val="24"/>
              </w:rPr>
            </w:pPr>
            <w:r>
              <w:rPr>
                <w:rFonts w:ascii="Times New Roman" w:hAnsi="Times New Roman"/>
                <w:color w:val="000000"/>
                <w:sz w:val="24"/>
              </w:rPr>
              <w:t>Музыка кино и телевидения</w:t>
            </w:r>
          </w:p>
        </w:tc>
        <w:tc>
          <w:tcPr>
            <w:tcW w:type="dxa" w:w="1559"/>
            <w:tcMar>
              <w:top w:type="dxa" w:w="50"/>
              <w:left w:type="dxa" w:w="100"/>
            </w:tcMar>
            <w:vAlign w:val="center"/>
          </w:tcPr>
          <w:p w14:paraId="F6040000">
            <w:pPr>
              <w:spacing w:after="0"/>
              <w:ind w:firstLine="0" w:left="135"/>
              <w:jc w:val="center"/>
              <w:rPr>
                <w:sz w:val="24"/>
              </w:rPr>
            </w:pPr>
            <w:r>
              <w:rPr>
                <w:rFonts w:ascii="Times New Roman" w:hAnsi="Times New Roman"/>
                <w:color w:val="000000"/>
                <w:sz w:val="24"/>
              </w:rPr>
              <w:t xml:space="preserve"> 4 </w:t>
            </w:r>
          </w:p>
        </w:tc>
        <w:tc>
          <w:tcPr>
            <w:tcW w:type="dxa" w:w="1841"/>
            <w:tcMar>
              <w:top w:type="dxa" w:w="50"/>
              <w:left w:type="dxa" w:w="100"/>
            </w:tcMar>
            <w:vAlign w:val="center"/>
          </w:tcPr>
          <w:p w14:paraId="F7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8040000">
            <w:pPr>
              <w:spacing w:after="0"/>
              <w:ind w:firstLine="0" w:left="135"/>
              <w:jc w:val="center"/>
              <w:rPr>
                <w:sz w:val="24"/>
              </w:rPr>
            </w:pPr>
            <w:r>
              <w:rPr>
                <w:rFonts w:ascii="Times New Roman" w:hAnsi="Times New Roman"/>
                <w:color w:val="000000"/>
                <w:sz w:val="24"/>
              </w:rPr>
              <w:t xml:space="preserve"> 4 </w:t>
            </w:r>
          </w:p>
        </w:tc>
        <w:tc>
          <w:tcPr>
            <w:tcW w:type="dxa" w:w="3036"/>
            <w:tcMar>
              <w:top w:type="dxa" w:w="50"/>
              <w:left w:type="dxa" w:w="100"/>
            </w:tcMar>
            <w:vAlign w:val="center"/>
          </w:tcPr>
          <w:p w14:paraId="F904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5694"/>
            <w:gridSpan w:val="2"/>
            <w:tcMar>
              <w:top w:type="dxa" w:w="50"/>
              <w:left w:type="dxa" w:w="100"/>
            </w:tcMar>
            <w:vAlign w:val="center"/>
          </w:tcPr>
          <w:p w14:paraId="FA040000">
            <w:pPr>
              <w:spacing w:after="0"/>
              <w:ind w:firstLine="0" w:left="135"/>
              <w:rPr>
                <w:sz w:val="24"/>
              </w:rPr>
            </w:pPr>
            <w:r>
              <w:rPr>
                <w:rFonts w:ascii="Times New Roman" w:hAnsi="Times New Roman"/>
                <w:color w:val="000000"/>
                <w:sz w:val="24"/>
              </w:rPr>
              <w:t>Итого по разделу</w:t>
            </w:r>
          </w:p>
        </w:tc>
        <w:tc>
          <w:tcPr>
            <w:tcW w:type="dxa" w:w="1559"/>
            <w:tcMar>
              <w:top w:type="dxa" w:w="50"/>
              <w:left w:type="dxa" w:w="100"/>
            </w:tcMar>
            <w:vAlign w:val="center"/>
          </w:tcPr>
          <w:p w14:paraId="FB040000">
            <w:pPr>
              <w:spacing w:after="0"/>
              <w:ind w:firstLine="0" w:left="135"/>
              <w:jc w:val="center"/>
              <w:rPr>
                <w:sz w:val="24"/>
              </w:rPr>
            </w:pPr>
            <w:r>
              <w:rPr>
                <w:rFonts w:ascii="Times New Roman" w:hAnsi="Times New Roman"/>
                <w:color w:val="000000"/>
                <w:sz w:val="24"/>
              </w:rPr>
              <w:t xml:space="preserve"> 4 </w:t>
            </w:r>
          </w:p>
        </w:tc>
        <w:tc>
          <w:tcPr>
            <w:tcW w:type="dxa" w:w="6787"/>
            <w:gridSpan w:val="3"/>
            <w:tcMar>
              <w:top w:type="dxa" w:w="50"/>
              <w:left w:type="dxa" w:w="100"/>
            </w:tcMar>
            <w:vAlign w:val="center"/>
          </w:tcPr>
          <w:p w14:paraId="FC040000">
            <w:pPr>
              <w:rPr>
                <w:sz w:val="24"/>
              </w:rPr>
            </w:pPr>
          </w:p>
        </w:tc>
      </w:tr>
      <w:tr>
        <w:trPr>
          <w:trHeight w:hRule="atLeast" w:val="144"/>
        </w:trPr>
        <w:tc>
          <w:tcPr>
            <w:tcW w:type="dxa" w:w="5694"/>
            <w:gridSpan w:val="2"/>
            <w:tcMar>
              <w:top w:type="dxa" w:w="50"/>
              <w:left w:type="dxa" w:w="100"/>
            </w:tcMar>
            <w:vAlign w:val="center"/>
          </w:tcPr>
          <w:p w14:paraId="FD04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559"/>
            <w:tcMar>
              <w:top w:type="dxa" w:w="50"/>
              <w:left w:type="dxa" w:w="100"/>
            </w:tcMar>
            <w:vAlign w:val="center"/>
          </w:tcPr>
          <w:p w14:paraId="FE04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FF04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0050000">
            <w:pPr>
              <w:spacing w:after="0"/>
              <w:ind w:firstLine="0" w:left="135"/>
              <w:jc w:val="center"/>
              <w:rPr>
                <w:sz w:val="24"/>
              </w:rPr>
            </w:pPr>
            <w:r>
              <w:rPr>
                <w:rFonts w:ascii="Times New Roman" w:hAnsi="Times New Roman"/>
                <w:color w:val="000000"/>
                <w:sz w:val="24"/>
              </w:rPr>
              <w:t xml:space="preserve"> 31 </w:t>
            </w:r>
          </w:p>
        </w:tc>
        <w:tc>
          <w:tcPr>
            <w:tcW w:type="dxa" w:w="3036"/>
            <w:tcMar>
              <w:top w:type="dxa" w:w="50"/>
              <w:left w:type="dxa" w:w="100"/>
            </w:tcMar>
            <w:vAlign w:val="center"/>
          </w:tcPr>
          <w:p w14:paraId="01050000">
            <w:pPr>
              <w:rPr>
                <w:sz w:val="24"/>
              </w:rPr>
            </w:pPr>
          </w:p>
        </w:tc>
      </w:tr>
    </w:tbl>
    <w:p w14:paraId="02050000">
      <w:pPr>
        <w:sectPr>
          <w:pgSz w:h="11906" w:w="16383"/>
          <w:pgMar w:bottom="1134" w:footer="720" w:gutter="0" w:header="720" w:left="1701" w:right="850" w:top="1134"/>
        </w:sectPr>
      </w:pPr>
    </w:p>
    <w:p w14:paraId="03050000">
      <w:pPr>
        <w:spacing w:after="0"/>
        <w:ind w:firstLine="0" w:left="120"/>
        <w:rPr>
          <w:sz w:val="24"/>
        </w:rPr>
      </w:pPr>
      <w:bookmarkStart w:id="11" w:name="block-11501522"/>
      <w:bookmarkEnd w:id="11"/>
      <w:r>
        <w:rPr>
          <w:rFonts w:ascii="Times New Roman" w:hAnsi="Times New Roman"/>
          <w:b w:val="1"/>
          <w:color w:val="000000"/>
          <w:sz w:val="24"/>
        </w:rPr>
        <w:t xml:space="preserve"> ПОУРОЧНОЕ ПЛАНИРОВАНИЕ </w:t>
      </w:r>
    </w:p>
    <w:p w14:paraId="04050000">
      <w:pPr>
        <w:spacing w:after="0"/>
        <w:ind w:firstLine="0" w:left="120"/>
        <w:rPr>
          <w:sz w:val="24"/>
        </w:rPr>
      </w:pPr>
      <w:r>
        <w:rPr>
          <w:rFonts w:ascii="Times New Roman" w:hAnsi="Times New Roman"/>
          <w:b w:val="1"/>
          <w:color w:val="000000"/>
          <w:sz w:val="24"/>
        </w:rPr>
        <w:t xml:space="preserve"> 5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21"/>
        <w:gridCol w:w="3726"/>
        <w:gridCol w:w="1169"/>
        <w:gridCol w:w="1841"/>
        <w:gridCol w:w="1910"/>
        <w:gridCol w:w="1423"/>
        <w:gridCol w:w="3050"/>
      </w:tblGrid>
      <w:tr>
        <w:trPr>
          <w:trHeight w:hRule="atLeast" w:val="144"/>
        </w:trPr>
        <w:tc>
          <w:tcPr>
            <w:tcW w:type="dxa" w:w="921"/>
            <w:vMerge w:val="restart"/>
            <w:tcMar>
              <w:top w:type="dxa" w:w="50"/>
              <w:left w:type="dxa" w:w="100"/>
            </w:tcMar>
            <w:vAlign w:val="center"/>
          </w:tcPr>
          <w:p w14:paraId="05050000">
            <w:pPr>
              <w:spacing w:after="0"/>
              <w:ind w:firstLine="0" w:left="135"/>
              <w:rPr>
                <w:sz w:val="24"/>
              </w:rPr>
            </w:pPr>
            <w:r>
              <w:rPr>
                <w:rFonts w:ascii="Times New Roman" w:hAnsi="Times New Roman"/>
                <w:b w:val="1"/>
                <w:color w:val="000000"/>
                <w:sz w:val="24"/>
              </w:rPr>
              <w:t xml:space="preserve">№ п/п </w:t>
            </w:r>
          </w:p>
          <w:p w14:paraId="06050000">
            <w:pPr>
              <w:spacing w:after="0"/>
              <w:ind w:firstLine="0" w:left="135"/>
              <w:rPr>
                <w:sz w:val="24"/>
              </w:rPr>
            </w:pPr>
          </w:p>
        </w:tc>
        <w:tc>
          <w:tcPr>
            <w:tcW w:type="dxa" w:w="3726"/>
            <w:vMerge w:val="restart"/>
            <w:tcMar>
              <w:top w:type="dxa" w:w="50"/>
              <w:left w:type="dxa" w:w="100"/>
            </w:tcMar>
            <w:vAlign w:val="center"/>
          </w:tcPr>
          <w:p w14:paraId="07050000">
            <w:pPr>
              <w:spacing w:after="0"/>
              <w:ind w:firstLine="0" w:left="135"/>
              <w:rPr>
                <w:sz w:val="24"/>
              </w:rPr>
            </w:pPr>
            <w:r>
              <w:rPr>
                <w:rFonts w:ascii="Times New Roman" w:hAnsi="Times New Roman"/>
                <w:b w:val="1"/>
                <w:color w:val="000000"/>
                <w:sz w:val="24"/>
              </w:rPr>
              <w:t xml:space="preserve">Тема урока </w:t>
            </w:r>
          </w:p>
          <w:p w14:paraId="08050000">
            <w:pPr>
              <w:spacing w:after="0"/>
              <w:ind w:firstLine="0" w:left="135"/>
              <w:rPr>
                <w:sz w:val="24"/>
              </w:rPr>
            </w:pPr>
          </w:p>
        </w:tc>
        <w:tc>
          <w:tcPr>
            <w:tcW w:type="dxa" w:w="4920"/>
            <w:gridSpan w:val="3"/>
            <w:tcMar>
              <w:top w:type="dxa" w:w="50"/>
              <w:left w:type="dxa" w:w="100"/>
            </w:tcMar>
            <w:vAlign w:val="center"/>
          </w:tcPr>
          <w:p w14:paraId="09050000">
            <w:pPr>
              <w:spacing w:after="0"/>
              <w:ind/>
              <w:rPr>
                <w:sz w:val="24"/>
              </w:rPr>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0A050000">
            <w:pPr>
              <w:spacing w:after="0"/>
              <w:ind w:firstLine="0" w:left="135"/>
              <w:rPr>
                <w:sz w:val="24"/>
              </w:rPr>
            </w:pPr>
            <w:r>
              <w:rPr>
                <w:rFonts w:ascii="Times New Roman" w:hAnsi="Times New Roman"/>
                <w:b w:val="1"/>
                <w:color w:val="000000"/>
                <w:sz w:val="24"/>
              </w:rPr>
              <w:t xml:space="preserve">Дата изучения </w:t>
            </w:r>
          </w:p>
          <w:p w14:paraId="0B050000">
            <w:pPr>
              <w:spacing w:after="0"/>
              <w:ind w:firstLine="0" w:left="135"/>
              <w:rPr>
                <w:sz w:val="24"/>
              </w:rPr>
            </w:pPr>
          </w:p>
        </w:tc>
        <w:tc>
          <w:tcPr>
            <w:tcW w:type="dxa" w:w="3050"/>
            <w:vMerge w:val="restart"/>
            <w:tcMar>
              <w:top w:type="dxa" w:w="50"/>
              <w:left w:type="dxa" w:w="100"/>
            </w:tcMar>
            <w:vAlign w:val="center"/>
          </w:tcPr>
          <w:p w14:paraId="0C05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0D050000">
            <w:pPr>
              <w:spacing w:after="0"/>
              <w:ind w:firstLine="0" w:left="135"/>
              <w:rPr>
                <w:sz w:val="24"/>
              </w:rPr>
            </w:pPr>
          </w:p>
        </w:tc>
      </w:tr>
      <w:tr>
        <w:trPr>
          <w:trHeight w:hRule="atLeast" w:val="144"/>
        </w:trPr>
        <w:tc>
          <w:tcPr>
            <w:tcW w:type="dxa" w:w="921"/>
            <w:gridSpan w:val="1"/>
            <w:vMerge w:val="continue"/>
            <w:tcMar>
              <w:top w:type="dxa" w:w="50"/>
              <w:left w:type="dxa" w:w="100"/>
            </w:tcMar>
            <w:vAlign w:val="center"/>
          </w:tcPr>
          <w:p/>
        </w:tc>
        <w:tc>
          <w:tcPr>
            <w:tcW w:type="dxa" w:w="3726"/>
            <w:gridSpan w:val="1"/>
            <w:vMerge w:val="continue"/>
            <w:tcMar>
              <w:top w:type="dxa" w:w="50"/>
              <w:left w:type="dxa" w:w="100"/>
            </w:tcMar>
            <w:vAlign w:val="center"/>
          </w:tcPr>
          <w:p/>
        </w:tc>
        <w:tc>
          <w:tcPr>
            <w:tcW w:type="dxa" w:w="1169"/>
            <w:tcMar>
              <w:top w:type="dxa" w:w="50"/>
              <w:left w:type="dxa" w:w="100"/>
            </w:tcMar>
            <w:vAlign w:val="center"/>
          </w:tcPr>
          <w:p w14:paraId="0E050000">
            <w:pPr>
              <w:spacing w:after="0"/>
              <w:ind w:firstLine="0" w:left="135"/>
              <w:rPr>
                <w:sz w:val="24"/>
              </w:rPr>
            </w:pPr>
            <w:r>
              <w:rPr>
                <w:rFonts w:ascii="Times New Roman" w:hAnsi="Times New Roman"/>
                <w:b w:val="1"/>
                <w:color w:val="000000"/>
                <w:sz w:val="24"/>
              </w:rPr>
              <w:t xml:space="preserve">Всего </w:t>
            </w:r>
          </w:p>
          <w:p w14:paraId="0F050000">
            <w:pPr>
              <w:spacing w:after="0"/>
              <w:ind w:firstLine="0" w:left="135"/>
              <w:rPr>
                <w:sz w:val="24"/>
              </w:rPr>
            </w:pPr>
          </w:p>
        </w:tc>
        <w:tc>
          <w:tcPr>
            <w:tcW w:type="dxa" w:w="1841"/>
            <w:tcMar>
              <w:top w:type="dxa" w:w="50"/>
              <w:left w:type="dxa" w:w="100"/>
            </w:tcMar>
            <w:vAlign w:val="center"/>
          </w:tcPr>
          <w:p w14:paraId="10050000">
            <w:pPr>
              <w:spacing w:after="0"/>
              <w:ind w:firstLine="0" w:left="135"/>
              <w:rPr>
                <w:sz w:val="24"/>
              </w:rPr>
            </w:pPr>
            <w:r>
              <w:rPr>
                <w:rFonts w:ascii="Times New Roman" w:hAnsi="Times New Roman"/>
                <w:b w:val="1"/>
                <w:color w:val="000000"/>
                <w:sz w:val="24"/>
              </w:rPr>
              <w:t xml:space="preserve">Контрольные работы </w:t>
            </w:r>
          </w:p>
          <w:p w14:paraId="11050000">
            <w:pPr>
              <w:spacing w:after="0"/>
              <w:ind w:firstLine="0" w:left="135"/>
              <w:rPr>
                <w:sz w:val="24"/>
              </w:rPr>
            </w:pPr>
          </w:p>
        </w:tc>
        <w:tc>
          <w:tcPr>
            <w:tcW w:type="dxa" w:w="1910"/>
            <w:tcMar>
              <w:top w:type="dxa" w:w="50"/>
              <w:left w:type="dxa" w:w="100"/>
            </w:tcMar>
            <w:vAlign w:val="center"/>
          </w:tcPr>
          <w:p w14:paraId="12050000">
            <w:pPr>
              <w:spacing w:after="0"/>
              <w:ind w:firstLine="0" w:left="135"/>
              <w:rPr>
                <w:sz w:val="24"/>
              </w:rPr>
            </w:pPr>
            <w:r>
              <w:rPr>
                <w:rFonts w:ascii="Times New Roman" w:hAnsi="Times New Roman"/>
                <w:b w:val="1"/>
                <w:color w:val="000000"/>
                <w:sz w:val="24"/>
              </w:rPr>
              <w:t xml:space="preserve">Практические работы </w:t>
            </w:r>
          </w:p>
          <w:p w14:paraId="13050000">
            <w:pPr>
              <w:spacing w:after="0"/>
              <w:ind w:firstLine="0" w:left="135"/>
              <w:rPr>
                <w:sz w:val="24"/>
              </w:rPr>
            </w:pPr>
          </w:p>
        </w:tc>
        <w:tc>
          <w:tcPr>
            <w:tcW w:type="dxa" w:w="1423"/>
            <w:gridSpan w:val="1"/>
            <w:vMerge w:val="continue"/>
            <w:tcMar>
              <w:top w:type="dxa" w:w="50"/>
              <w:left w:type="dxa" w:w="100"/>
            </w:tcMar>
            <w:vAlign w:val="center"/>
          </w:tcPr>
          <w:p/>
        </w:tc>
        <w:tc>
          <w:tcPr>
            <w:tcW w:type="dxa" w:w="3050"/>
            <w:gridSpan w:val="1"/>
            <w:vMerge w:val="continue"/>
            <w:tcMar>
              <w:top w:type="dxa" w:w="50"/>
              <w:left w:type="dxa" w:w="100"/>
            </w:tcMar>
            <w:vAlign w:val="center"/>
          </w:tcPr>
          <w:p/>
        </w:tc>
      </w:tr>
      <w:tr>
        <w:trPr>
          <w:trHeight w:hRule="atLeast" w:val="144"/>
        </w:trPr>
        <w:tc>
          <w:tcPr>
            <w:tcW w:type="dxa" w:w="921"/>
            <w:tcMar>
              <w:top w:type="dxa" w:w="50"/>
              <w:left w:type="dxa" w:w="100"/>
            </w:tcMar>
            <w:vAlign w:val="center"/>
          </w:tcPr>
          <w:p w14:paraId="14050000">
            <w:pPr>
              <w:spacing w:after="0"/>
              <w:ind/>
              <w:rPr>
                <w:sz w:val="24"/>
              </w:rPr>
            </w:pPr>
            <w:r>
              <w:rPr>
                <w:rFonts w:ascii="Times New Roman" w:hAnsi="Times New Roman"/>
                <w:color w:val="000000"/>
                <w:sz w:val="24"/>
              </w:rPr>
              <w:t>1</w:t>
            </w:r>
          </w:p>
        </w:tc>
        <w:tc>
          <w:tcPr>
            <w:tcW w:type="dxa" w:w="3726"/>
            <w:tcMar>
              <w:top w:type="dxa" w:w="50"/>
              <w:left w:type="dxa" w:w="100"/>
            </w:tcMar>
            <w:vAlign w:val="center"/>
          </w:tcPr>
          <w:p w14:paraId="15050000">
            <w:pPr>
              <w:spacing w:after="0"/>
              <w:ind w:firstLine="0" w:left="135"/>
              <w:rPr>
                <w:sz w:val="24"/>
              </w:rPr>
            </w:pPr>
            <w:r>
              <w:rPr>
                <w:rFonts w:ascii="Times New Roman" w:hAnsi="Times New Roman"/>
                <w:color w:val="000000"/>
                <w:sz w:val="24"/>
              </w:rPr>
              <w:t>Традиционная музыка – отражение жизни народа</w:t>
            </w:r>
          </w:p>
        </w:tc>
        <w:tc>
          <w:tcPr>
            <w:tcW w:type="dxa" w:w="1169"/>
            <w:tcMar>
              <w:top w:type="dxa" w:w="50"/>
              <w:left w:type="dxa" w:w="100"/>
            </w:tcMar>
            <w:vAlign w:val="center"/>
          </w:tcPr>
          <w:p w14:paraId="16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17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8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19050000">
            <w:pPr>
              <w:spacing w:after="0"/>
              <w:ind w:firstLine="0" w:left="135"/>
              <w:rPr>
                <w:sz w:val="24"/>
              </w:rPr>
            </w:pPr>
            <w:r>
              <w:rPr>
                <w:rFonts w:ascii="Times New Roman" w:hAnsi="Times New Roman"/>
                <w:color w:val="000000"/>
                <w:sz w:val="24"/>
              </w:rPr>
              <w:t xml:space="preserve"> 09.09.2023 </w:t>
            </w:r>
          </w:p>
        </w:tc>
        <w:tc>
          <w:tcPr>
            <w:tcW w:type="dxa" w:w="3050"/>
            <w:tcMar>
              <w:top w:type="dxa" w:w="50"/>
              <w:left w:type="dxa" w:w="100"/>
            </w:tcMar>
            <w:vAlign w:val="center"/>
          </w:tcPr>
          <w:p w14:paraId="1A050000">
            <w:pPr>
              <w:spacing w:after="0"/>
              <w:ind w:firstLine="0" w:left="135"/>
              <w:rPr>
                <w:sz w:val="24"/>
              </w:rPr>
            </w:pPr>
          </w:p>
        </w:tc>
      </w:tr>
      <w:tr>
        <w:trPr>
          <w:trHeight w:hRule="atLeast" w:val="144"/>
        </w:trPr>
        <w:tc>
          <w:tcPr>
            <w:tcW w:type="dxa" w:w="921"/>
            <w:tcMar>
              <w:top w:type="dxa" w:w="50"/>
              <w:left w:type="dxa" w:w="100"/>
            </w:tcMar>
            <w:vAlign w:val="center"/>
          </w:tcPr>
          <w:p w14:paraId="1B050000">
            <w:pPr>
              <w:spacing w:after="0"/>
              <w:ind/>
              <w:rPr>
                <w:sz w:val="24"/>
              </w:rPr>
            </w:pPr>
            <w:r>
              <w:rPr>
                <w:rFonts w:ascii="Times New Roman" w:hAnsi="Times New Roman"/>
                <w:color w:val="000000"/>
                <w:sz w:val="24"/>
              </w:rPr>
              <w:t>2</w:t>
            </w:r>
          </w:p>
        </w:tc>
        <w:tc>
          <w:tcPr>
            <w:tcW w:type="dxa" w:w="3726"/>
            <w:tcMar>
              <w:top w:type="dxa" w:w="50"/>
              <w:left w:type="dxa" w:w="100"/>
            </w:tcMar>
            <w:vAlign w:val="center"/>
          </w:tcPr>
          <w:p w14:paraId="1C050000">
            <w:pPr>
              <w:spacing w:after="0"/>
              <w:ind w:firstLine="0" w:left="135"/>
              <w:rPr>
                <w:sz w:val="24"/>
              </w:rPr>
            </w:pPr>
            <w:r>
              <w:rPr>
                <w:rFonts w:ascii="Times New Roman" w:hAnsi="Times New Roman"/>
                <w:color w:val="000000"/>
                <w:sz w:val="24"/>
              </w:rPr>
              <w:t>Музыка моей малой Родины</w:t>
            </w:r>
          </w:p>
        </w:tc>
        <w:tc>
          <w:tcPr>
            <w:tcW w:type="dxa" w:w="1169"/>
            <w:tcMar>
              <w:top w:type="dxa" w:w="50"/>
              <w:left w:type="dxa" w:w="100"/>
            </w:tcMar>
            <w:vAlign w:val="center"/>
          </w:tcPr>
          <w:p w14:paraId="1D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1E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F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0050000">
            <w:pPr>
              <w:spacing w:after="0"/>
              <w:ind w:firstLine="0" w:left="135"/>
              <w:rPr>
                <w:sz w:val="24"/>
              </w:rPr>
            </w:pPr>
            <w:r>
              <w:rPr>
                <w:rFonts w:ascii="Times New Roman" w:hAnsi="Times New Roman"/>
                <w:color w:val="000000"/>
                <w:sz w:val="24"/>
              </w:rPr>
              <w:t xml:space="preserve"> 12.09.2023 </w:t>
            </w:r>
          </w:p>
        </w:tc>
        <w:tc>
          <w:tcPr>
            <w:tcW w:type="dxa" w:w="3050"/>
            <w:tcMar>
              <w:top w:type="dxa" w:w="50"/>
              <w:left w:type="dxa" w:w="100"/>
            </w:tcMar>
            <w:vAlign w:val="center"/>
          </w:tcPr>
          <w:p w14:paraId="21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"https://m.edsoo.ru/f5e9ae6a"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https://m.edsoo.ru/f5e9ae6a</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"https://m.edsoo.ru/f5e9b748"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https://m.edsoo.ru/f5e9b748</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22050000">
            <w:pPr>
              <w:spacing w:after="0"/>
              <w:ind/>
              <w:rPr>
                <w:sz w:val="24"/>
              </w:rPr>
            </w:pPr>
            <w:r>
              <w:rPr>
                <w:rFonts w:ascii="Times New Roman" w:hAnsi="Times New Roman"/>
                <w:color w:val="000000"/>
                <w:sz w:val="24"/>
              </w:rPr>
              <w:t>3</w:t>
            </w:r>
          </w:p>
        </w:tc>
        <w:tc>
          <w:tcPr>
            <w:tcW w:type="dxa" w:w="3726"/>
            <w:tcMar>
              <w:top w:type="dxa" w:w="50"/>
              <w:left w:type="dxa" w:w="100"/>
            </w:tcMar>
            <w:vAlign w:val="center"/>
          </w:tcPr>
          <w:p w14:paraId="23050000">
            <w:pPr>
              <w:spacing w:after="0"/>
              <w:ind w:firstLine="0" w:left="135"/>
              <w:rPr>
                <w:sz w:val="24"/>
              </w:rPr>
            </w:pPr>
            <w:r>
              <w:rPr>
                <w:rFonts w:ascii="Times New Roman" w:hAnsi="Times New Roman"/>
                <w:color w:val="000000"/>
                <w:sz w:val="24"/>
              </w:rPr>
              <w:t>Вокальная музыка: Россия, Россия, нет слова красивей</w:t>
            </w:r>
          </w:p>
        </w:tc>
        <w:tc>
          <w:tcPr>
            <w:tcW w:type="dxa" w:w="1169"/>
            <w:tcMar>
              <w:top w:type="dxa" w:w="50"/>
              <w:left w:type="dxa" w:w="100"/>
            </w:tcMar>
            <w:vAlign w:val="center"/>
          </w:tcPr>
          <w:p w14:paraId="24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5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6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7050000">
            <w:pPr>
              <w:spacing w:after="0"/>
              <w:ind w:firstLine="0" w:left="135"/>
              <w:rPr>
                <w:sz w:val="24"/>
              </w:rPr>
            </w:pPr>
            <w:r>
              <w:rPr>
                <w:rFonts w:ascii="Times New Roman" w:hAnsi="Times New Roman"/>
                <w:color w:val="000000"/>
                <w:sz w:val="24"/>
              </w:rPr>
              <w:t xml:space="preserve"> 19.09.2023 </w:t>
            </w:r>
          </w:p>
        </w:tc>
        <w:tc>
          <w:tcPr>
            <w:tcW w:type="dxa" w:w="3050"/>
            <w:tcMar>
              <w:top w:type="dxa" w:w="50"/>
              <w:left w:type="dxa" w:w="100"/>
            </w:tcMar>
            <w:vAlign w:val="center"/>
          </w:tcPr>
          <w:p w14:paraId="28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"https://m.edsoo.ru/f5e9b5b8"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https://m.edsoo.ru/f5e9b5b8</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29050000">
            <w:pPr>
              <w:spacing w:after="0"/>
              <w:ind/>
              <w:rPr>
                <w:sz w:val="24"/>
              </w:rPr>
            </w:pPr>
            <w:r>
              <w:rPr>
                <w:rFonts w:ascii="Times New Roman" w:hAnsi="Times New Roman"/>
                <w:color w:val="000000"/>
                <w:sz w:val="24"/>
              </w:rPr>
              <w:t>4</w:t>
            </w:r>
          </w:p>
        </w:tc>
        <w:tc>
          <w:tcPr>
            <w:tcW w:type="dxa" w:w="3726"/>
            <w:tcMar>
              <w:top w:type="dxa" w:w="50"/>
              <w:left w:type="dxa" w:w="100"/>
            </w:tcMar>
            <w:vAlign w:val="center"/>
          </w:tcPr>
          <w:p w14:paraId="2A050000">
            <w:pPr>
              <w:spacing w:after="0"/>
              <w:ind w:firstLine="0" w:left="135"/>
              <w:rPr>
                <w:sz w:val="24"/>
              </w:rPr>
            </w:pPr>
            <w:r>
              <w:rPr>
                <w:rFonts w:ascii="Times New Roman" w:hAnsi="Times New Roman"/>
                <w:color w:val="000000"/>
                <w:sz w:val="24"/>
              </w:rPr>
              <w:t>Музыкальная мозаика большой страны</w:t>
            </w:r>
          </w:p>
        </w:tc>
        <w:tc>
          <w:tcPr>
            <w:tcW w:type="dxa" w:w="1169"/>
            <w:tcMar>
              <w:top w:type="dxa" w:w="50"/>
              <w:left w:type="dxa" w:w="100"/>
            </w:tcMar>
            <w:vAlign w:val="center"/>
          </w:tcPr>
          <w:p w14:paraId="2B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C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D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E050000">
            <w:pPr>
              <w:spacing w:after="0"/>
              <w:ind w:firstLine="0" w:left="135"/>
              <w:rPr>
                <w:sz w:val="24"/>
              </w:rPr>
            </w:pPr>
            <w:r>
              <w:rPr>
                <w:rFonts w:ascii="Times New Roman" w:hAnsi="Times New Roman"/>
                <w:color w:val="000000"/>
                <w:sz w:val="24"/>
              </w:rPr>
              <w:t xml:space="preserve"> 26.09.2023 </w:t>
            </w:r>
          </w:p>
        </w:tc>
        <w:tc>
          <w:tcPr>
            <w:tcW w:type="dxa" w:w="3050"/>
            <w:tcMar>
              <w:top w:type="dxa" w:w="50"/>
              <w:left w:type="dxa" w:w="100"/>
            </w:tcMar>
            <w:vAlign w:val="center"/>
          </w:tcPr>
          <w:p w14:paraId="2F050000">
            <w:pPr>
              <w:spacing w:after="0"/>
              <w:ind w:firstLine="0" w:left="135"/>
              <w:rPr>
                <w:sz w:val="24"/>
              </w:rPr>
            </w:pPr>
          </w:p>
        </w:tc>
      </w:tr>
      <w:tr>
        <w:trPr>
          <w:trHeight w:hRule="atLeast" w:val="144"/>
        </w:trPr>
        <w:tc>
          <w:tcPr>
            <w:tcW w:type="dxa" w:w="921"/>
            <w:tcMar>
              <w:top w:type="dxa" w:w="50"/>
              <w:left w:type="dxa" w:w="100"/>
            </w:tcMar>
            <w:vAlign w:val="center"/>
          </w:tcPr>
          <w:p w14:paraId="30050000">
            <w:pPr>
              <w:spacing w:after="0"/>
              <w:ind/>
              <w:rPr>
                <w:sz w:val="24"/>
              </w:rPr>
            </w:pPr>
            <w:r>
              <w:rPr>
                <w:rFonts w:ascii="Times New Roman" w:hAnsi="Times New Roman"/>
                <w:color w:val="000000"/>
                <w:sz w:val="24"/>
              </w:rPr>
              <w:t>5</w:t>
            </w:r>
          </w:p>
        </w:tc>
        <w:tc>
          <w:tcPr>
            <w:tcW w:type="dxa" w:w="3726"/>
            <w:tcMar>
              <w:top w:type="dxa" w:w="50"/>
              <w:left w:type="dxa" w:w="100"/>
            </w:tcMar>
            <w:vAlign w:val="center"/>
          </w:tcPr>
          <w:p w14:paraId="31050000">
            <w:pPr>
              <w:spacing w:after="0"/>
              <w:ind w:firstLine="0" w:left="135"/>
              <w:rPr>
                <w:sz w:val="24"/>
              </w:rPr>
            </w:pPr>
            <w:r>
              <w:rPr>
                <w:rFonts w:ascii="Times New Roman" w:hAnsi="Times New Roman"/>
                <w:color w:val="000000"/>
                <w:sz w:val="24"/>
              </w:rPr>
              <w:t>Вторая жизнь песни</w:t>
            </w:r>
          </w:p>
        </w:tc>
        <w:tc>
          <w:tcPr>
            <w:tcW w:type="dxa" w:w="1169"/>
            <w:tcMar>
              <w:top w:type="dxa" w:w="50"/>
              <w:left w:type="dxa" w:w="100"/>
            </w:tcMar>
            <w:vAlign w:val="center"/>
          </w:tcPr>
          <w:p w14:paraId="32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3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4050000">
            <w:pPr>
              <w:spacing w:after="0"/>
              <w:ind w:firstLine="0" w:left="135"/>
              <w:jc w:val="center"/>
              <w:rPr>
                <w:sz w:val="24"/>
              </w:rPr>
            </w:pPr>
          </w:p>
        </w:tc>
        <w:tc>
          <w:tcPr>
            <w:tcW w:type="dxa" w:w="1423"/>
            <w:tcMar>
              <w:top w:type="dxa" w:w="50"/>
              <w:left w:type="dxa" w:w="100"/>
            </w:tcMar>
            <w:vAlign w:val="center"/>
          </w:tcPr>
          <w:p w14:paraId="35050000">
            <w:pPr>
              <w:spacing w:after="0"/>
              <w:ind w:firstLine="0" w:left="135"/>
              <w:rPr>
                <w:sz w:val="24"/>
              </w:rPr>
            </w:pPr>
            <w:r>
              <w:rPr>
                <w:rFonts w:ascii="Times New Roman" w:hAnsi="Times New Roman"/>
                <w:color w:val="000000"/>
                <w:sz w:val="24"/>
              </w:rPr>
              <w:t xml:space="preserve"> 03.10.2023 </w:t>
            </w:r>
          </w:p>
        </w:tc>
        <w:tc>
          <w:tcPr>
            <w:tcW w:type="dxa" w:w="3050"/>
            <w:tcMar>
              <w:top w:type="dxa" w:w="50"/>
              <w:left w:type="dxa" w:w="100"/>
            </w:tcMar>
            <w:vAlign w:val="center"/>
          </w:tcPr>
          <w:p w14:paraId="36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"https://m.edsoo.ru/f5e9b270"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https://m.edsoo.ru/f5e9b270</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"https://m.edsoo.ru/f5e9b5b8"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https://m.edsoo.ru/f5e9b5b8</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37050000">
            <w:pPr>
              <w:spacing w:after="0"/>
              <w:ind/>
              <w:rPr>
                <w:sz w:val="24"/>
              </w:rPr>
            </w:pPr>
            <w:r>
              <w:rPr>
                <w:rFonts w:ascii="Times New Roman" w:hAnsi="Times New Roman"/>
                <w:color w:val="000000"/>
                <w:sz w:val="24"/>
              </w:rPr>
              <w:t>6</w:t>
            </w:r>
          </w:p>
        </w:tc>
        <w:tc>
          <w:tcPr>
            <w:tcW w:type="dxa" w:w="3726"/>
            <w:tcMar>
              <w:top w:type="dxa" w:w="50"/>
              <w:left w:type="dxa" w:w="100"/>
            </w:tcMar>
            <w:vAlign w:val="center"/>
          </w:tcPr>
          <w:p w14:paraId="38050000">
            <w:pPr>
              <w:spacing w:after="0"/>
              <w:ind w:firstLine="0" w:left="135"/>
              <w:rPr>
                <w:sz w:val="24"/>
              </w:rPr>
            </w:pPr>
            <w:r>
              <w:rPr>
                <w:rFonts w:ascii="Times New Roman" w:hAnsi="Times New Roman"/>
                <w:color w:val="000000"/>
                <w:sz w:val="24"/>
              </w:rPr>
              <w:t>Образы родной земли</w:t>
            </w:r>
          </w:p>
        </w:tc>
        <w:tc>
          <w:tcPr>
            <w:tcW w:type="dxa" w:w="1169"/>
            <w:tcMar>
              <w:top w:type="dxa" w:w="50"/>
              <w:left w:type="dxa" w:w="100"/>
            </w:tcMar>
            <w:vAlign w:val="center"/>
          </w:tcPr>
          <w:p w14:paraId="39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A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B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C050000">
            <w:pPr>
              <w:spacing w:after="0"/>
              <w:ind w:firstLine="0" w:left="135"/>
              <w:rPr>
                <w:sz w:val="24"/>
              </w:rPr>
            </w:pPr>
            <w:r>
              <w:rPr>
                <w:rFonts w:ascii="Times New Roman" w:hAnsi="Times New Roman"/>
                <w:color w:val="000000"/>
                <w:sz w:val="24"/>
              </w:rPr>
              <w:t xml:space="preserve"> 10.10.2023 </w:t>
            </w:r>
          </w:p>
        </w:tc>
        <w:tc>
          <w:tcPr>
            <w:tcW w:type="dxa" w:w="3050"/>
            <w:tcMar>
              <w:top w:type="dxa" w:w="50"/>
              <w:left w:type="dxa" w:w="100"/>
            </w:tcMar>
            <w:vAlign w:val="center"/>
          </w:tcPr>
          <w:p w14:paraId="3D050000">
            <w:pPr>
              <w:spacing w:after="0"/>
              <w:ind w:firstLine="0" w:left="135"/>
              <w:rPr>
                <w:sz w:val="24"/>
              </w:rPr>
            </w:pPr>
          </w:p>
        </w:tc>
      </w:tr>
      <w:tr>
        <w:trPr>
          <w:trHeight w:hRule="atLeast" w:val="144"/>
        </w:trPr>
        <w:tc>
          <w:tcPr>
            <w:tcW w:type="dxa" w:w="921"/>
            <w:tcMar>
              <w:top w:type="dxa" w:w="50"/>
              <w:left w:type="dxa" w:w="100"/>
            </w:tcMar>
            <w:vAlign w:val="center"/>
          </w:tcPr>
          <w:p w14:paraId="3E050000">
            <w:pPr>
              <w:spacing w:after="0"/>
              <w:ind/>
              <w:rPr>
                <w:sz w:val="24"/>
              </w:rPr>
            </w:pPr>
            <w:r>
              <w:rPr>
                <w:rFonts w:ascii="Times New Roman" w:hAnsi="Times New Roman"/>
                <w:color w:val="000000"/>
                <w:sz w:val="24"/>
              </w:rPr>
              <w:t>7</w:t>
            </w:r>
          </w:p>
        </w:tc>
        <w:tc>
          <w:tcPr>
            <w:tcW w:type="dxa" w:w="3726"/>
            <w:tcMar>
              <w:top w:type="dxa" w:w="50"/>
              <w:left w:type="dxa" w:w="100"/>
            </w:tcMar>
            <w:vAlign w:val="center"/>
          </w:tcPr>
          <w:p w14:paraId="3F050000">
            <w:pPr>
              <w:spacing w:after="0"/>
              <w:ind w:firstLine="0" w:left="135"/>
              <w:rPr>
                <w:sz w:val="24"/>
              </w:rPr>
            </w:pPr>
            <w:r>
              <w:rPr>
                <w:rFonts w:ascii="Times New Roman" w:hAnsi="Times New Roman"/>
                <w:color w:val="000000"/>
                <w:sz w:val="24"/>
              </w:rPr>
              <w:t>Слово о мастере</w:t>
            </w:r>
          </w:p>
        </w:tc>
        <w:tc>
          <w:tcPr>
            <w:tcW w:type="dxa" w:w="1169"/>
            <w:tcMar>
              <w:top w:type="dxa" w:w="50"/>
              <w:left w:type="dxa" w:w="100"/>
            </w:tcMar>
            <w:vAlign w:val="center"/>
          </w:tcPr>
          <w:p w14:paraId="40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1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2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3050000">
            <w:pPr>
              <w:spacing w:after="0"/>
              <w:ind w:firstLine="0" w:left="135"/>
              <w:rPr>
                <w:sz w:val="24"/>
              </w:rPr>
            </w:pPr>
            <w:r>
              <w:rPr>
                <w:rFonts w:ascii="Times New Roman" w:hAnsi="Times New Roman"/>
                <w:color w:val="000000"/>
                <w:sz w:val="24"/>
              </w:rPr>
              <w:t xml:space="preserve"> 17.10.2023 </w:t>
            </w:r>
          </w:p>
        </w:tc>
        <w:tc>
          <w:tcPr>
            <w:tcW w:type="dxa" w:w="3050"/>
            <w:tcMar>
              <w:top w:type="dxa" w:w="50"/>
              <w:left w:type="dxa" w:w="100"/>
            </w:tcMar>
            <w:vAlign w:val="center"/>
          </w:tcPr>
          <w:p w14:paraId="44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"https://m.edsoo.ru/f5e9bd1a"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https://m.edsoo.ru/f5e9bd1a</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45050000">
            <w:pPr>
              <w:spacing w:after="0"/>
              <w:ind/>
              <w:rPr>
                <w:sz w:val="24"/>
              </w:rPr>
            </w:pPr>
            <w:r>
              <w:rPr>
                <w:rFonts w:ascii="Times New Roman" w:hAnsi="Times New Roman"/>
                <w:color w:val="000000"/>
                <w:sz w:val="24"/>
              </w:rPr>
              <w:t>8</w:t>
            </w:r>
          </w:p>
        </w:tc>
        <w:tc>
          <w:tcPr>
            <w:tcW w:type="dxa" w:w="3726"/>
            <w:tcMar>
              <w:top w:type="dxa" w:w="50"/>
              <w:left w:type="dxa" w:w="100"/>
            </w:tcMar>
            <w:vAlign w:val="center"/>
          </w:tcPr>
          <w:p w14:paraId="46050000">
            <w:pPr>
              <w:spacing w:after="0"/>
              <w:ind w:firstLine="0" w:left="135"/>
              <w:rPr>
                <w:sz w:val="24"/>
              </w:rPr>
            </w:pPr>
            <w:r>
              <w:rPr>
                <w:rFonts w:ascii="Times New Roman" w:hAnsi="Times New Roman"/>
                <w:color w:val="000000"/>
                <w:sz w:val="24"/>
              </w:rPr>
              <w:t>Первое путешествие в музыкальный театр</w:t>
            </w:r>
          </w:p>
        </w:tc>
        <w:tc>
          <w:tcPr>
            <w:tcW w:type="dxa" w:w="1169"/>
            <w:tcMar>
              <w:top w:type="dxa" w:w="50"/>
              <w:left w:type="dxa" w:w="100"/>
            </w:tcMar>
            <w:vAlign w:val="center"/>
          </w:tcPr>
          <w:p w14:paraId="47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8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9050000">
            <w:pPr>
              <w:spacing w:after="0"/>
              <w:ind w:firstLine="0" w:left="135"/>
              <w:jc w:val="center"/>
              <w:rPr>
                <w:sz w:val="24"/>
              </w:rPr>
            </w:pPr>
          </w:p>
        </w:tc>
        <w:tc>
          <w:tcPr>
            <w:tcW w:type="dxa" w:w="1423"/>
            <w:tcMar>
              <w:top w:type="dxa" w:w="50"/>
              <w:left w:type="dxa" w:w="100"/>
            </w:tcMar>
            <w:vAlign w:val="center"/>
          </w:tcPr>
          <w:p w14:paraId="4A050000">
            <w:pPr>
              <w:spacing w:after="0"/>
              <w:ind w:firstLine="0" w:left="135"/>
              <w:rPr>
                <w:sz w:val="24"/>
              </w:rPr>
            </w:pPr>
            <w:r>
              <w:rPr>
                <w:rFonts w:ascii="Times New Roman" w:hAnsi="Times New Roman"/>
                <w:color w:val="000000"/>
                <w:sz w:val="24"/>
              </w:rPr>
              <w:t xml:space="preserve"> 24.10.2023 </w:t>
            </w:r>
          </w:p>
        </w:tc>
        <w:tc>
          <w:tcPr>
            <w:tcW w:type="dxa" w:w="3050"/>
            <w:tcMar>
              <w:top w:type="dxa" w:w="50"/>
              <w:left w:type="dxa" w:w="100"/>
            </w:tcMar>
            <w:vAlign w:val="center"/>
          </w:tcPr>
          <w:p w14:paraId="4B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"https://m.edsoo.ru/f5e9e6a0"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https://m.edsoo.ru/f5e9e6a0</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4C050000">
            <w:pPr>
              <w:spacing w:after="0"/>
              <w:ind/>
              <w:rPr>
                <w:sz w:val="24"/>
              </w:rPr>
            </w:pPr>
            <w:r>
              <w:rPr>
                <w:rFonts w:ascii="Times New Roman" w:hAnsi="Times New Roman"/>
                <w:color w:val="000000"/>
                <w:sz w:val="24"/>
              </w:rPr>
              <w:t>9</w:t>
            </w:r>
          </w:p>
        </w:tc>
        <w:tc>
          <w:tcPr>
            <w:tcW w:type="dxa" w:w="3726"/>
            <w:tcMar>
              <w:top w:type="dxa" w:w="50"/>
              <w:left w:type="dxa" w:w="100"/>
            </w:tcMar>
            <w:vAlign w:val="center"/>
          </w:tcPr>
          <w:p w14:paraId="4D050000">
            <w:pPr>
              <w:spacing w:after="0"/>
              <w:ind w:firstLine="0" w:left="135"/>
              <w:rPr>
                <w:sz w:val="24"/>
              </w:rPr>
            </w:pPr>
            <w:r>
              <w:rPr>
                <w:rFonts w:ascii="Times New Roman" w:hAnsi="Times New Roman"/>
                <w:color w:val="000000"/>
                <w:sz w:val="24"/>
              </w:rPr>
              <w:t>Второе путешествие в музыкальный театр</w:t>
            </w:r>
          </w:p>
        </w:tc>
        <w:tc>
          <w:tcPr>
            <w:tcW w:type="dxa" w:w="1169"/>
            <w:tcMar>
              <w:top w:type="dxa" w:w="50"/>
              <w:left w:type="dxa" w:w="100"/>
            </w:tcMar>
            <w:vAlign w:val="center"/>
          </w:tcPr>
          <w:p w14:paraId="4E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F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0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1050000">
            <w:pPr>
              <w:spacing w:after="0"/>
              <w:ind w:firstLine="0" w:left="135"/>
              <w:rPr>
                <w:sz w:val="24"/>
              </w:rPr>
            </w:pPr>
            <w:r>
              <w:rPr>
                <w:rFonts w:ascii="Times New Roman" w:hAnsi="Times New Roman"/>
                <w:color w:val="000000"/>
                <w:sz w:val="24"/>
              </w:rPr>
              <w:t xml:space="preserve"> 07.11.2023 </w:t>
            </w:r>
          </w:p>
        </w:tc>
        <w:tc>
          <w:tcPr>
            <w:tcW w:type="dxa" w:w="3050"/>
            <w:tcMar>
              <w:top w:type="dxa" w:w="50"/>
              <w:left w:type="dxa" w:w="100"/>
            </w:tcMar>
            <w:vAlign w:val="center"/>
          </w:tcPr>
          <w:p w14:paraId="52050000">
            <w:pPr>
              <w:spacing w:after="0"/>
              <w:ind w:firstLine="0" w:left="135"/>
              <w:rPr>
                <w:sz w:val="24"/>
              </w:rPr>
            </w:pPr>
          </w:p>
        </w:tc>
      </w:tr>
      <w:tr>
        <w:trPr>
          <w:trHeight w:hRule="atLeast" w:val="144"/>
        </w:trPr>
        <w:tc>
          <w:tcPr>
            <w:tcW w:type="dxa" w:w="921"/>
            <w:tcMar>
              <w:top w:type="dxa" w:w="50"/>
              <w:left w:type="dxa" w:w="100"/>
            </w:tcMar>
            <w:vAlign w:val="center"/>
          </w:tcPr>
          <w:p w14:paraId="53050000">
            <w:pPr>
              <w:spacing w:after="0"/>
              <w:ind/>
              <w:rPr>
                <w:sz w:val="24"/>
              </w:rPr>
            </w:pPr>
            <w:r>
              <w:rPr>
                <w:rFonts w:ascii="Times New Roman" w:hAnsi="Times New Roman"/>
                <w:color w:val="000000"/>
                <w:sz w:val="24"/>
              </w:rPr>
              <w:t>10</w:t>
            </w:r>
          </w:p>
        </w:tc>
        <w:tc>
          <w:tcPr>
            <w:tcW w:type="dxa" w:w="3726"/>
            <w:tcMar>
              <w:top w:type="dxa" w:w="50"/>
              <w:left w:type="dxa" w:w="100"/>
            </w:tcMar>
            <w:vAlign w:val="center"/>
          </w:tcPr>
          <w:p w14:paraId="54050000">
            <w:pPr>
              <w:spacing w:after="0"/>
              <w:ind w:firstLine="0" w:left="135"/>
              <w:rPr>
                <w:sz w:val="24"/>
              </w:rPr>
            </w:pPr>
            <w:r>
              <w:rPr>
                <w:rFonts w:ascii="Times New Roman" w:hAnsi="Times New Roman"/>
                <w:color w:val="000000"/>
                <w:sz w:val="24"/>
              </w:rPr>
              <w:t>Звать через прошлое к настоящему</w:t>
            </w:r>
          </w:p>
        </w:tc>
        <w:tc>
          <w:tcPr>
            <w:tcW w:type="dxa" w:w="1169"/>
            <w:tcMar>
              <w:top w:type="dxa" w:w="50"/>
              <w:left w:type="dxa" w:w="100"/>
            </w:tcMar>
            <w:vAlign w:val="center"/>
          </w:tcPr>
          <w:p w14:paraId="55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6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7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8050000">
            <w:pPr>
              <w:spacing w:after="0"/>
              <w:ind w:firstLine="0" w:left="135"/>
              <w:rPr>
                <w:sz w:val="24"/>
              </w:rPr>
            </w:pPr>
            <w:r>
              <w:rPr>
                <w:rFonts w:ascii="Times New Roman" w:hAnsi="Times New Roman"/>
                <w:color w:val="000000"/>
                <w:sz w:val="24"/>
              </w:rPr>
              <w:t xml:space="preserve"> 14.11.2023 </w:t>
            </w:r>
          </w:p>
        </w:tc>
        <w:tc>
          <w:tcPr>
            <w:tcW w:type="dxa" w:w="3050"/>
            <w:tcMar>
              <w:top w:type="dxa" w:w="50"/>
              <w:left w:type="dxa" w:w="100"/>
            </w:tcMar>
            <w:vAlign w:val="center"/>
          </w:tcPr>
          <w:p w14:paraId="59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"https://m.edsoo.ru/f5e9f104"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https://m.edsoo.ru/f5e9f104</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5A050000">
            <w:pPr>
              <w:spacing w:after="0"/>
              <w:ind/>
              <w:rPr>
                <w:sz w:val="24"/>
              </w:rPr>
            </w:pPr>
            <w:r>
              <w:rPr>
                <w:rFonts w:ascii="Times New Roman" w:hAnsi="Times New Roman"/>
                <w:color w:val="000000"/>
                <w:sz w:val="24"/>
              </w:rPr>
              <w:t>11</w:t>
            </w:r>
          </w:p>
        </w:tc>
        <w:tc>
          <w:tcPr>
            <w:tcW w:type="dxa" w:w="3726"/>
            <w:tcMar>
              <w:top w:type="dxa" w:w="50"/>
              <w:left w:type="dxa" w:w="100"/>
            </w:tcMar>
            <w:vAlign w:val="center"/>
          </w:tcPr>
          <w:p w14:paraId="5B050000">
            <w:pPr>
              <w:spacing w:after="0"/>
              <w:ind w:firstLine="0" w:left="135"/>
              <w:rPr>
                <w:sz w:val="24"/>
              </w:rPr>
            </w:pPr>
            <w:r>
              <w:rPr>
                <w:rFonts w:ascii="Times New Roman" w:hAnsi="Times New Roman"/>
                <w:color w:val="000000"/>
                <w:sz w:val="24"/>
              </w:rPr>
              <w:t>Музыкальная картина</w:t>
            </w:r>
          </w:p>
        </w:tc>
        <w:tc>
          <w:tcPr>
            <w:tcW w:type="dxa" w:w="1169"/>
            <w:tcMar>
              <w:top w:type="dxa" w:w="50"/>
              <w:left w:type="dxa" w:w="100"/>
            </w:tcMar>
            <w:vAlign w:val="center"/>
          </w:tcPr>
          <w:p w14:paraId="5C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D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E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F050000">
            <w:pPr>
              <w:spacing w:after="0"/>
              <w:ind w:firstLine="0" w:left="135"/>
              <w:rPr>
                <w:sz w:val="24"/>
              </w:rPr>
            </w:pPr>
            <w:r>
              <w:rPr>
                <w:rFonts w:ascii="Times New Roman" w:hAnsi="Times New Roman"/>
                <w:color w:val="000000"/>
                <w:sz w:val="24"/>
              </w:rPr>
              <w:t xml:space="preserve"> 21.11.2023 </w:t>
            </w:r>
          </w:p>
        </w:tc>
        <w:tc>
          <w:tcPr>
            <w:tcW w:type="dxa" w:w="3050"/>
            <w:tcMar>
              <w:top w:type="dxa" w:w="50"/>
              <w:left w:type="dxa" w:w="100"/>
            </w:tcMar>
            <w:vAlign w:val="center"/>
          </w:tcPr>
          <w:p w14:paraId="60050000">
            <w:pPr>
              <w:spacing w:after="0"/>
              <w:ind w:firstLine="0" w:left="135"/>
              <w:rPr>
                <w:sz w:val="24"/>
              </w:rPr>
            </w:pPr>
          </w:p>
        </w:tc>
      </w:tr>
      <w:tr>
        <w:trPr>
          <w:trHeight w:hRule="atLeast" w:val="144"/>
        </w:trPr>
        <w:tc>
          <w:tcPr>
            <w:tcW w:type="dxa" w:w="921"/>
            <w:tcMar>
              <w:top w:type="dxa" w:w="50"/>
              <w:left w:type="dxa" w:w="100"/>
            </w:tcMar>
            <w:vAlign w:val="center"/>
          </w:tcPr>
          <w:p w14:paraId="61050000">
            <w:pPr>
              <w:spacing w:after="0"/>
              <w:ind/>
              <w:rPr>
                <w:sz w:val="24"/>
              </w:rPr>
            </w:pPr>
            <w:r>
              <w:rPr>
                <w:rFonts w:ascii="Times New Roman" w:hAnsi="Times New Roman"/>
                <w:color w:val="000000"/>
                <w:sz w:val="24"/>
              </w:rPr>
              <w:t>12</w:t>
            </w:r>
          </w:p>
        </w:tc>
        <w:tc>
          <w:tcPr>
            <w:tcW w:type="dxa" w:w="3726"/>
            <w:tcMar>
              <w:top w:type="dxa" w:w="50"/>
              <w:left w:type="dxa" w:w="100"/>
            </w:tcMar>
            <w:vAlign w:val="center"/>
          </w:tcPr>
          <w:p w14:paraId="62050000">
            <w:pPr>
              <w:spacing w:after="0"/>
              <w:ind w:firstLine="0" w:left="135"/>
              <w:rPr>
                <w:sz w:val="24"/>
              </w:rPr>
            </w:pPr>
            <w:r>
              <w:rPr>
                <w:rFonts w:ascii="Times New Roman" w:hAnsi="Times New Roman"/>
                <w:color w:val="000000"/>
                <w:sz w:val="24"/>
              </w:rPr>
              <w:t>О доблестях, о подвигах, о славе</w:t>
            </w:r>
          </w:p>
        </w:tc>
        <w:tc>
          <w:tcPr>
            <w:tcW w:type="dxa" w:w="1169"/>
            <w:tcMar>
              <w:top w:type="dxa" w:w="50"/>
              <w:left w:type="dxa" w:w="100"/>
            </w:tcMar>
            <w:vAlign w:val="center"/>
          </w:tcPr>
          <w:p w14:paraId="63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4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5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6050000">
            <w:pPr>
              <w:spacing w:after="0"/>
              <w:ind w:firstLine="0" w:left="135"/>
              <w:rPr>
                <w:sz w:val="24"/>
              </w:rPr>
            </w:pPr>
            <w:r>
              <w:rPr>
                <w:rFonts w:ascii="Times New Roman" w:hAnsi="Times New Roman"/>
                <w:color w:val="000000"/>
                <w:sz w:val="24"/>
              </w:rPr>
              <w:t xml:space="preserve"> 28.11.2023 </w:t>
            </w:r>
          </w:p>
        </w:tc>
        <w:tc>
          <w:tcPr>
            <w:tcW w:type="dxa" w:w="3050"/>
            <w:tcMar>
              <w:top w:type="dxa" w:w="50"/>
              <w:left w:type="dxa" w:w="100"/>
            </w:tcMar>
            <w:vAlign w:val="center"/>
          </w:tcPr>
          <w:p w14:paraId="67050000">
            <w:pPr>
              <w:spacing w:after="0"/>
              <w:ind w:firstLine="0" w:left="135"/>
              <w:rPr>
                <w:sz w:val="24"/>
              </w:rPr>
            </w:pPr>
          </w:p>
        </w:tc>
      </w:tr>
      <w:tr>
        <w:trPr>
          <w:trHeight w:hRule="atLeast" w:val="144"/>
        </w:trPr>
        <w:tc>
          <w:tcPr>
            <w:tcW w:type="dxa" w:w="921"/>
            <w:tcMar>
              <w:top w:type="dxa" w:w="50"/>
              <w:left w:type="dxa" w:w="100"/>
            </w:tcMar>
            <w:vAlign w:val="center"/>
          </w:tcPr>
          <w:p w14:paraId="68050000">
            <w:pPr>
              <w:spacing w:after="0"/>
              <w:ind/>
              <w:rPr>
                <w:sz w:val="24"/>
              </w:rPr>
            </w:pPr>
            <w:r>
              <w:rPr>
                <w:rFonts w:ascii="Times New Roman" w:hAnsi="Times New Roman"/>
                <w:color w:val="000000"/>
                <w:sz w:val="24"/>
              </w:rPr>
              <w:t>13</w:t>
            </w:r>
          </w:p>
        </w:tc>
        <w:tc>
          <w:tcPr>
            <w:tcW w:type="dxa" w:w="3726"/>
            <w:tcMar>
              <w:top w:type="dxa" w:w="50"/>
              <w:left w:type="dxa" w:w="100"/>
            </w:tcMar>
            <w:vAlign w:val="center"/>
          </w:tcPr>
          <w:p w14:paraId="69050000">
            <w:pPr>
              <w:spacing w:after="0"/>
              <w:ind w:firstLine="0" w:left="135"/>
              <w:rPr>
                <w:sz w:val="24"/>
              </w:rPr>
            </w:pPr>
            <w:r>
              <w:rPr>
                <w:rFonts w:ascii="Times New Roman" w:hAnsi="Times New Roman"/>
                <w:color w:val="000000"/>
                <w:sz w:val="24"/>
              </w:rPr>
              <w:t>Здесь мало услышать, здесь вслушаться нужно</w:t>
            </w:r>
          </w:p>
        </w:tc>
        <w:tc>
          <w:tcPr>
            <w:tcW w:type="dxa" w:w="1169"/>
            <w:tcMar>
              <w:top w:type="dxa" w:w="50"/>
              <w:left w:type="dxa" w:w="100"/>
            </w:tcMar>
            <w:vAlign w:val="center"/>
          </w:tcPr>
          <w:p w14:paraId="6A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B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C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D050000">
            <w:pPr>
              <w:spacing w:after="0"/>
              <w:ind w:firstLine="0" w:left="135"/>
              <w:rPr>
                <w:sz w:val="24"/>
              </w:rPr>
            </w:pPr>
            <w:r>
              <w:rPr>
                <w:rFonts w:ascii="Times New Roman" w:hAnsi="Times New Roman"/>
                <w:color w:val="000000"/>
                <w:sz w:val="24"/>
              </w:rPr>
              <w:t xml:space="preserve"> 05.12.2023 </w:t>
            </w:r>
          </w:p>
        </w:tc>
        <w:tc>
          <w:tcPr>
            <w:tcW w:type="dxa" w:w="3050"/>
            <w:tcMar>
              <w:top w:type="dxa" w:w="50"/>
              <w:left w:type="dxa" w:w="100"/>
            </w:tcMar>
            <w:vAlign w:val="center"/>
          </w:tcPr>
          <w:p w14:paraId="6E050000">
            <w:pPr>
              <w:spacing w:after="0"/>
              <w:ind w:firstLine="0" w:left="135"/>
              <w:rPr>
                <w:sz w:val="24"/>
              </w:rPr>
            </w:pPr>
          </w:p>
        </w:tc>
      </w:tr>
      <w:tr>
        <w:trPr>
          <w:trHeight w:hRule="atLeast" w:val="144"/>
        </w:trPr>
        <w:tc>
          <w:tcPr>
            <w:tcW w:type="dxa" w:w="921"/>
            <w:tcMar>
              <w:top w:type="dxa" w:w="50"/>
              <w:left w:type="dxa" w:w="100"/>
            </w:tcMar>
            <w:vAlign w:val="center"/>
          </w:tcPr>
          <w:p w14:paraId="6F050000">
            <w:pPr>
              <w:spacing w:after="0"/>
              <w:ind/>
              <w:rPr>
                <w:sz w:val="24"/>
              </w:rPr>
            </w:pPr>
            <w:r>
              <w:rPr>
                <w:rFonts w:ascii="Times New Roman" w:hAnsi="Times New Roman"/>
                <w:color w:val="000000"/>
                <w:sz w:val="24"/>
              </w:rPr>
              <w:t>14</w:t>
            </w:r>
          </w:p>
        </w:tc>
        <w:tc>
          <w:tcPr>
            <w:tcW w:type="dxa" w:w="3726"/>
            <w:tcMar>
              <w:top w:type="dxa" w:w="50"/>
              <w:left w:type="dxa" w:w="100"/>
            </w:tcMar>
            <w:vAlign w:val="center"/>
          </w:tcPr>
          <w:p w14:paraId="70050000">
            <w:pPr>
              <w:spacing w:after="0"/>
              <w:ind w:firstLine="0" w:left="135"/>
              <w:rPr>
                <w:sz w:val="24"/>
              </w:rPr>
            </w:pPr>
            <w:r>
              <w:rPr>
                <w:rFonts w:ascii="Times New Roman" w:hAnsi="Times New Roman"/>
                <w:color w:val="000000"/>
                <w:sz w:val="24"/>
              </w:rPr>
              <w:t>Жанры инструментальной и вокальной музыки</w:t>
            </w:r>
          </w:p>
        </w:tc>
        <w:tc>
          <w:tcPr>
            <w:tcW w:type="dxa" w:w="1169"/>
            <w:tcMar>
              <w:top w:type="dxa" w:w="50"/>
              <w:left w:type="dxa" w:w="100"/>
            </w:tcMar>
            <w:vAlign w:val="center"/>
          </w:tcPr>
          <w:p w14:paraId="71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2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3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4050000">
            <w:pPr>
              <w:spacing w:after="0"/>
              <w:ind w:firstLine="0" w:left="135"/>
              <w:rPr>
                <w:sz w:val="24"/>
              </w:rPr>
            </w:pPr>
            <w:r>
              <w:rPr>
                <w:rFonts w:ascii="Times New Roman" w:hAnsi="Times New Roman"/>
                <w:color w:val="000000"/>
                <w:sz w:val="24"/>
              </w:rPr>
              <w:t xml:space="preserve"> 12.12.2023 </w:t>
            </w:r>
          </w:p>
        </w:tc>
        <w:tc>
          <w:tcPr>
            <w:tcW w:type="dxa" w:w="3050"/>
            <w:tcMar>
              <w:top w:type="dxa" w:w="50"/>
              <w:left w:type="dxa" w:w="100"/>
            </w:tcMar>
            <w:vAlign w:val="center"/>
          </w:tcPr>
          <w:p w14:paraId="75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"https://m.edsoo.ru/f5e9d6d8"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https://m.edsoo.ru/f5e9d6d8</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"https://m.edsoo.ru/f5e9e524"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https://m.edsoo.ru/f5e9e524</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76050000">
            <w:pPr>
              <w:spacing w:after="0"/>
              <w:ind/>
              <w:rPr>
                <w:sz w:val="24"/>
              </w:rPr>
            </w:pPr>
            <w:r>
              <w:rPr>
                <w:rFonts w:ascii="Times New Roman" w:hAnsi="Times New Roman"/>
                <w:color w:val="000000"/>
                <w:sz w:val="24"/>
              </w:rPr>
              <w:t>15</w:t>
            </w:r>
          </w:p>
        </w:tc>
        <w:tc>
          <w:tcPr>
            <w:tcW w:type="dxa" w:w="3726"/>
            <w:tcMar>
              <w:top w:type="dxa" w:w="50"/>
              <w:left w:type="dxa" w:w="100"/>
            </w:tcMar>
            <w:vAlign w:val="center"/>
          </w:tcPr>
          <w:p w14:paraId="77050000">
            <w:pPr>
              <w:spacing w:after="0"/>
              <w:ind w:firstLine="0" w:left="135"/>
              <w:rPr>
                <w:sz w:val="24"/>
              </w:rPr>
            </w:pPr>
            <w:r>
              <w:rPr>
                <w:rFonts w:ascii="Times New Roman" w:hAnsi="Times New Roman"/>
                <w:color w:val="000000"/>
                <w:sz w:val="24"/>
              </w:rPr>
              <w:t>Всю жизнь мою несу Родину в душе</w:t>
            </w:r>
          </w:p>
        </w:tc>
        <w:tc>
          <w:tcPr>
            <w:tcW w:type="dxa" w:w="1169"/>
            <w:tcMar>
              <w:top w:type="dxa" w:w="50"/>
              <w:left w:type="dxa" w:w="100"/>
            </w:tcMar>
            <w:vAlign w:val="center"/>
          </w:tcPr>
          <w:p w14:paraId="78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9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A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B050000">
            <w:pPr>
              <w:spacing w:after="0"/>
              <w:ind w:firstLine="0" w:left="135"/>
              <w:rPr>
                <w:sz w:val="24"/>
              </w:rPr>
            </w:pPr>
            <w:r>
              <w:rPr>
                <w:rFonts w:ascii="Times New Roman" w:hAnsi="Times New Roman"/>
                <w:color w:val="000000"/>
                <w:sz w:val="24"/>
              </w:rPr>
              <w:t xml:space="preserve"> 19.12.2023 </w:t>
            </w:r>
          </w:p>
        </w:tc>
        <w:tc>
          <w:tcPr>
            <w:tcW w:type="dxa" w:w="3050"/>
            <w:tcMar>
              <w:top w:type="dxa" w:w="50"/>
              <w:left w:type="dxa" w:w="100"/>
            </w:tcMar>
            <w:vAlign w:val="center"/>
          </w:tcPr>
          <w:p w14:paraId="7C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"https://m.edsoo.ru/f5e9b5b8"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https://m.edsoo.ru/f5e9b5b8</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7D050000">
            <w:pPr>
              <w:spacing w:after="0"/>
              <w:ind/>
              <w:rPr>
                <w:sz w:val="24"/>
              </w:rPr>
            </w:pPr>
            <w:r>
              <w:rPr>
                <w:rFonts w:ascii="Times New Roman" w:hAnsi="Times New Roman"/>
                <w:color w:val="000000"/>
                <w:sz w:val="24"/>
              </w:rPr>
              <w:t>16</w:t>
            </w:r>
          </w:p>
        </w:tc>
        <w:tc>
          <w:tcPr>
            <w:tcW w:type="dxa" w:w="3726"/>
            <w:tcMar>
              <w:top w:type="dxa" w:w="50"/>
              <w:left w:type="dxa" w:w="100"/>
            </w:tcMar>
            <w:vAlign w:val="center"/>
          </w:tcPr>
          <w:p w14:paraId="7E050000">
            <w:pPr>
              <w:spacing w:after="0"/>
              <w:ind w:firstLine="0" w:left="135"/>
              <w:rPr>
                <w:sz w:val="24"/>
              </w:rPr>
            </w:pPr>
            <w:r>
              <w:rPr>
                <w:rFonts w:ascii="Times New Roman" w:hAnsi="Times New Roman"/>
                <w:color w:val="000000"/>
                <w:sz w:val="24"/>
              </w:rPr>
              <w:t>Музыкальные образы</w:t>
            </w:r>
          </w:p>
        </w:tc>
        <w:tc>
          <w:tcPr>
            <w:tcW w:type="dxa" w:w="1169"/>
            <w:tcMar>
              <w:top w:type="dxa" w:w="50"/>
              <w:left w:type="dxa" w:w="100"/>
            </w:tcMar>
            <w:vAlign w:val="center"/>
          </w:tcPr>
          <w:p w14:paraId="7F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0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1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2050000">
            <w:pPr>
              <w:spacing w:after="0"/>
              <w:ind w:firstLine="0" w:left="135"/>
              <w:rPr>
                <w:sz w:val="24"/>
              </w:rPr>
            </w:pPr>
            <w:r>
              <w:rPr>
                <w:rFonts w:ascii="Times New Roman" w:hAnsi="Times New Roman"/>
                <w:color w:val="000000"/>
                <w:sz w:val="24"/>
              </w:rPr>
              <w:t xml:space="preserve"> 26.12.2023 </w:t>
            </w:r>
          </w:p>
        </w:tc>
        <w:tc>
          <w:tcPr>
            <w:tcW w:type="dxa" w:w="3050"/>
            <w:tcMar>
              <w:top w:type="dxa" w:w="50"/>
              <w:left w:type="dxa" w:w="100"/>
            </w:tcMar>
            <w:vAlign w:val="center"/>
          </w:tcPr>
          <w:p w14:paraId="83050000">
            <w:pPr>
              <w:spacing w:after="0"/>
              <w:ind w:firstLine="0" w:left="135"/>
              <w:rPr>
                <w:sz w:val="24"/>
              </w:rPr>
            </w:pPr>
          </w:p>
        </w:tc>
      </w:tr>
      <w:tr>
        <w:trPr>
          <w:trHeight w:hRule="atLeast" w:val="144"/>
        </w:trPr>
        <w:tc>
          <w:tcPr>
            <w:tcW w:type="dxa" w:w="921"/>
            <w:tcMar>
              <w:top w:type="dxa" w:w="50"/>
              <w:left w:type="dxa" w:w="100"/>
            </w:tcMar>
            <w:vAlign w:val="center"/>
          </w:tcPr>
          <w:p w14:paraId="84050000">
            <w:pPr>
              <w:spacing w:after="0"/>
              <w:ind/>
              <w:rPr>
                <w:sz w:val="24"/>
              </w:rPr>
            </w:pPr>
            <w:r>
              <w:rPr>
                <w:rFonts w:ascii="Times New Roman" w:hAnsi="Times New Roman"/>
                <w:color w:val="000000"/>
                <w:sz w:val="24"/>
              </w:rPr>
              <w:t>17</w:t>
            </w:r>
          </w:p>
        </w:tc>
        <w:tc>
          <w:tcPr>
            <w:tcW w:type="dxa" w:w="3726"/>
            <w:tcMar>
              <w:top w:type="dxa" w:w="50"/>
              <w:left w:type="dxa" w:w="100"/>
            </w:tcMar>
            <w:vAlign w:val="center"/>
          </w:tcPr>
          <w:p w14:paraId="85050000">
            <w:pPr>
              <w:spacing w:after="0"/>
              <w:ind w:firstLine="0" w:left="135"/>
              <w:rPr>
                <w:sz w:val="24"/>
              </w:rPr>
            </w:pPr>
            <w:r>
              <w:rPr>
                <w:rFonts w:ascii="Times New Roman" w:hAnsi="Times New Roman"/>
                <w:color w:val="000000"/>
                <w:sz w:val="24"/>
              </w:rPr>
              <w:t>Символ России</w:t>
            </w:r>
          </w:p>
        </w:tc>
        <w:tc>
          <w:tcPr>
            <w:tcW w:type="dxa" w:w="1169"/>
            <w:tcMar>
              <w:top w:type="dxa" w:w="50"/>
              <w:left w:type="dxa" w:w="100"/>
            </w:tcMar>
            <w:vAlign w:val="center"/>
          </w:tcPr>
          <w:p w14:paraId="86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7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8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9050000">
            <w:pPr>
              <w:spacing w:after="0"/>
              <w:ind w:firstLine="0" w:left="135"/>
              <w:rPr>
                <w:sz w:val="24"/>
              </w:rPr>
            </w:pPr>
            <w:r>
              <w:rPr>
                <w:rFonts w:ascii="Times New Roman" w:hAnsi="Times New Roman"/>
                <w:color w:val="000000"/>
                <w:sz w:val="24"/>
              </w:rPr>
              <w:t xml:space="preserve"> 09.01.2024 </w:t>
            </w:r>
          </w:p>
        </w:tc>
        <w:tc>
          <w:tcPr>
            <w:tcW w:type="dxa" w:w="3050"/>
            <w:tcMar>
              <w:top w:type="dxa" w:w="50"/>
              <w:left w:type="dxa" w:w="100"/>
            </w:tcMar>
            <w:vAlign w:val="center"/>
          </w:tcPr>
          <w:p w14:paraId="8A050000">
            <w:pPr>
              <w:spacing w:after="0"/>
              <w:ind w:firstLine="0" w:left="135"/>
              <w:rPr>
                <w:sz w:val="24"/>
              </w:rPr>
            </w:pPr>
          </w:p>
        </w:tc>
      </w:tr>
      <w:tr>
        <w:trPr>
          <w:trHeight w:hRule="atLeast" w:val="144"/>
        </w:trPr>
        <w:tc>
          <w:tcPr>
            <w:tcW w:type="dxa" w:w="921"/>
            <w:tcMar>
              <w:top w:type="dxa" w:w="50"/>
              <w:left w:type="dxa" w:w="100"/>
            </w:tcMar>
            <w:vAlign w:val="center"/>
          </w:tcPr>
          <w:p w14:paraId="8B050000">
            <w:pPr>
              <w:spacing w:after="0"/>
              <w:ind/>
              <w:rPr>
                <w:sz w:val="24"/>
              </w:rPr>
            </w:pPr>
            <w:r>
              <w:rPr>
                <w:rFonts w:ascii="Times New Roman" w:hAnsi="Times New Roman"/>
                <w:color w:val="000000"/>
                <w:sz w:val="24"/>
              </w:rPr>
              <w:t>18</w:t>
            </w:r>
          </w:p>
        </w:tc>
        <w:tc>
          <w:tcPr>
            <w:tcW w:type="dxa" w:w="3726"/>
            <w:tcMar>
              <w:top w:type="dxa" w:w="50"/>
              <w:left w:type="dxa" w:w="100"/>
            </w:tcMar>
            <w:vAlign w:val="center"/>
          </w:tcPr>
          <w:p w14:paraId="8C050000">
            <w:pPr>
              <w:spacing w:after="0"/>
              <w:ind w:firstLine="0" w:left="135"/>
              <w:rPr>
                <w:sz w:val="24"/>
              </w:rPr>
            </w:pPr>
            <w:r>
              <w:rPr>
                <w:rFonts w:ascii="Times New Roman" w:hAnsi="Times New Roman"/>
                <w:color w:val="000000"/>
                <w:sz w:val="24"/>
              </w:rPr>
              <w:t>Музыкальные путешествия по странам и континентам</w:t>
            </w:r>
          </w:p>
        </w:tc>
        <w:tc>
          <w:tcPr>
            <w:tcW w:type="dxa" w:w="1169"/>
            <w:tcMar>
              <w:top w:type="dxa" w:w="50"/>
              <w:left w:type="dxa" w:w="100"/>
            </w:tcMar>
            <w:vAlign w:val="center"/>
          </w:tcPr>
          <w:p w14:paraId="8D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E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F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0050000">
            <w:pPr>
              <w:spacing w:after="0"/>
              <w:ind w:firstLine="0" w:left="135"/>
              <w:rPr>
                <w:sz w:val="24"/>
              </w:rPr>
            </w:pPr>
            <w:r>
              <w:rPr>
                <w:rFonts w:ascii="Times New Roman" w:hAnsi="Times New Roman"/>
                <w:color w:val="000000"/>
                <w:sz w:val="24"/>
              </w:rPr>
              <w:t xml:space="preserve"> 16.01.2024 </w:t>
            </w:r>
          </w:p>
        </w:tc>
        <w:tc>
          <w:tcPr>
            <w:tcW w:type="dxa" w:w="3050"/>
            <w:tcMar>
              <w:top w:type="dxa" w:w="50"/>
              <w:left w:type="dxa" w:w="100"/>
            </w:tcMar>
            <w:vAlign w:val="center"/>
          </w:tcPr>
          <w:p w14:paraId="91050000">
            <w:pPr>
              <w:spacing w:after="0"/>
              <w:ind w:firstLine="0" w:left="135"/>
              <w:rPr>
                <w:sz w:val="24"/>
              </w:rPr>
            </w:pPr>
          </w:p>
        </w:tc>
      </w:tr>
      <w:tr>
        <w:trPr>
          <w:trHeight w:hRule="atLeast" w:val="144"/>
        </w:trPr>
        <w:tc>
          <w:tcPr>
            <w:tcW w:type="dxa" w:w="921"/>
            <w:tcMar>
              <w:top w:type="dxa" w:w="50"/>
              <w:left w:type="dxa" w:w="100"/>
            </w:tcMar>
            <w:vAlign w:val="center"/>
          </w:tcPr>
          <w:p w14:paraId="92050000">
            <w:pPr>
              <w:spacing w:after="0"/>
              <w:ind/>
              <w:rPr>
                <w:sz w:val="24"/>
              </w:rPr>
            </w:pPr>
            <w:r>
              <w:rPr>
                <w:rFonts w:ascii="Times New Roman" w:hAnsi="Times New Roman"/>
                <w:color w:val="000000"/>
                <w:sz w:val="24"/>
              </w:rPr>
              <w:t>19</w:t>
            </w:r>
          </w:p>
        </w:tc>
        <w:tc>
          <w:tcPr>
            <w:tcW w:type="dxa" w:w="3726"/>
            <w:tcMar>
              <w:top w:type="dxa" w:w="50"/>
              <w:left w:type="dxa" w:w="100"/>
            </w:tcMar>
            <w:vAlign w:val="center"/>
          </w:tcPr>
          <w:p w14:paraId="93050000">
            <w:pPr>
              <w:spacing w:after="0"/>
              <w:ind w:firstLine="0" w:left="135"/>
              <w:rPr>
                <w:sz w:val="24"/>
              </w:rPr>
            </w:pPr>
            <w:r>
              <w:rPr>
                <w:rFonts w:ascii="Times New Roman" w:hAnsi="Times New Roman"/>
                <w:color w:val="000000"/>
                <w:sz w:val="24"/>
              </w:rPr>
              <w:t>Народные традиции и музыка Италии</w:t>
            </w:r>
          </w:p>
        </w:tc>
        <w:tc>
          <w:tcPr>
            <w:tcW w:type="dxa" w:w="1169"/>
            <w:tcMar>
              <w:top w:type="dxa" w:w="50"/>
              <w:left w:type="dxa" w:w="100"/>
            </w:tcMar>
            <w:vAlign w:val="center"/>
          </w:tcPr>
          <w:p w14:paraId="94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5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6050000">
            <w:pPr>
              <w:spacing w:after="0"/>
              <w:ind w:firstLine="0" w:left="135"/>
              <w:jc w:val="center"/>
              <w:rPr>
                <w:sz w:val="24"/>
              </w:rPr>
            </w:pPr>
          </w:p>
        </w:tc>
        <w:tc>
          <w:tcPr>
            <w:tcW w:type="dxa" w:w="1423"/>
            <w:tcMar>
              <w:top w:type="dxa" w:w="50"/>
              <w:left w:type="dxa" w:w="100"/>
            </w:tcMar>
            <w:vAlign w:val="center"/>
          </w:tcPr>
          <w:p w14:paraId="97050000">
            <w:pPr>
              <w:spacing w:after="0"/>
              <w:ind w:firstLine="0" w:left="135"/>
              <w:rPr>
                <w:sz w:val="24"/>
              </w:rPr>
            </w:pPr>
            <w:r>
              <w:rPr>
                <w:rFonts w:ascii="Times New Roman" w:hAnsi="Times New Roman"/>
                <w:color w:val="000000"/>
                <w:sz w:val="24"/>
              </w:rPr>
              <w:t xml:space="preserve"> 23.01.2024 </w:t>
            </w:r>
          </w:p>
        </w:tc>
        <w:tc>
          <w:tcPr>
            <w:tcW w:type="dxa" w:w="3050"/>
            <w:tcMar>
              <w:top w:type="dxa" w:w="50"/>
              <w:left w:type="dxa" w:w="100"/>
            </w:tcMar>
            <w:vAlign w:val="center"/>
          </w:tcPr>
          <w:p w14:paraId="98050000">
            <w:pPr>
              <w:spacing w:after="0"/>
              <w:ind w:firstLine="0" w:left="135"/>
              <w:rPr>
                <w:sz w:val="24"/>
              </w:rPr>
            </w:pPr>
          </w:p>
        </w:tc>
      </w:tr>
      <w:tr>
        <w:trPr>
          <w:trHeight w:hRule="atLeast" w:val="144"/>
        </w:trPr>
        <w:tc>
          <w:tcPr>
            <w:tcW w:type="dxa" w:w="921"/>
            <w:tcMar>
              <w:top w:type="dxa" w:w="50"/>
              <w:left w:type="dxa" w:w="100"/>
            </w:tcMar>
            <w:vAlign w:val="center"/>
          </w:tcPr>
          <w:p w14:paraId="99050000">
            <w:pPr>
              <w:spacing w:after="0"/>
              <w:ind/>
              <w:rPr>
                <w:sz w:val="24"/>
              </w:rPr>
            </w:pPr>
            <w:r>
              <w:rPr>
                <w:rFonts w:ascii="Times New Roman" w:hAnsi="Times New Roman"/>
                <w:color w:val="000000"/>
                <w:sz w:val="24"/>
              </w:rPr>
              <w:t>20</w:t>
            </w:r>
          </w:p>
        </w:tc>
        <w:tc>
          <w:tcPr>
            <w:tcW w:type="dxa" w:w="3726"/>
            <w:tcMar>
              <w:top w:type="dxa" w:w="50"/>
              <w:left w:type="dxa" w:w="100"/>
            </w:tcMar>
            <w:vAlign w:val="center"/>
          </w:tcPr>
          <w:p w14:paraId="9A050000">
            <w:pPr>
              <w:spacing w:after="0"/>
              <w:ind w:firstLine="0" w:left="135"/>
              <w:rPr>
                <w:sz w:val="24"/>
              </w:rPr>
            </w:pPr>
            <w:r>
              <w:rPr>
                <w:rFonts w:ascii="Times New Roman" w:hAnsi="Times New Roman"/>
                <w:color w:val="000000"/>
                <w:sz w:val="24"/>
              </w:rPr>
              <w:t>Народные традиции и музыка Италии</w:t>
            </w:r>
          </w:p>
        </w:tc>
        <w:tc>
          <w:tcPr>
            <w:tcW w:type="dxa" w:w="1169"/>
            <w:tcMar>
              <w:top w:type="dxa" w:w="50"/>
              <w:left w:type="dxa" w:w="100"/>
            </w:tcMar>
            <w:vAlign w:val="center"/>
          </w:tcPr>
          <w:p w14:paraId="9B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C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D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E050000">
            <w:pPr>
              <w:spacing w:after="0"/>
              <w:ind w:firstLine="0" w:left="135"/>
              <w:rPr>
                <w:sz w:val="24"/>
              </w:rPr>
            </w:pPr>
            <w:r>
              <w:rPr>
                <w:rFonts w:ascii="Times New Roman" w:hAnsi="Times New Roman"/>
                <w:color w:val="000000"/>
                <w:sz w:val="24"/>
              </w:rPr>
              <w:t xml:space="preserve"> 30.01.2024 </w:t>
            </w:r>
          </w:p>
        </w:tc>
        <w:tc>
          <w:tcPr>
            <w:tcW w:type="dxa" w:w="3050"/>
            <w:tcMar>
              <w:top w:type="dxa" w:w="50"/>
              <w:left w:type="dxa" w:w="100"/>
            </w:tcMar>
            <w:vAlign w:val="center"/>
          </w:tcPr>
          <w:p w14:paraId="9F050000">
            <w:pPr>
              <w:spacing w:after="0"/>
              <w:ind w:firstLine="0" w:left="135"/>
              <w:rPr>
                <w:sz w:val="24"/>
              </w:rPr>
            </w:pPr>
          </w:p>
        </w:tc>
      </w:tr>
      <w:tr>
        <w:trPr>
          <w:trHeight w:hRule="atLeast" w:val="144"/>
        </w:trPr>
        <w:tc>
          <w:tcPr>
            <w:tcW w:type="dxa" w:w="921"/>
            <w:tcMar>
              <w:top w:type="dxa" w:w="50"/>
              <w:left w:type="dxa" w:w="100"/>
            </w:tcMar>
            <w:vAlign w:val="center"/>
          </w:tcPr>
          <w:p w14:paraId="A0050000">
            <w:pPr>
              <w:spacing w:after="0"/>
              <w:ind/>
              <w:rPr>
                <w:sz w:val="24"/>
              </w:rPr>
            </w:pPr>
            <w:r>
              <w:rPr>
                <w:rFonts w:ascii="Times New Roman" w:hAnsi="Times New Roman"/>
                <w:color w:val="000000"/>
                <w:sz w:val="24"/>
              </w:rPr>
              <w:t>21</w:t>
            </w:r>
          </w:p>
        </w:tc>
        <w:tc>
          <w:tcPr>
            <w:tcW w:type="dxa" w:w="3726"/>
            <w:tcMar>
              <w:top w:type="dxa" w:w="50"/>
              <w:left w:type="dxa" w:w="100"/>
            </w:tcMar>
            <w:vAlign w:val="center"/>
          </w:tcPr>
          <w:p w14:paraId="A1050000">
            <w:pPr>
              <w:spacing w:after="0"/>
              <w:ind w:firstLine="0" w:left="135"/>
              <w:rPr>
                <w:sz w:val="24"/>
              </w:rPr>
            </w:pPr>
            <w:r>
              <w:rPr>
                <w:rFonts w:ascii="Times New Roman" w:hAnsi="Times New Roman"/>
                <w:color w:val="000000"/>
                <w:sz w:val="24"/>
              </w:rPr>
              <w:t>Африканская музыка – стихия ритма</w:t>
            </w:r>
          </w:p>
        </w:tc>
        <w:tc>
          <w:tcPr>
            <w:tcW w:type="dxa" w:w="1169"/>
            <w:tcMar>
              <w:top w:type="dxa" w:w="50"/>
              <w:left w:type="dxa" w:w="100"/>
            </w:tcMar>
            <w:vAlign w:val="center"/>
          </w:tcPr>
          <w:p w14:paraId="A2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3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4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5050000">
            <w:pPr>
              <w:spacing w:after="0"/>
              <w:ind w:firstLine="0" w:left="135"/>
              <w:rPr>
                <w:sz w:val="24"/>
              </w:rPr>
            </w:pPr>
            <w:r>
              <w:rPr>
                <w:rFonts w:ascii="Times New Roman" w:hAnsi="Times New Roman"/>
                <w:color w:val="000000"/>
                <w:sz w:val="24"/>
              </w:rPr>
              <w:t xml:space="preserve"> 06.02.2024 </w:t>
            </w:r>
          </w:p>
        </w:tc>
        <w:tc>
          <w:tcPr>
            <w:tcW w:type="dxa" w:w="3050"/>
            <w:tcMar>
              <w:top w:type="dxa" w:w="50"/>
              <w:left w:type="dxa" w:w="100"/>
            </w:tcMar>
            <w:vAlign w:val="center"/>
          </w:tcPr>
          <w:p w14:paraId="A6050000">
            <w:pPr>
              <w:spacing w:after="0"/>
              <w:ind w:firstLine="0" w:left="135"/>
              <w:rPr>
                <w:sz w:val="24"/>
              </w:rPr>
            </w:pPr>
          </w:p>
        </w:tc>
      </w:tr>
      <w:tr>
        <w:trPr>
          <w:trHeight w:hRule="atLeast" w:val="144"/>
        </w:trPr>
        <w:tc>
          <w:tcPr>
            <w:tcW w:type="dxa" w:w="921"/>
            <w:tcMar>
              <w:top w:type="dxa" w:w="50"/>
              <w:left w:type="dxa" w:w="100"/>
            </w:tcMar>
            <w:vAlign w:val="center"/>
          </w:tcPr>
          <w:p w14:paraId="A7050000">
            <w:pPr>
              <w:spacing w:after="0"/>
              <w:ind/>
              <w:rPr>
                <w:sz w:val="24"/>
              </w:rPr>
            </w:pPr>
            <w:r>
              <w:rPr>
                <w:rFonts w:ascii="Times New Roman" w:hAnsi="Times New Roman"/>
                <w:color w:val="000000"/>
                <w:sz w:val="24"/>
              </w:rPr>
              <w:t>22</w:t>
            </w:r>
          </w:p>
        </w:tc>
        <w:tc>
          <w:tcPr>
            <w:tcW w:type="dxa" w:w="3726"/>
            <w:tcMar>
              <w:top w:type="dxa" w:w="50"/>
              <w:left w:type="dxa" w:w="100"/>
            </w:tcMar>
            <w:vAlign w:val="center"/>
          </w:tcPr>
          <w:p w14:paraId="A8050000">
            <w:pPr>
              <w:spacing w:after="0"/>
              <w:ind w:firstLine="0" w:left="135"/>
              <w:rPr>
                <w:sz w:val="24"/>
              </w:rPr>
            </w:pPr>
            <w:r>
              <w:rPr>
                <w:rFonts w:ascii="Times New Roman" w:hAnsi="Times New Roman"/>
                <w:color w:val="000000"/>
                <w:sz w:val="24"/>
              </w:rPr>
              <w:t>Восточная музыка</w:t>
            </w:r>
          </w:p>
        </w:tc>
        <w:tc>
          <w:tcPr>
            <w:tcW w:type="dxa" w:w="1169"/>
            <w:tcMar>
              <w:top w:type="dxa" w:w="50"/>
              <w:left w:type="dxa" w:w="100"/>
            </w:tcMar>
            <w:vAlign w:val="center"/>
          </w:tcPr>
          <w:p w14:paraId="A9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A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B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C050000">
            <w:pPr>
              <w:spacing w:after="0"/>
              <w:ind w:firstLine="0" w:left="135"/>
              <w:rPr>
                <w:sz w:val="24"/>
              </w:rPr>
            </w:pPr>
            <w:r>
              <w:rPr>
                <w:rFonts w:ascii="Times New Roman" w:hAnsi="Times New Roman"/>
                <w:color w:val="000000"/>
                <w:sz w:val="24"/>
              </w:rPr>
              <w:t xml:space="preserve"> 13.02.2024 </w:t>
            </w:r>
          </w:p>
        </w:tc>
        <w:tc>
          <w:tcPr>
            <w:tcW w:type="dxa" w:w="3050"/>
            <w:tcMar>
              <w:top w:type="dxa" w:w="50"/>
              <w:left w:type="dxa" w:w="100"/>
            </w:tcMar>
            <w:vAlign w:val="center"/>
          </w:tcPr>
          <w:p w14:paraId="AD050000">
            <w:pPr>
              <w:spacing w:after="0"/>
              <w:ind w:firstLine="0" w:left="135"/>
              <w:rPr>
                <w:sz w:val="24"/>
              </w:rPr>
            </w:pPr>
          </w:p>
        </w:tc>
      </w:tr>
      <w:tr>
        <w:trPr>
          <w:trHeight w:hRule="atLeast" w:val="144"/>
        </w:trPr>
        <w:tc>
          <w:tcPr>
            <w:tcW w:type="dxa" w:w="921"/>
            <w:tcMar>
              <w:top w:type="dxa" w:w="50"/>
              <w:left w:type="dxa" w:w="100"/>
            </w:tcMar>
            <w:vAlign w:val="center"/>
          </w:tcPr>
          <w:p w14:paraId="AE050000">
            <w:pPr>
              <w:spacing w:after="0"/>
              <w:ind/>
              <w:rPr>
                <w:sz w:val="24"/>
              </w:rPr>
            </w:pPr>
            <w:r>
              <w:rPr>
                <w:rFonts w:ascii="Times New Roman" w:hAnsi="Times New Roman"/>
                <w:color w:val="000000"/>
                <w:sz w:val="24"/>
              </w:rPr>
              <w:t>23</w:t>
            </w:r>
          </w:p>
        </w:tc>
        <w:tc>
          <w:tcPr>
            <w:tcW w:type="dxa" w:w="3726"/>
            <w:tcMar>
              <w:top w:type="dxa" w:w="50"/>
              <w:left w:type="dxa" w:w="100"/>
            </w:tcMar>
            <w:vAlign w:val="center"/>
          </w:tcPr>
          <w:p w14:paraId="AF050000">
            <w:pPr>
              <w:spacing w:after="0"/>
              <w:ind w:firstLine="0" w:left="135"/>
              <w:rPr>
                <w:sz w:val="24"/>
              </w:rPr>
            </w:pPr>
            <w:r>
              <w:rPr>
                <w:rFonts w:ascii="Times New Roman" w:hAnsi="Times New Roman"/>
                <w:color w:val="000000"/>
                <w:sz w:val="24"/>
              </w:rPr>
              <w:t>Истоки классической музыки</w:t>
            </w:r>
          </w:p>
        </w:tc>
        <w:tc>
          <w:tcPr>
            <w:tcW w:type="dxa" w:w="1169"/>
            <w:tcMar>
              <w:top w:type="dxa" w:w="50"/>
              <w:left w:type="dxa" w:w="100"/>
            </w:tcMar>
            <w:vAlign w:val="center"/>
          </w:tcPr>
          <w:p w14:paraId="B0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1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2050000">
            <w:pPr>
              <w:spacing w:after="0"/>
              <w:ind w:firstLine="0" w:left="135"/>
              <w:jc w:val="center"/>
              <w:rPr>
                <w:sz w:val="24"/>
              </w:rPr>
            </w:pPr>
          </w:p>
        </w:tc>
        <w:tc>
          <w:tcPr>
            <w:tcW w:type="dxa" w:w="1423"/>
            <w:tcMar>
              <w:top w:type="dxa" w:w="50"/>
              <w:left w:type="dxa" w:w="100"/>
            </w:tcMar>
            <w:vAlign w:val="center"/>
          </w:tcPr>
          <w:p w14:paraId="B3050000">
            <w:pPr>
              <w:spacing w:after="0"/>
              <w:ind w:firstLine="0" w:left="135"/>
              <w:rPr>
                <w:sz w:val="24"/>
              </w:rPr>
            </w:pPr>
            <w:r>
              <w:rPr>
                <w:rFonts w:ascii="Times New Roman" w:hAnsi="Times New Roman"/>
                <w:color w:val="000000"/>
                <w:sz w:val="24"/>
              </w:rPr>
              <w:t xml:space="preserve"> 20.02.2024 </w:t>
            </w:r>
          </w:p>
        </w:tc>
        <w:tc>
          <w:tcPr>
            <w:tcW w:type="dxa" w:w="3050"/>
            <w:tcMar>
              <w:top w:type="dxa" w:w="50"/>
              <w:left w:type="dxa" w:w="100"/>
            </w:tcMar>
            <w:vAlign w:val="center"/>
          </w:tcPr>
          <w:p w14:paraId="B4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"https://m.edsoo.ru/f5e9e092"</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https://m.edsoo.ru/f5e9e092</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"https://m.edsoo.ru/f5e9e236"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https://m.edsoo.ru/f5e9e236</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B5050000">
            <w:pPr>
              <w:spacing w:after="0"/>
              <w:ind/>
              <w:rPr>
                <w:sz w:val="24"/>
              </w:rPr>
            </w:pPr>
            <w:r>
              <w:rPr>
                <w:rFonts w:ascii="Times New Roman" w:hAnsi="Times New Roman"/>
                <w:color w:val="000000"/>
                <w:sz w:val="24"/>
              </w:rPr>
              <w:t>24</w:t>
            </w:r>
          </w:p>
        </w:tc>
        <w:tc>
          <w:tcPr>
            <w:tcW w:type="dxa" w:w="3726"/>
            <w:tcMar>
              <w:top w:type="dxa" w:w="50"/>
              <w:left w:type="dxa" w:w="100"/>
            </w:tcMar>
            <w:vAlign w:val="center"/>
          </w:tcPr>
          <w:p w14:paraId="B6050000">
            <w:pPr>
              <w:spacing w:after="0"/>
              <w:ind w:firstLine="0" w:left="135"/>
              <w:rPr>
                <w:sz w:val="24"/>
              </w:rPr>
            </w:pPr>
            <w:r>
              <w:rPr>
                <w:rFonts w:ascii="Times New Roman" w:hAnsi="Times New Roman"/>
                <w:color w:val="000000"/>
                <w:sz w:val="24"/>
              </w:rPr>
              <w:t>Истоки классической музыки</w:t>
            </w:r>
          </w:p>
        </w:tc>
        <w:tc>
          <w:tcPr>
            <w:tcW w:type="dxa" w:w="1169"/>
            <w:tcMar>
              <w:top w:type="dxa" w:w="50"/>
              <w:left w:type="dxa" w:w="100"/>
            </w:tcMar>
            <w:vAlign w:val="center"/>
          </w:tcPr>
          <w:p w14:paraId="B7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8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9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A050000">
            <w:pPr>
              <w:spacing w:after="0"/>
              <w:ind w:firstLine="0" w:left="135"/>
              <w:rPr>
                <w:sz w:val="24"/>
              </w:rPr>
            </w:pPr>
            <w:r>
              <w:rPr>
                <w:rFonts w:ascii="Times New Roman" w:hAnsi="Times New Roman"/>
                <w:color w:val="000000"/>
                <w:sz w:val="24"/>
              </w:rPr>
              <w:t xml:space="preserve"> 27.02.2024 </w:t>
            </w:r>
          </w:p>
        </w:tc>
        <w:tc>
          <w:tcPr>
            <w:tcW w:type="dxa" w:w="3050"/>
            <w:tcMar>
              <w:top w:type="dxa" w:w="50"/>
              <w:left w:type="dxa" w:w="100"/>
            </w:tcMar>
            <w:vAlign w:val="center"/>
          </w:tcPr>
          <w:p w14:paraId="BB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"https://m.edsoo.ru/f5e9e3a8"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https://m.edsoo.ru/f5e9e3a8</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BC050000">
            <w:pPr>
              <w:spacing w:after="0"/>
              <w:ind/>
              <w:rPr>
                <w:sz w:val="24"/>
              </w:rPr>
            </w:pPr>
            <w:r>
              <w:rPr>
                <w:rFonts w:ascii="Times New Roman" w:hAnsi="Times New Roman"/>
                <w:color w:val="000000"/>
                <w:sz w:val="24"/>
              </w:rPr>
              <w:t>25</w:t>
            </w:r>
          </w:p>
        </w:tc>
        <w:tc>
          <w:tcPr>
            <w:tcW w:type="dxa" w:w="3726"/>
            <w:tcMar>
              <w:top w:type="dxa" w:w="50"/>
              <w:left w:type="dxa" w:w="100"/>
            </w:tcMar>
            <w:vAlign w:val="center"/>
          </w:tcPr>
          <w:p w14:paraId="BD050000">
            <w:pPr>
              <w:spacing w:after="0"/>
              <w:ind w:firstLine="0" w:left="135"/>
              <w:rPr>
                <w:sz w:val="24"/>
              </w:rPr>
            </w:pPr>
            <w:r>
              <w:rPr>
                <w:rFonts w:ascii="Times New Roman" w:hAnsi="Times New Roman"/>
                <w:color w:val="000000"/>
                <w:sz w:val="24"/>
              </w:rPr>
              <w:t>Ты, Моцарт, бог, и сам того не знаешь</w:t>
            </w:r>
          </w:p>
        </w:tc>
        <w:tc>
          <w:tcPr>
            <w:tcW w:type="dxa" w:w="1169"/>
            <w:tcMar>
              <w:top w:type="dxa" w:w="50"/>
              <w:left w:type="dxa" w:w="100"/>
            </w:tcMar>
            <w:vAlign w:val="center"/>
          </w:tcPr>
          <w:p w14:paraId="BE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F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0050000">
            <w:pPr>
              <w:spacing w:after="0"/>
              <w:ind w:firstLine="0" w:left="135"/>
              <w:jc w:val="center"/>
              <w:rPr>
                <w:sz w:val="24"/>
              </w:rPr>
            </w:pPr>
          </w:p>
        </w:tc>
        <w:tc>
          <w:tcPr>
            <w:tcW w:type="dxa" w:w="1423"/>
            <w:tcMar>
              <w:top w:type="dxa" w:w="50"/>
              <w:left w:type="dxa" w:w="100"/>
            </w:tcMar>
            <w:vAlign w:val="center"/>
          </w:tcPr>
          <w:p w14:paraId="C1050000">
            <w:pPr>
              <w:spacing w:after="0"/>
              <w:ind w:firstLine="0" w:left="135"/>
              <w:rPr>
                <w:sz w:val="24"/>
              </w:rPr>
            </w:pPr>
            <w:r>
              <w:rPr>
                <w:rFonts w:ascii="Times New Roman" w:hAnsi="Times New Roman"/>
                <w:color w:val="000000"/>
                <w:sz w:val="24"/>
              </w:rPr>
              <w:t xml:space="preserve"> 05.03.2024 </w:t>
            </w:r>
          </w:p>
        </w:tc>
        <w:tc>
          <w:tcPr>
            <w:tcW w:type="dxa" w:w="3050"/>
            <w:tcMar>
              <w:top w:type="dxa" w:w="50"/>
              <w:left w:type="dxa" w:w="100"/>
            </w:tcMar>
            <w:vAlign w:val="center"/>
          </w:tcPr>
          <w:p w14:paraId="C2050000">
            <w:pPr>
              <w:spacing w:after="0"/>
              <w:ind w:firstLine="0" w:left="135"/>
              <w:rPr>
                <w:sz w:val="24"/>
              </w:rPr>
            </w:pPr>
          </w:p>
        </w:tc>
      </w:tr>
      <w:tr>
        <w:trPr>
          <w:trHeight w:hRule="atLeast" w:val="144"/>
        </w:trPr>
        <w:tc>
          <w:tcPr>
            <w:tcW w:type="dxa" w:w="921"/>
            <w:tcMar>
              <w:top w:type="dxa" w:w="50"/>
              <w:left w:type="dxa" w:w="100"/>
            </w:tcMar>
            <w:vAlign w:val="center"/>
          </w:tcPr>
          <w:p w14:paraId="C3050000">
            <w:pPr>
              <w:spacing w:after="0"/>
              <w:ind/>
              <w:rPr>
                <w:sz w:val="24"/>
              </w:rPr>
            </w:pPr>
            <w:r>
              <w:rPr>
                <w:rFonts w:ascii="Times New Roman" w:hAnsi="Times New Roman"/>
                <w:color w:val="000000"/>
                <w:sz w:val="24"/>
              </w:rPr>
              <w:t>26</w:t>
            </w:r>
          </w:p>
        </w:tc>
        <w:tc>
          <w:tcPr>
            <w:tcW w:type="dxa" w:w="3726"/>
            <w:tcMar>
              <w:top w:type="dxa" w:w="50"/>
              <w:left w:type="dxa" w:w="100"/>
            </w:tcMar>
            <w:vAlign w:val="center"/>
          </w:tcPr>
          <w:p w14:paraId="C4050000">
            <w:pPr>
              <w:spacing w:after="0"/>
              <w:ind w:firstLine="0" w:left="135"/>
              <w:rPr>
                <w:sz w:val="24"/>
              </w:rPr>
            </w:pPr>
            <w:r>
              <w:rPr>
                <w:rFonts w:ascii="Times New Roman" w:hAnsi="Times New Roman"/>
                <w:color w:val="000000"/>
                <w:sz w:val="24"/>
              </w:rPr>
              <w:t>Музыка-зеркало эпохи</w:t>
            </w:r>
          </w:p>
        </w:tc>
        <w:tc>
          <w:tcPr>
            <w:tcW w:type="dxa" w:w="1169"/>
            <w:tcMar>
              <w:top w:type="dxa" w:w="50"/>
              <w:left w:type="dxa" w:w="100"/>
            </w:tcMar>
            <w:vAlign w:val="center"/>
          </w:tcPr>
          <w:p w14:paraId="C5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6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7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8050000">
            <w:pPr>
              <w:spacing w:after="0"/>
              <w:ind w:firstLine="0" w:left="135"/>
              <w:rPr>
                <w:sz w:val="24"/>
              </w:rPr>
            </w:pPr>
            <w:r>
              <w:rPr>
                <w:rFonts w:ascii="Times New Roman" w:hAnsi="Times New Roman"/>
                <w:color w:val="000000"/>
                <w:sz w:val="24"/>
              </w:rPr>
              <w:t xml:space="preserve"> 12.03.2024 </w:t>
            </w:r>
          </w:p>
        </w:tc>
        <w:tc>
          <w:tcPr>
            <w:tcW w:type="dxa" w:w="3050"/>
            <w:tcMar>
              <w:top w:type="dxa" w:w="50"/>
              <w:left w:type="dxa" w:w="100"/>
            </w:tcMar>
            <w:vAlign w:val="center"/>
          </w:tcPr>
          <w:p w14:paraId="C9050000">
            <w:pPr>
              <w:spacing w:after="0"/>
              <w:ind w:firstLine="0" w:left="135"/>
              <w:rPr>
                <w:sz w:val="24"/>
              </w:rPr>
            </w:pPr>
          </w:p>
        </w:tc>
      </w:tr>
      <w:tr>
        <w:trPr>
          <w:trHeight w:hRule="atLeast" w:val="144"/>
        </w:trPr>
        <w:tc>
          <w:tcPr>
            <w:tcW w:type="dxa" w:w="921"/>
            <w:tcMar>
              <w:top w:type="dxa" w:w="50"/>
              <w:left w:type="dxa" w:w="100"/>
            </w:tcMar>
            <w:vAlign w:val="center"/>
          </w:tcPr>
          <w:p w14:paraId="CA050000">
            <w:pPr>
              <w:spacing w:after="0"/>
              <w:ind/>
              <w:rPr>
                <w:sz w:val="24"/>
              </w:rPr>
            </w:pPr>
            <w:r>
              <w:rPr>
                <w:rFonts w:ascii="Times New Roman" w:hAnsi="Times New Roman"/>
                <w:color w:val="000000"/>
                <w:sz w:val="24"/>
              </w:rPr>
              <w:t>27</w:t>
            </w:r>
          </w:p>
        </w:tc>
        <w:tc>
          <w:tcPr>
            <w:tcW w:type="dxa" w:w="3726"/>
            <w:tcMar>
              <w:top w:type="dxa" w:w="50"/>
              <w:left w:type="dxa" w:w="100"/>
            </w:tcMar>
            <w:vAlign w:val="center"/>
          </w:tcPr>
          <w:p w14:paraId="CB050000">
            <w:pPr>
              <w:spacing w:after="0"/>
              <w:ind w:firstLine="0" w:left="135"/>
              <w:rPr>
                <w:sz w:val="24"/>
              </w:rPr>
            </w:pPr>
            <w:r>
              <w:rPr>
                <w:rFonts w:ascii="Times New Roman" w:hAnsi="Times New Roman"/>
                <w:color w:val="000000"/>
                <w:sz w:val="24"/>
              </w:rPr>
              <w:t>Небесное</w:t>
            </w:r>
            <w:r>
              <w:rPr>
                <w:rFonts w:ascii="Times New Roman" w:hAnsi="Times New Roman"/>
                <w:color w:val="000000"/>
                <w:sz w:val="24"/>
              </w:rPr>
              <w:t xml:space="preserve"> и земное в звуках и красках</w:t>
            </w:r>
          </w:p>
        </w:tc>
        <w:tc>
          <w:tcPr>
            <w:tcW w:type="dxa" w:w="1169"/>
            <w:tcMar>
              <w:top w:type="dxa" w:w="50"/>
              <w:left w:type="dxa" w:w="100"/>
            </w:tcMar>
            <w:vAlign w:val="center"/>
          </w:tcPr>
          <w:p w14:paraId="CC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D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E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F050000">
            <w:pPr>
              <w:spacing w:after="0"/>
              <w:ind w:firstLine="0" w:left="135"/>
              <w:rPr>
                <w:sz w:val="24"/>
              </w:rPr>
            </w:pPr>
            <w:r>
              <w:rPr>
                <w:rFonts w:ascii="Times New Roman" w:hAnsi="Times New Roman"/>
                <w:color w:val="000000"/>
                <w:sz w:val="24"/>
              </w:rPr>
              <w:t xml:space="preserve"> 19.03.2024 </w:t>
            </w:r>
          </w:p>
        </w:tc>
        <w:tc>
          <w:tcPr>
            <w:tcW w:type="dxa" w:w="3050"/>
            <w:tcMar>
              <w:top w:type="dxa" w:w="50"/>
              <w:left w:type="dxa" w:w="100"/>
            </w:tcMar>
            <w:vAlign w:val="center"/>
          </w:tcPr>
          <w:p w14:paraId="D0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"https://m.edsoo.ru/f5e9f884"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https://m.edsoo.ru/f5e9f884</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D1050000">
            <w:pPr>
              <w:spacing w:after="0"/>
              <w:ind/>
              <w:rPr>
                <w:sz w:val="24"/>
              </w:rPr>
            </w:pPr>
            <w:r>
              <w:rPr>
                <w:rFonts w:ascii="Times New Roman" w:hAnsi="Times New Roman"/>
                <w:color w:val="000000"/>
                <w:sz w:val="24"/>
              </w:rPr>
              <w:t>28</w:t>
            </w:r>
          </w:p>
        </w:tc>
        <w:tc>
          <w:tcPr>
            <w:tcW w:type="dxa" w:w="3726"/>
            <w:tcMar>
              <w:top w:type="dxa" w:w="50"/>
              <w:left w:type="dxa" w:w="100"/>
            </w:tcMar>
            <w:vAlign w:val="center"/>
          </w:tcPr>
          <w:p w14:paraId="D2050000">
            <w:pPr>
              <w:spacing w:after="0"/>
              <w:ind w:firstLine="0" w:left="135"/>
              <w:rPr>
                <w:sz w:val="24"/>
              </w:rPr>
            </w:pPr>
            <w:r>
              <w:rPr>
                <w:rFonts w:ascii="Times New Roman" w:hAnsi="Times New Roman"/>
                <w:color w:val="000000"/>
                <w:sz w:val="24"/>
              </w:rPr>
              <w:t>Любить. Молиться. Петь. Святое назначенье</w:t>
            </w:r>
          </w:p>
        </w:tc>
        <w:tc>
          <w:tcPr>
            <w:tcW w:type="dxa" w:w="1169"/>
            <w:tcMar>
              <w:top w:type="dxa" w:w="50"/>
              <w:left w:type="dxa" w:w="100"/>
            </w:tcMar>
            <w:vAlign w:val="center"/>
          </w:tcPr>
          <w:p w14:paraId="D3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4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5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6050000">
            <w:pPr>
              <w:spacing w:after="0"/>
              <w:ind w:firstLine="0" w:left="135"/>
              <w:rPr>
                <w:sz w:val="24"/>
              </w:rPr>
            </w:pPr>
            <w:r>
              <w:rPr>
                <w:rFonts w:ascii="Times New Roman" w:hAnsi="Times New Roman"/>
                <w:color w:val="000000"/>
                <w:sz w:val="24"/>
              </w:rPr>
              <w:t xml:space="preserve"> 02.04.2024 </w:t>
            </w:r>
          </w:p>
        </w:tc>
        <w:tc>
          <w:tcPr>
            <w:tcW w:type="dxa" w:w="3050"/>
            <w:tcMar>
              <w:top w:type="dxa" w:w="50"/>
              <w:left w:type="dxa" w:w="100"/>
            </w:tcMar>
            <w:vAlign w:val="center"/>
          </w:tcPr>
          <w:p w14:paraId="D7050000">
            <w:pPr>
              <w:spacing w:after="0"/>
              <w:ind w:firstLine="0" w:left="135"/>
              <w:rPr>
                <w:sz w:val="24"/>
              </w:rPr>
            </w:pPr>
          </w:p>
        </w:tc>
      </w:tr>
      <w:tr>
        <w:trPr>
          <w:trHeight w:hRule="atLeast" w:val="144"/>
        </w:trPr>
        <w:tc>
          <w:tcPr>
            <w:tcW w:type="dxa" w:w="921"/>
            <w:tcMar>
              <w:top w:type="dxa" w:w="50"/>
              <w:left w:type="dxa" w:w="100"/>
            </w:tcMar>
            <w:vAlign w:val="center"/>
          </w:tcPr>
          <w:p w14:paraId="D8050000">
            <w:pPr>
              <w:spacing w:after="0"/>
              <w:ind/>
              <w:rPr>
                <w:sz w:val="24"/>
              </w:rPr>
            </w:pPr>
            <w:r>
              <w:rPr>
                <w:rFonts w:ascii="Times New Roman" w:hAnsi="Times New Roman"/>
                <w:color w:val="000000"/>
                <w:sz w:val="24"/>
              </w:rPr>
              <w:t>29</w:t>
            </w:r>
          </w:p>
        </w:tc>
        <w:tc>
          <w:tcPr>
            <w:tcW w:type="dxa" w:w="3726"/>
            <w:tcMar>
              <w:top w:type="dxa" w:w="50"/>
              <w:left w:type="dxa" w:w="100"/>
            </w:tcMar>
            <w:vAlign w:val="center"/>
          </w:tcPr>
          <w:p w14:paraId="D9050000">
            <w:pPr>
              <w:spacing w:after="0"/>
              <w:ind w:firstLine="0" w:left="135"/>
              <w:rPr>
                <w:sz w:val="24"/>
              </w:rPr>
            </w:pPr>
            <w:r>
              <w:rPr>
                <w:rFonts w:ascii="Times New Roman" w:hAnsi="Times New Roman"/>
                <w:color w:val="000000"/>
                <w:sz w:val="24"/>
              </w:rPr>
              <w:t>Мюзиклы в российской культуре</w:t>
            </w:r>
          </w:p>
        </w:tc>
        <w:tc>
          <w:tcPr>
            <w:tcW w:type="dxa" w:w="1169"/>
            <w:tcMar>
              <w:top w:type="dxa" w:w="50"/>
              <w:left w:type="dxa" w:w="100"/>
            </w:tcMar>
            <w:vAlign w:val="center"/>
          </w:tcPr>
          <w:p w14:paraId="DA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B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C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D050000">
            <w:pPr>
              <w:spacing w:after="0"/>
              <w:ind w:firstLine="0" w:left="135"/>
              <w:rPr>
                <w:sz w:val="24"/>
              </w:rPr>
            </w:pPr>
            <w:r>
              <w:rPr>
                <w:rFonts w:ascii="Times New Roman" w:hAnsi="Times New Roman"/>
                <w:color w:val="000000"/>
                <w:sz w:val="24"/>
              </w:rPr>
              <w:t xml:space="preserve"> 09.04.2024 </w:t>
            </w:r>
          </w:p>
        </w:tc>
        <w:tc>
          <w:tcPr>
            <w:tcW w:type="dxa" w:w="3050"/>
            <w:tcMar>
              <w:top w:type="dxa" w:w="50"/>
              <w:left w:type="dxa" w:w="100"/>
            </w:tcMar>
            <w:vAlign w:val="center"/>
          </w:tcPr>
          <w:p w14:paraId="DE050000">
            <w:pPr>
              <w:spacing w:after="0"/>
              <w:ind w:firstLine="0" w:left="135"/>
              <w:rPr>
                <w:sz w:val="24"/>
              </w:rPr>
            </w:pPr>
          </w:p>
        </w:tc>
      </w:tr>
      <w:tr>
        <w:trPr>
          <w:trHeight w:hRule="atLeast" w:val="144"/>
        </w:trPr>
        <w:tc>
          <w:tcPr>
            <w:tcW w:type="dxa" w:w="921"/>
            <w:tcMar>
              <w:top w:type="dxa" w:w="50"/>
              <w:left w:type="dxa" w:w="100"/>
            </w:tcMar>
            <w:vAlign w:val="center"/>
          </w:tcPr>
          <w:p w14:paraId="DF050000">
            <w:pPr>
              <w:spacing w:after="0"/>
              <w:ind/>
              <w:rPr>
                <w:sz w:val="24"/>
              </w:rPr>
            </w:pPr>
            <w:r>
              <w:rPr>
                <w:rFonts w:ascii="Times New Roman" w:hAnsi="Times New Roman"/>
                <w:color w:val="000000"/>
                <w:sz w:val="24"/>
              </w:rPr>
              <w:t>30</w:t>
            </w:r>
          </w:p>
        </w:tc>
        <w:tc>
          <w:tcPr>
            <w:tcW w:type="dxa" w:w="3726"/>
            <w:tcMar>
              <w:top w:type="dxa" w:w="50"/>
              <w:left w:type="dxa" w:w="100"/>
            </w:tcMar>
            <w:vAlign w:val="center"/>
          </w:tcPr>
          <w:p w14:paraId="E0050000">
            <w:pPr>
              <w:spacing w:after="0"/>
              <w:ind w:firstLine="0" w:left="135"/>
              <w:rPr>
                <w:sz w:val="24"/>
              </w:rPr>
            </w:pPr>
            <w:r>
              <w:rPr>
                <w:rFonts w:ascii="Times New Roman" w:hAnsi="Times New Roman"/>
                <w:color w:val="000000"/>
                <w:sz w:val="24"/>
              </w:rPr>
              <w:t>Что роднит музыку и литературу</w:t>
            </w:r>
          </w:p>
        </w:tc>
        <w:tc>
          <w:tcPr>
            <w:tcW w:type="dxa" w:w="1169"/>
            <w:tcMar>
              <w:top w:type="dxa" w:w="50"/>
              <w:left w:type="dxa" w:w="100"/>
            </w:tcMar>
            <w:vAlign w:val="center"/>
          </w:tcPr>
          <w:p w14:paraId="E1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2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3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4050000">
            <w:pPr>
              <w:spacing w:after="0"/>
              <w:ind w:firstLine="0" w:left="135"/>
              <w:rPr>
                <w:sz w:val="24"/>
              </w:rPr>
            </w:pPr>
            <w:r>
              <w:rPr>
                <w:rFonts w:ascii="Times New Roman" w:hAnsi="Times New Roman"/>
                <w:color w:val="000000"/>
                <w:sz w:val="24"/>
              </w:rPr>
              <w:t xml:space="preserve"> 16.04.2024 </w:t>
            </w:r>
          </w:p>
        </w:tc>
        <w:tc>
          <w:tcPr>
            <w:tcW w:type="dxa" w:w="3050"/>
            <w:tcMar>
              <w:top w:type="dxa" w:w="50"/>
              <w:left w:type="dxa" w:w="100"/>
            </w:tcMar>
            <w:vAlign w:val="center"/>
          </w:tcPr>
          <w:p w14:paraId="E505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"https://m.edsoo.ru/f5e9b41e"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https://m.edsoo.ru/f5e9b41e</w:t>
            </w:r>
            <w:r>
              <w:rPr>
                <w:rFonts w:ascii="Times New Roman" w:hAnsi="Times New Roman"/>
                <w:color w:val="0000FF"/>
                <w:sz w:val="24"/>
                <w:u w:val="single"/>
              </w:rPr>
              <w:fldChar w:fldCharType="end"/>
            </w:r>
          </w:p>
        </w:tc>
      </w:tr>
      <w:tr>
        <w:trPr>
          <w:trHeight w:hRule="atLeast" w:val="144"/>
        </w:trPr>
        <w:tc>
          <w:tcPr>
            <w:tcW w:type="dxa" w:w="921"/>
            <w:tcMar>
              <w:top w:type="dxa" w:w="50"/>
              <w:left w:type="dxa" w:w="100"/>
            </w:tcMar>
            <w:vAlign w:val="center"/>
          </w:tcPr>
          <w:p w14:paraId="E6050000">
            <w:pPr>
              <w:spacing w:after="0"/>
              <w:ind/>
              <w:rPr>
                <w:sz w:val="24"/>
              </w:rPr>
            </w:pPr>
            <w:r>
              <w:rPr>
                <w:rFonts w:ascii="Times New Roman" w:hAnsi="Times New Roman"/>
                <w:color w:val="000000"/>
                <w:sz w:val="24"/>
              </w:rPr>
              <w:t>31</w:t>
            </w:r>
          </w:p>
        </w:tc>
        <w:tc>
          <w:tcPr>
            <w:tcW w:type="dxa" w:w="3726"/>
            <w:tcMar>
              <w:top w:type="dxa" w:w="50"/>
              <w:left w:type="dxa" w:w="100"/>
            </w:tcMar>
            <w:vAlign w:val="center"/>
          </w:tcPr>
          <w:p w14:paraId="E7050000">
            <w:pPr>
              <w:spacing w:after="0"/>
              <w:ind w:firstLine="0" w:left="135"/>
              <w:rPr>
                <w:sz w:val="24"/>
              </w:rPr>
            </w:pPr>
            <w:r>
              <w:rPr>
                <w:rFonts w:ascii="Times New Roman" w:hAnsi="Times New Roman"/>
                <w:color w:val="000000"/>
                <w:sz w:val="24"/>
              </w:rPr>
              <w:t>Музыка в театре, в кино, на телевидении</w:t>
            </w:r>
          </w:p>
        </w:tc>
        <w:tc>
          <w:tcPr>
            <w:tcW w:type="dxa" w:w="1169"/>
            <w:tcMar>
              <w:top w:type="dxa" w:w="50"/>
              <w:left w:type="dxa" w:w="100"/>
            </w:tcMar>
            <w:vAlign w:val="center"/>
          </w:tcPr>
          <w:p w14:paraId="E8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9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A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B050000">
            <w:pPr>
              <w:spacing w:after="0"/>
              <w:ind w:firstLine="0" w:left="135"/>
              <w:rPr>
                <w:sz w:val="24"/>
              </w:rPr>
            </w:pPr>
            <w:r>
              <w:rPr>
                <w:rFonts w:ascii="Times New Roman" w:hAnsi="Times New Roman"/>
                <w:color w:val="000000"/>
                <w:sz w:val="24"/>
              </w:rPr>
              <w:t xml:space="preserve"> 23.04.2024 </w:t>
            </w:r>
          </w:p>
        </w:tc>
        <w:tc>
          <w:tcPr>
            <w:tcW w:type="dxa" w:w="3050"/>
            <w:tcMar>
              <w:top w:type="dxa" w:w="50"/>
              <w:left w:type="dxa" w:w="100"/>
            </w:tcMar>
            <w:vAlign w:val="center"/>
          </w:tcPr>
          <w:p w14:paraId="EC050000">
            <w:pPr>
              <w:spacing w:after="0"/>
              <w:ind w:firstLine="0" w:left="135"/>
              <w:rPr>
                <w:sz w:val="24"/>
              </w:rPr>
            </w:pPr>
          </w:p>
        </w:tc>
      </w:tr>
      <w:tr>
        <w:trPr>
          <w:trHeight w:hRule="atLeast" w:val="144"/>
        </w:trPr>
        <w:tc>
          <w:tcPr>
            <w:tcW w:type="dxa" w:w="921"/>
            <w:tcMar>
              <w:top w:type="dxa" w:w="50"/>
              <w:left w:type="dxa" w:w="100"/>
            </w:tcMar>
            <w:vAlign w:val="center"/>
          </w:tcPr>
          <w:p w14:paraId="ED050000">
            <w:pPr>
              <w:spacing w:after="0"/>
              <w:ind/>
              <w:rPr>
                <w:sz w:val="24"/>
              </w:rPr>
            </w:pPr>
            <w:r>
              <w:rPr>
                <w:rFonts w:ascii="Times New Roman" w:hAnsi="Times New Roman"/>
                <w:color w:val="000000"/>
                <w:sz w:val="24"/>
              </w:rPr>
              <w:t>32</w:t>
            </w:r>
          </w:p>
        </w:tc>
        <w:tc>
          <w:tcPr>
            <w:tcW w:type="dxa" w:w="3726"/>
            <w:tcMar>
              <w:top w:type="dxa" w:w="50"/>
              <w:left w:type="dxa" w:w="100"/>
            </w:tcMar>
            <w:vAlign w:val="center"/>
          </w:tcPr>
          <w:p w14:paraId="EE050000">
            <w:pPr>
              <w:spacing w:after="0"/>
              <w:ind w:firstLine="0" w:left="135"/>
              <w:rPr>
                <w:sz w:val="24"/>
              </w:rPr>
            </w:pPr>
            <w:r>
              <w:rPr>
                <w:rFonts w:ascii="Times New Roman" w:hAnsi="Times New Roman"/>
                <w:color w:val="000000"/>
                <w:sz w:val="24"/>
              </w:rPr>
              <w:t>Музыка в театре, в кино, на телевидении</w:t>
            </w:r>
          </w:p>
        </w:tc>
        <w:tc>
          <w:tcPr>
            <w:tcW w:type="dxa" w:w="1169"/>
            <w:tcMar>
              <w:top w:type="dxa" w:w="50"/>
              <w:left w:type="dxa" w:w="100"/>
            </w:tcMar>
            <w:vAlign w:val="center"/>
          </w:tcPr>
          <w:p w14:paraId="EF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0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1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2050000">
            <w:pPr>
              <w:spacing w:after="0"/>
              <w:ind w:firstLine="0" w:left="135"/>
              <w:rPr>
                <w:sz w:val="24"/>
              </w:rPr>
            </w:pPr>
            <w:r>
              <w:rPr>
                <w:rFonts w:ascii="Times New Roman" w:hAnsi="Times New Roman"/>
                <w:color w:val="000000"/>
                <w:sz w:val="24"/>
              </w:rPr>
              <w:t xml:space="preserve"> 30.04.2024 </w:t>
            </w:r>
          </w:p>
        </w:tc>
        <w:tc>
          <w:tcPr>
            <w:tcW w:type="dxa" w:w="3050"/>
            <w:tcMar>
              <w:top w:type="dxa" w:w="50"/>
              <w:left w:type="dxa" w:w="100"/>
            </w:tcMar>
            <w:vAlign w:val="center"/>
          </w:tcPr>
          <w:p w14:paraId="F3050000">
            <w:pPr>
              <w:spacing w:after="0"/>
              <w:ind w:firstLine="0" w:left="135"/>
              <w:rPr>
                <w:sz w:val="24"/>
              </w:rPr>
            </w:pPr>
          </w:p>
        </w:tc>
      </w:tr>
      <w:tr>
        <w:trPr>
          <w:trHeight w:hRule="atLeast" w:val="144"/>
        </w:trPr>
        <w:tc>
          <w:tcPr>
            <w:tcW w:type="dxa" w:w="921"/>
            <w:tcMar>
              <w:top w:type="dxa" w:w="50"/>
              <w:left w:type="dxa" w:w="100"/>
            </w:tcMar>
            <w:vAlign w:val="center"/>
          </w:tcPr>
          <w:p w14:paraId="F4050000">
            <w:pPr>
              <w:spacing w:after="0"/>
              <w:ind/>
              <w:rPr>
                <w:sz w:val="24"/>
              </w:rPr>
            </w:pPr>
            <w:r>
              <w:rPr>
                <w:rFonts w:ascii="Times New Roman" w:hAnsi="Times New Roman"/>
                <w:color w:val="000000"/>
                <w:sz w:val="24"/>
              </w:rPr>
              <w:t>33</w:t>
            </w:r>
          </w:p>
        </w:tc>
        <w:tc>
          <w:tcPr>
            <w:tcW w:type="dxa" w:w="3726"/>
            <w:tcMar>
              <w:top w:type="dxa" w:w="50"/>
              <w:left w:type="dxa" w:w="100"/>
            </w:tcMar>
            <w:vAlign w:val="center"/>
          </w:tcPr>
          <w:p w14:paraId="F5050000">
            <w:pPr>
              <w:spacing w:after="0"/>
              <w:ind w:firstLine="0" w:left="135"/>
              <w:rPr>
                <w:sz w:val="24"/>
              </w:rPr>
            </w:pPr>
            <w:r>
              <w:rPr>
                <w:rFonts w:ascii="Times New Roman" w:hAnsi="Times New Roman"/>
                <w:color w:val="000000"/>
                <w:sz w:val="24"/>
              </w:rPr>
              <w:t>Музыка в театре, в кино, на телевидении</w:t>
            </w:r>
          </w:p>
        </w:tc>
        <w:tc>
          <w:tcPr>
            <w:tcW w:type="dxa" w:w="1169"/>
            <w:tcMar>
              <w:top w:type="dxa" w:w="50"/>
              <w:left w:type="dxa" w:w="100"/>
            </w:tcMar>
            <w:vAlign w:val="center"/>
          </w:tcPr>
          <w:p w14:paraId="F6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7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8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9050000">
            <w:pPr>
              <w:spacing w:after="0"/>
              <w:ind w:firstLine="0" w:left="135"/>
              <w:rPr>
                <w:sz w:val="24"/>
              </w:rPr>
            </w:pPr>
            <w:r>
              <w:rPr>
                <w:rFonts w:ascii="Times New Roman" w:hAnsi="Times New Roman"/>
                <w:color w:val="000000"/>
                <w:sz w:val="24"/>
              </w:rPr>
              <w:t xml:space="preserve"> 07.05.2024 </w:t>
            </w:r>
          </w:p>
        </w:tc>
        <w:tc>
          <w:tcPr>
            <w:tcW w:type="dxa" w:w="3050"/>
            <w:tcMar>
              <w:top w:type="dxa" w:w="50"/>
              <w:left w:type="dxa" w:w="100"/>
            </w:tcMar>
            <w:vAlign w:val="center"/>
          </w:tcPr>
          <w:p w14:paraId="FA050000">
            <w:pPr>
              <w:spacing w:after="0"/>
              <w:ind w:firstLine="0" w:left="135"/>
              <w:rPr>
                <w:sz w:val="24"/>
              </w:rPr>
            </w:pPr>
          </w:p>
        </w:tc>
      </w:tr>
      <w:tr>
        <w:trPr>
          <w:trHeight w:hRule="atLeast" w:val="144"/>
        </w:trPr>
        <w:tc>
          <w:tcPr>
            <w:tcW w:type="dxa" w:w="921"/>
            <w:tcMar>
              <w:top w:type="dxa" w:w="50"/>
              <w:left w:type="dxa" w:w="100"/>
            </w:tcMar>
            <w:vAlign w:val="center"/>
          </w:tcPr>
          <w:p w14:paraId="FB050000">
            <w:pPr>
              <w:spacing w:after="0"/>
              <w:ind/>
              <w:rPr>
                <w:sz w:val="24"/>
              </w:rPr>
            </w:pPr>
            <w:r>
              <w:rPr>
                <w:rFonts w:ascii="Times New Roman" w:hAnsi="Times New Roman"/>
                <w:color w:val="000000"/>
                <w:sz w:val="24"/>
              </w:rPr>
              <w:t>34</w:t>
            </w:r>
          </w:p>
        </w:tc>
        <w:tc>
          <w:tcPr>
            <w:tcW w:type="dxa" w:w="3726"/>
            <w:tcMar>
              <w:top w:type="dxa" w:w="50"/>
              <w:left w:type="dxa" w:w="100"/>
            </w:tcMar>
            <w:vAlign w:val="center"/>
          </w:tcPr>
          <w:p w14:paraId="FC050000">
            <w:pPr>
              <w:spacing w:after="0"/>
              <w:ind w:firstLine="0" w:left="135"/>
              <w:rPr>
                <w:sz w:val="24"/>
              </w:rPr>
            </w:pPr>
            <w:r>
              <w:rPr>
                <w:rFonts w:ascii="Times New Roman" w:hAnsi="Times New Roman"/>
                <w:color w:val="000000"/>
                <w:sz w:val="24"/>
              </w:rPr>
              <w:t>Музыкальная живопись и живописная музыка</w:t>
            </w:r>
          </w:p>
        </w:tc>
        <w:tc>
          <w:tcPr>
            <w:tcW w:type="dxa" w:w="1169"/>
            <w:tcMar>
              <w:top w:type="dxa" w:w="50"/>
              <w:left w:type="dxa" w:w="100"/>
            </w:tcMar>
            <w:vAlign w:val="center"/>
          </w:tcPr>
          <w:p w14:paraId="FD05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E05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F05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0060000">
            <w:pPr>
              <w:spacing w:after="0"/>
              <w:ind w:firstLine="0" w:left="135"/>
              <w:rPr>
                <w:sz w:val="24"/>
              </w:rPr>
            </w:pPr>
            <w:r>
              <w:rPr>
                <w:rFonts w:ascii="Times New Roman" w:hAnsi="Times New Roman"/>
                <w:color w:val="000000"/>
                <w:sz w:val="24"/>
              </w:rPr>
              <w:t xml:space="preserve"> 14.05.2024 </w:t>
            </w:r>
          </w:p>
        </w:tc>
        <w:tc>
          <w:tcPr>
            <w:tcW w:type="dxa" w:w="3050"/>
            <w:tcMar>
              <w:top w:type="dxa" w:w="50"/>
              <w:left w:type="dxa" w:w="100"/>
            </w:tcMar>
            <w:vAlign w:val="center"/>
          </w:tcPr>
          <w:p w14:paraId="01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"https://m.edsoo.ru/f5e9d85e"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https://m.edsoo.ru/f5e9d85e</w:t>
            </w:r>
            <w:r>
              <w:rPr>
                <w:rFonts w:ascii="Times New Roman" w:hAnsi="Times New Roman"/>
                <w:color w:val="0000FF"/>
                <w:sz w:val="24"/>
                <w:u w:val="single"/>
              </w:rPr>
              <w:fldChar w:fldCharType="end"/>
            </w:r>
          </w:p>
        </w:tc>
      </w:tr>
      <w:tr>
        <w:trPr>
          <w:trHeight w:hRule="atLeast" w:val="144"/>
        </w:trPr>
        <w:tc>
          <w:tcPr>
            <w:tcW w:type="dxa" w:w="4647"/>
            <w:gridSpan w:val="2"/>
            <w:tcMar>
              <w:top w:type="dxa" w:w="50"/>
              <w:left w:type="dxa" w:w="100"/>
            </w:tcMar>
            <w:vAlign w:val="center"/>
          </w:tcPr>
          <w:p w14:paraId="0206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169"/>
            <w:tcMar>
              <w:top w:type="dxa" w:w="50"/>
              <w:left w:type="dxa" w:w="100"/>
            </w:tcMar>
            <w:vAlign w:val="center"/>
          </w:tcPr>
          <w:p w14:paraId="0306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04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5060000">
            <w:pPr>
              <w:spacing w:after="0"/>
              <w:ind w:firstLine="0" w:left="135"/>
              <w:jc w:val="center"/>
              <w:rPr>
                <w:sz w:val="24"/>
              </w:rPr>
            </w:pPr>
            <w:r>
              <w:rPr>
                <w:rFonts w:ascii="Times New Roman" w:hAnsi="Times New Roman"/>
                <w:color w:val="000000"/>
                <w:sz w:val="24"/>
              </w:rPr>
              <w:t xml:space="preserve"> 29 </w:t>
            </w:r>
          </w:p>
        </w:tc>
        <w:tc>
          <w:tcPr>
            <w:tcW w:type="dxa" w:w="4473"/>
            <w:gridSpan w:val="2"/>
            <w:tcMar>
              <w:top w:type="dxa" w:w="50"/>
              <w:left w:type="dxa" w:w="100"/>
            </w:tcMar>
            <w:vAlign w:val="center"/>
          </w:tcPr>
          <w:p w14:paraId="06060000">
            <w:pPr>
              <w:rPr>
                <w:sz w:val="24"/>
              </w:rPr>
            </w:pPr>
          </w:p>
        </w:tc>
      </w:tr>
    </w:tbl>
    <w:p w14:paraId="07060000">
      <w:pPr>
        <w:sectPr>
          <w:pgSz w:h="11906" w:w="16383"/>
          <w:pgMar w:bottom="1134" w:footer="720" w:gutter="0" w:header="720" w:left="1701" w:right="850" w:top="1134"/>
        </w:sectPr>
      </w:pPr>
    </w:p>
    <w:p w14:paraId="08060000">
      <w:pPr>
        <w:spacing w:after="0"/>
        <w:ind w:firstLine="0" w:left="120"/>
        <w:rPr>
          <w:sz w:val="24"/>
        </w:rPr>
      </w:pPr>
      <w:r>
        <w:rPr>
          <w:rFonts w:ascii="Times New Roman" w:hAnsi="Times New Roman"/>
          <w:b w:val="1"/>
          <w:color w:val="000000"/>
          <w:sz w:val="24"/>
        </w:rPr>
        <w:t xml:space="preserve"> 6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18"/>
        <w:gridCol w:w="3745"/>
        <w:gridCol w:w="1167"/>
        <w:gridCol w:w="1841"/>
        <w:gridCol w:w="1910"/>
        <w:gridCol w:w="1423"/>
        <w:gridCol w:w="3036"/>
      </w:tblGrid>
      <w:tr>
        <w:trPr>
          <w:trHeight w:hRule="atLeast" w:val="144"/>
        </w:trPr>
        <w:tc>
          <w:tcPr>
            <w:tcW w:type="dxa" w:w="918"/>
            <w:vMerge w:val="restart"/>
            <w:tcMar>
              <w:top w:type="dxa" w:w="50"/>
              <w:left w:type="dxa" w:w="100"/>
            </w:tcMar>
            <w:vAlign w:val="center"/>
          </w:tcPr>
          <w:p w14:paraId="09060000">
            <w:pPr>
              <w:spacing w:after="0"/>
              <w:ind w:firstLine="0" w:left="135"/>
              <w:rPr>
                <w:sz w:val="24"/>
              </w:rPr>
            </w:pPr>
            <w:r>
              <w:rPr>
                <w:rFonts w:ascii="Times New Roman" w:hAnsi="Times New Roman"/>
                <w:b w:val="1"/>
                <w:color w:val="000000"/>
                <w:sz w:val="24"/>
              </w:rPr>
              <w:t xml:space="preserve">№ п/п </w:t>
            </w:r>
          </w:p>
          <w:p w14:paraId="0A060000">
            <w:pPr>
              <w:spacing w:after="0"/>
              <w:ind w:firstLine="0" w:left="135"/>
              <w:rPr>
                <w:sz w:val="24"/>
              </w:rPr>
            </w:pPr>
          </w:p>
        </w:tc>
        <w:tc>
          <w:tcPr>
            <w:tcW w:type="dxa" w:w="3745"/>
            <w:vMerge w:val="restart"/>
            <w:tcMar>
              <w:top w:type="dxa" w:w="50"/>
              <w:left w:type="dxa" w:w="100"/>
            </w:tcMar>
            <w:vAlign w:val="center"/>
          </w:tcPr>
          <w:p w14:paraId="0B060000">
            <w:pPr>
              <w:spacing w:after="0"/>
              <w:ind w:firstLine="0" w:left="135"/>
              <w:rPr>
                <w:sz w:val="24"/>
              </w:rPr>
            </w:pPr>
            <w:r>
              <w:rPr>
                <w:rFonts w:ascii="Times New Roman" w:hAnsi="Times New Roman"/>
                <w:b w:val="1"/>
                <w:color w:val="000000"/>
                <w:sz w:val="24"/>
              </w:rPr>
              <w:t xml:space="preserve">Тема урока </w:t>
            </w:r>
          </w:p>
          <w:p w14:paraId="0C060000">
            <w:pPr>
              <w:spacing w:after="0"/>
              <w:ind w:firstLine="0" w:left="135"/>
              <w:rPr>
                <w:sz w:val="24"/>
              </w:rPr>
            </w:pPr>
          </w:p>
        </w:tc>
        <w:tc>
          <w:tcPr>
            <w:tcW w:type="dxa" w:w="4918"/>
            <w:gridSpan w:val="3"/>
            <w:tcMar>
              <w:top w:type="dxa" w:w="50"/>
              <w:left w:type="dxa" w:w="100"/>
            </w:tcMar>
            <w:vAlign w:val="center"/>
          </w:tcPr>
          <w:p w14:paraId="0D060000">
            <w:pPr>
              <w:spacing w:after="0"/>
              <w:ind/>
              <w:rPr>
                <w:sz w:val="24"/>
              </w:rPr>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0E060000">
            <w:pPr>
              <w:spacing w:after="0"/>
              <w:ind w:firstLine="0" w:left="135"/>
              <w:rPr>
                <w:sz w:val="24"/>
              </w:rPr>
            </w:pPr>
            <w:r>
              <w:rPr>
                <w:rFonts w:ascii="Times New Roman" w:hAnsi="Times New Roman"/>
                <w:b w:val="1"/>
                <w:color w:val="000000"/>
                <w:sz w:val="24"/>
              </w:rPr>
              <w:t xml:space="preserve">Дата изучения </w:t>
            </w:r>
          </w:p>
          <w:p w14:paraId="0F060000">
            <w:pPr>
              <w:spacing w:after="0"/>
              <w:ind w:firstLine="0" w:left="135"/>
              <w:rPr>
                <w:sz w:val="24"/>
              </w:rPr>
            </w:pPr>
          </w:p>
        </w:tc>
        <w:tc>
          <w:tcPr>
            <w:tcW w:type="dxa" w:w="3036"/>
            <w:vMerge w:val="restart"/>
            <w:tcMar>
              <w:top w:type="dxa" w:w="50"/>
              <w:left w:type="dxa" w:w="100"/>
            </w:tcMar>
            <w:vAlign w:val="center"/>
          </w:tcPr>
          <w:p w14:paraId="1006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11060000">
            <w:pPr>
              <w:spacing w:after="0"/>
              <w:ind w:firstLine="0" w:left="135"/>
              <w:rPr>
                <w:sz w:val="24"/>
              </w:rPr>
            </w:pPr>
          </w:p>
        </w:tc>
      </w:tr>
      <w:tr>
        <w:trPr>
          <w:trHeight w:hRule="atLeast" w:val="144"/>
        </w:trPr>
        <w:tc>
          <w:tcPr>
            <w:tcW w:type="dxa" w:w="918"/>
            <w:gridSpan w:val="1"/>
            <w:vMerge w:val="continue"/>
            <w:tcMar>
              <w:top w:type="dxa" w:w="50"/>
              <w:left w:type="dxa" w:w="100"/>
            </w:tcMar>
            <w:vAlign w:val="center"/>
          </w:tcPr>
          <w:p/>
        </w:tc>
        <w:tc>
          <w:tcPr>
            <w:tcW w:type="dxa" w:w="3745"/>
            <w:gridSpan w:val="1"/>
            <w:vMerge w:val="continue"/>
            <w:tcMar>
              <w:top w:type="dxa" w:w="50"/>
              <w:left w:type="dxa" w:w="100"/>
            </w:tcMar>
            <w:vAlign w:val="center"/>
          </w:tcPr>
          <w:p/>
        </w:tc>
        <w:tc>
          <w:tcPr>
            <w:tcW w:type="dxa" w:w="1167"/>
            <w:tcMar>
              <w:top w:type="dxa" w:w="50"/>
              <w:left w:type="dxa" w:w="100"/>
            </w:tcMar>
            <w:vAlign w:val="center"/>
          </w:tcPr>
          <w:p w14:paraId="12060000">
            <w:pPr>
              <w:spacing w:after="0"/>
              <w:ind w:firstLine="0" w:left="135"/>
              <w:rPr>
                <w:sz w:val="24"/>
              </w:rPr>
            </w:pPr>
            <w:r>
              <w:rPr>
                <w:rFonts w:ascii="Times New Roman" w:hAnsi="Times New Roman"/>
                <w:b w:val="1"/>
                <w:color w:val="000000"/>
                <w:sz w:val="24"/>
              </w:rPr>
              <w:t xml:space="preserve">Всего </w:t>
            </w:r>
          </w:p>
          <w:p w14:paraId="13060000">
            <w:pPr>
              <w:spacing w:after="0"/>
              <w:ind w:firstLine="0" w:left="135"/>
              <w:rPr>
                <w:sz w:val="24"/>
              </w:rPr>
            </w:pPr>
          </w:p>
        </w:tc>
        <w:tc>
          <w:tcPr>
            <w:tcW w:type="dxa" w:w="1841"/>
            <w:tcMar>
              <w:top w:type="dxa" w:w="50"/>
              <w:left w:type="dxa" w:w="100"/>
            </w:tcMar>
            <w:vAlign w:val="center"/>
          </w:tcPr>
          <w:p w14:paraId="14060000">
            <w:pPr>
              <w:spacing w:after="0"/>
              <w:ind w:firstLine="0" w:left="135"/>
              <w:rPr>
                <w:sz w:val="24"/>
              </w:rPr>
            </w:pPr>
            <w:r>
              <w:rPr>
                <w:rFonts w:ascii="Times New Roman" w:hAnsi="Times New Roman"/>
                <w:b w:val="1"/>
                <w:color w:val="000000"/>
                <w:sz w:val="24"/>
              </w:rPr>
              <w:t xml:space="preserve">Контрольные работы </w:t>
            </w:r>
          </w:p>
          <w:p w14:paraId="15060000">
            <w:pPr>
              <w:spacing w:after="0"/>
              <w:ind w:firstLine="0" w:left="135"/>
              <w:rPr>
                <w:sz w:val="24"/>
              </w:rPr>
            </w:pPr>
          </w:p>
        </w:tc>
        <w:tc>
          <w:tcPr>
            <w:tcW w:type="dxa" w:w="1910"/>
            <w:tcMar>
              <w:top w:type="dxa" w:w="50"/>
              <w:left w:type="dxa" w:w="100"/>
            </w:tcMar>
            <w:vAlign w:val="center"/>
          </w:tcPr>
          <w:p w14:paraId="16060000">
            <w:pPr>
              <w:spacing w:after="0"/>
              <w:ind w:firstLine="0" w:left="135"/>
              <w:rPr>
                <w:sz w:val="24"/>
              </w:rPr>
            </w:pPr>
            <w:r>
              <w:rPr>
                <w:rFonts w:ascii="Times New Roman" w:hAnsi="Times New Roman"/>
                <w:b w:val="1"/>
                <w:color w:val="000000"/>
                <w:sz w:val="24"/>
              </w:rPr>
              <w:t xml:space="preserve">Практические работы </w:t>
            </w:r>
          </w:p>
          <w:p w14:paraId="17060000">
            <w:pPr>
              <w:spacing w:after="0"/>
              <w:ind w:firstLine="0" w:left="135"/>
              <w:rPr>
                <w:sz w:val="24"/>
              </w:rPr>
            </w:pPr>
          </w:p>
        </w:tc>
        <w:tc>
          <w:tcPr>
            <w:tcW w:type="dxa" w:w="1423"/>
            <w:gridSpan w:val="1"/>
            <w:vMerge w:val="continue"/>
            <w:tcMar>
              <w:top w:type="dxa" w:w="50"/>
              <w:left w:type="dxa" w:w="100"/>
            </w:tcMar>
            <w:vAlign w:val="center"/>
          </w:tcPr>
          <w:p/>
        </w:tc>
        <w:tc>
          <w:tcPr>
            <w:tcW w:type="dxa" w:w="3036"/>
            <w:gridSpan w:val="1"/>
            <w:vMerge w:val="continue"/>
            <w:tcMar>
              <w:top w:type="dxa" w:w="50"/>
              <w:left w:type="dxa" w:w="100"/>
            </w:tcMar>
            <w:vAlign w:val="center"/>
          </w:tcPr>
          <w:p/>
        </w:tc>
      </w:tr>
      <w:tr>
        <w:trPr>
          <w:trHeight w:hRule="atLeast" w:val="144"/>
        </w:trPr>
        <w:tc>
          <w:tcPr>
            <w:tcW w:type="dxa" w:w="918"/>
            <w:tcMar>
              <w:top w:type="dxa" w:w="50"/>
              <w:left w:type="dxa" w:w="100"/>
            </w:tcMar>
            <w:vAlign w:val="center"/>
          </w:tcPr>
          <w:p w14:paraId="18060000">
            <w:pPr>
              <w:spacing w:after="0"/>
              <w:ind/>
              <w:rPr>
                <w:sz w:val="24"/>
              </w:rPr>
            </w:pPr>
            <w:r>
              <w:rPr>
                <w:rFonts w:ascii="Times New Roman" w:hAnsi="Times New Roman"/>
                <w:color w:val="000000"/>
                <w:sz w:val="24"/>
              </w:rPr>
              <w:t>1</w:t>
            </w:r>
          </w:p>
        </w:tc>
        <w:tc>
          <w:tcPr>
            <w:tcW w:type="dxa" w:w="3745"/>
            <w:tcMar>
              <w:top w:type="dxa" w:w="50"/>
              <w:left w:type="dxa" w:w="100"/>
            </w:tcMar>
            <w:vAlign w:val="center"/>
          </w:tcPr>
          <w:p w14:paraId="19060000">
            <w:pPr>
              <w:spacing w:after="0"/>
              <w:ind w:firstLine="0" w:left="135"/>
              <w:rPr>
                <w:sz w:val="24"/>
              </w:rPr>
            </w:pPr>
            <w:r>
              <w:rPr>
                <w:rFonts w:ascii="Times New Roman" w:hAnsi="Times New Roman"/>
                <w:color w:val="000000"/>
                <w:sz w:val="24"/>
              </w:rPr>
              <w:t>«Подожди, не спеши, у берез посиди…»</w:t>
            </w:r>
          </w:p>
        </w:tc>
        <w:tc>
          <w:tcPr>
            <w:tcW w:type="dxa" w:w="1167"/>
            <w:tcMar>
              <w:top w:type="dxa" w:w="50"/>
              <w:left w:type="dxa" w:w="100"/>
            </w:tcMar>
            <w:vAlign w:val="center"/>
          </w:tcPr>
          <w:p w14:paraId="1A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1B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C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1D060000">
            <w:pPr>
              <w:spacing w:after="0"/>
              <w:ind w:firstLine="0" w:left="135"/>
              <w:rPr>
                <w:sz w:val="24"/>
              </w:rPr>
            </w:pPr>
            <w:r>
              <w:rPr>
                <w:rFonts w:ascii="Times New Roman" w:hAnsi="Times New Roman"/>
                <w:color w:val="000000"/>
                <w:sz w:val="24"/>
              </w:rPr>
              <w:t xml:space="preserve"> 02.09.2023 </w:t>
            </w:r>
          </w:p>
        </w:tc>
        <w:tc>
          <w:tcPr>
            <w:tcW w:type="dxa" w:w="3036"/>
            <w:tcMar>
              <w:top w:type="dxa" w:w="50"/>
              <w:left w:type="dxa" w:w="100"/>
            </w:tcMar>
            <w:vAlign w:val="center"/>
          </w:tcPr>
          <w:p w14:paraId="1E060000">
            <w:pPr>
              <w:spacing w:after="0"/>
              <w:ind w:firstLine="0" w:left="135"/>
              <w:rPr>
                <w:sz w:val="24"/>
              </w:rPr>
            </w:pPr>
          </w:p>
        </w:tc>
      </w:tr>
      <w:tr>
        <w:trPr>
          <w:trHeight w:hRule="atLeast" w:val="144"/>
        </w:trPr>
        <w:tc>
          <w:tcPr>
            <w:tcW w:type="dxa" w:w="918"/>
            <w:tcMar>
              <w:top w:type="dxa" w:w="50"/>
              <w:left w:type="dxa" w:w="100"/>
            </w:tcMar>
            <w:vAlign w:val="center"/>
          </w:tcPr>
          <w:p w14:paraId="1F060000">
            <w:pPr>
              <w:spacing w:after="0"/>
              <w:ind/>
              <w:rPr>
                <w:sz w:val="24"/>
              </w:rPr>
            </w:pPr>
            <w:r>
              <w:rPr>
                <w:rFonts w:ascii="Times New Roman" w:hAnsi="Times New Roman"/>
                <w:color w:val="000000"/>
                <w:sz w:val="24"/>
              </w:rPr>
              <w:t>2</w:t>
            </w:r>
          </w:p>
        </w:tc>
        <w:tc>
          <w:tcPr>
            <w:tcW w:type="dxa" w:w="3745"/>
            <w:tcMar>
              <w:top w:type="dxa" w:w="50"/>
              <w:left w:type="dxa" w:w="100"/>
            </w:tcMar>
            <w:vAlign w:val="center"/>
          </w:tcPr>
          <w:p w14:paraId="20060000">
            <w:pPr>
              <w:spacing w:after="0"/>
              <w:ind w:firstLine="0" w:left="135"/>
              <w:rPr>
                <w:sz w:val="24"/>
              </w:rPr>
            </w:pPr>
            <w:r>
              <w:rPr>
                <w:rFonts w:ascii="Times New Roman" w:hAnsi="Times New Roman"/>
                <w:color w:val="000000"/>
                <w:sz w:val="24"/>
              </w:rPr>
              <w:t>Современная музыкальная культура родного края</w:t>
            </w:r>
          </w:p>
        </w:tc>
        <w:tc>
          <w:tcPr>
            <w:tcW w:type="dxa" w:w="1167"/>
            <w:tcMar>
              <w:top w:type="dxa" w:w="50"/>
              <w:left w:type="dxa" w:w="100"/>
            </w:tcMar>
            <w:vAlign w:val="center"/>
          </w:tcPr>
          <w:p w14:paraId="21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2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3060000">
            <w:pPr>
              <w:spacing w:after="0"/>
              <w:ind w:firstLine="0" w:left="135"/>
              <w:jc w:val="center"/>
              <w:rPr>
                <w:sz w:val="24"/>
              </w:rPr>
            </w:pPr>
            <w:r>
              <w:rPr>
                <w:rFonts w:ascii="Times New Roman" w:hAnsi="Times New Roman"/>
                <w:color w:val="000000"/>
                <w:sz w:val="24"/>
              </w:rPr>
              <w:t xml:space="preserve"> 0 </w:t>
            </w:r>
          </w:p>
        </w:tc>
        <w:tc>
          <w:tcPr>
            <w:tcW w:type="dxa" w:w="1423"/>
            <w:tcMar>
              <w:top w:type="dxa" w:w="50"/>
              <w:left w:type="dxa" w:w="100"/>
            </w:tcMar>
            <w:vAlign w:val="center"/>
          </w:tcPr>
          <w:p w14:paraId="24060000">
            <w:pPr>
              <w:spacing w:after="0"/>
              <w:ind w:firstLine="0" w:left="135"/>
              <w:rPr>
                <w:sz w:val="24"/>
              </w:rPr>
            </w:pPr>
            <w:r>
              <w:rPr>
                <w:rFonts w:ascii="Times New Roman" w:hAnsi="Times New Roman"/>
                <w:color w:val="000000"/>
                <w:sz w:val="24"/>
              </w:rPr>
              <w:t xml:space="preserve"> 07.09.2023 </w:t>
            </w:r>
          </w:p>
        </w:tc>
        <w:tc>
          <w:tcPr>
            <w:tcW w:type="dxa" w:w="3036"/>
            <w:tcMar>
              <w:top w:type="dxa" w:w="50"/>
              <w:left w:type="dxa" w:w="100"/>
            </w:tcMar>
            <w:vAlign w:val="center"/>
          </w:tcPr>
          <w:p w14:paraId="25060000">
            <w:pPr>
              <w:spacing w:after="0"/>
              <w:ind w:firstLine="0" w:left="135"/>
              <w:rPr>
                <w:sz w:val="24"/>
              </w:rPr>
            </w:pPr>
          </w:p>
        </w:tc>
      </w:tr>
      <w:tr>
        <w:trPr>
          <w:trHeight w:hRule="atLeast" w:val="144"/>
        </w:trPr>
        <w:tc>
          <w:tcPr>
            <w:tcW w:type="dxa" w:w="918"/>
            <w:tcMar>
              <w:top w:type="dxa" w:w="50"/>
              <w:left w:type="dxa" w:w="100"/>
            </w:tcMar>
            <w:vAlign w:val="center"/>
          </w:tcPr>
          <w:p w14:paraId="26060000">
            <w:pPr>
              <w:spacing w:after="0"/>
              <w:ind/>
              <w:rPr>
                <w:sz w:val="24"/>
              </w:rPr>
            </w:pPr>
            <w:r>
              <w:rPr>
                <w:rFonts w:ascii="Times New Roman" w:hAnsi="Times New Roman"/>
                <w:color w:val="000000"/>
                <w:sz w:val="24"/>
              </w:rPr>
              <w:t>3</w:t>
            </w:r>
          </w:p>
        </w:tc>
        <w:tc>
          <w:tcPr>
            <w:tcW w:type="dxa" w:w="3745"/>
            <w:tcMar>
              <w:top w:type="dxa" w:w="50"/>
              <w:left w:type="dxa" w:w="100"/>
            </w:tcMar>
            <w:vAlign w:val="center"/>
          </w:tcPr>
          <w:p w14:paraId="27060000">
            <w:pPr>
              <w:spacing w:after="0"/>
              <w:ind w:firstLine="0" w:left="135"/>
              <w:rPr>
                <w:sz w:val="24"/>
              </w:rPr>
            </w:pPr>
            <w:r>
              <w:rPr>
                <w:rFonts w:ascii="Times New Roman" w:hAnsi="Times New Roman"/>
                <w:color w:val="000000"/>
                <w:sz w:val="24"/>
              </w:rPr>
              <w:t>Обряды и обычаи в фольклоре и в творчестве композиторов</w:t>
            </w:r>
          </w:p>
        </w:tc>
        <w:tc>
          <w:tcPr>
            <w:tcW w:type="dxa" w:w="1167"/>
            <w:tcMar>
              <w:top w:type="dxa" w:w="50"/>
              <w:left w:type="dxa" w:w="100"/>
            </w:tcMar>
            <w:vAlign w:val="center"/>
          </w:tcPr>
          <w:p w14:paraId="28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9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A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B060000">
            <w:pPr>
              <w:spacing w:after="0"/>
              <w:ind w:firstLine="0" w:left="135"/>
              <w:rPr>
                <w:sz w:val="24"/>
              </w:rPr>
            </w:pPr>
            <w:r>
              <w:rPr>
                <w:rFonts w:ascii="Times New Roman" w:hAnsi="Times New Roman"/>
                <w:color w:val="000000"/>
                <w:sz w:val="24"/>
              </w:rPr>
              <w:t xml:space="preserve"> 12.09.2023 </w:t>
            </w:r>
          </w:p>
        </w:tc>
        <w:tc>
          <w:tcPr>
            <w:tcW w:type="dxa" w:w="3036"/>
            <w:tcMar>
              <w:top w:type="dxa" w:w="50"/>
              <w:left w:type="dxa" w:w="100"/>
            </w:tcMar>
            <w:vAlign w:val="center"/>
          </w:tcPr>
          <w:p w14:paraId="2C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"https://m.edsoo.ru/f5ea0734"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https://m.edsoo.ru/f5ea0734</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"https://m.edsoo.ru/f5ea0d06"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https://m.edsoo.ru/f5ea0d06</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"https://m.edsoo.ru/f5ea09fa"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https://m.edsoo.ru/f5ea09fa</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2D060000">
            <w:pPr>
              <w:spacing w:after="0"/>
              <w:ind/>
              <w:rPr>
                <w:sz w:val="24"/>
              </w:rPr>
            </w:pPr>
            <w:r>
              <w:rPr>
                <w:rFonts w:ascii="Times New Roman" w:hAnsi="Times New Roman"/>
                <w:color w:val="000000"/>
                <w:sz w:val="24"/>
              </w:rPr>
              <w:t>4</w:t>
            </w:r>
          </w:p>
        </w:tc>
        <w:tc>
          <w:tcPr>
            <w:tcW w:type="dxa" w:w="3745"/>
            <w:tcMar>
              <w:top w:type="dxa" w:w="50"/>
              <w:left w:type="dxa" w:w="100"/>
            </w:tcMar>
            <w:vAlign w:val="center"/>
          </w:tcPr>
          <w:p w14:paraId="2E060000">
            <w:pPr>
              <w:spacing w:after="0"/>
              <w:ind w:firstLine="0" w:left="135"/>
              <w:rPr>
                <w:sz w:val="24"/>
              </w:rPr>
            </w:pPr>
            <w:r>
              <w:rPr>
                <w:rFonts w:ascii="Times New Roman" w:hAnsi="Times New Roman"/>
                <w:color w:val="000000"/>
                <w:sz w:val="24"/>
              </w:rPr>
              <w:t>Народное искусство Древней Руси</w:t>
            </w:r>
          </w:p>
        </w:tc>
        <w:tc>
          <w:tcPr>
            <w:tcW w:type="dxa" w:w="1167"/>
            <w:tcMar>
              <w:top w:type="dxa" w:w="50"/>
              <w:left w:type="dxa" w:w="100"/>
            </w:tcMar>
            <w:vAlign w:val="center"/>
          </w:tcPr>
          <w:p w14:paraId="2F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0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1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2060000">
            <w:pPr>
              <w:spacing w:after="0"/>
              <w:ind w:firstLine="0" w:left="135"/>
              <w:rPr>
                <w:sz w:val="24"/>
              </w:rPr>
            </w:pPr>
            <w:r>
              <w:rPr>
                <w:rFonts w:ascii="Times New Roman" w:hAnsi="Times New Roman"/>
                <w:color w:val="000000"/>
                <w:sz w:val="24"/>
              </w:rPr>
              <w:t xml:space="preserve"> 19.09.2023 </w:t>
            </w:r>
          </w:p>
        </w:tc>
        <w:tc>
          <w:tcPr>
            <w:tcW w:type="dxa" w:w="3036"/>
            <w:tcMar>
              <w:top w:type="dxa" w:w="50"/>
              <w:left w:type="dxa" w:w="100"/>
            </w:tcMar>
            <w:vAlign w:val="center"/>
          </w:tcPr>
          <w:p w14:paraId="33060000">
            <w:pPr>
              <w:spacing w:after="0"/>
              <w:ind w:firstLine="0" w:left="135"/>
              <w:rPr>
                <w:sz w:val="24"/>
              </w:rPr>
            </w:pPr>
          </w:p>
        </w:tc>
      </w:tr>
      <w:tr>
        <w:trPr>
          <w:trHeight w:hRule="atLeast" w:val="144"/>
        </w:trPr>
        <w:tc>
          <w:tcPr>
            <w:tcW w:type="dxa" w:w="918"/>
            <w:tcMar>
              <w:top w:type="dxa" w:w="50"/>
              <w:left w:type="dxa" w:w="100"/>
            </w:tcMar>
            <w:vAlign w:val="center"/>
          </w:tcPr>
          <w:p w14:paraId="34060000">
            <w:pPr>
              <w:spacing w:after="0"/>
              <w:ind/>
              <w:rPr>
                <w:sz w:val="24"/>
              </w:rPr>
            </w:pPr>
            <w:r>
              <w:rPr>
                <w:rFonts w:ascii="Times New Roman" w:hAnsi="Times New Roman"/>
                <w:color w:val="000000"/>
                <w:sz w:val="24"/>
              </w:rPr>
              <w:t>5</w:t>
            </w:r>
          </w:p>
        </w:tc>
        <w:tc>
          <w:tcPr>
            <w:tcW w:type="dxa" w:w="3745"/>
            <w:tcMar>
              <w:top w:type="dxa" w:w="50"/>
              <w:left w:type="dxa" w:w="100"/>
            </w:tcMar>
            <w:vAlign w:val="center"/>
          </w:tcPr>
          <w:p w14:paraId="35060000">
            <w:pPr>
              <w:spacing w:after="0"/>
              <w:ind w:firstLine="0" w:left="135"/>
              <w:rPr>
                <w:sz w:val="24"/>
              </w:rPr>
            </w:pPr>
            <w:r>
              <w:rPr>
                <w:rFonts w:ascii="Times New Roman" w:hAnsi="Times New Roman"/>
                <w:color w:val="000000"/>
                <w:sz w:val="24"/>
              </w:rPr>
              <w:t>Фольклорные традиции родного края и соседних регионов</w:t>
            </w:r>
          </w:p>
        </w:tc>
        <w:tc>
          <w:tcPr>
            <w:tcW w:type="dxa" w:w="1167"/>
            <w:tcMar>
              <w:top w:type="dxa" w:w="50"/>
              <w:left w:type="dxa" w:w="100"/>
            </w:tcMar>
            <w:vAlign w:val="center"/>
          </w:tcPr>
          <w:p w14:paraId="36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7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8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9060000">
            <w:pPr>
              <w:spacing w:after="0"/>
              <w:ind w:firstLine="0" w:left="135"/>
              <w:rPr>
                <w:sz w:val="24"/>
              </w:rPr>
            </w:pPr>
            <w:r>
              <w:rPr>
                <w:rFonts w:ascii="Times New Roman" w:hAnsi="Times New Roman"/>
                <w:color w:val="000000"/>
                <w:sz w:val="24"/>
              </w:rPr>
              <w:t xml:space="preserve"> 26.09.2023 </w:t>
            </w:r>
          </w:p>
        </w:tc>
        <w:tc>
          <w:tcPr>
            <w:tcW w:type="dxa" w:w="3036"/>
            <w:tcMar>
              <w:top w:type="dxa" w:w="50"/>
              <w:left w:type="dxa" w:w="100"/>
            </w:tcMar>
            <w:vAlign w:val="center"/>
          </w:tcPr>
          <w:p w14:paraId="3A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"https://m.edsoo.ru/f5ea02b6"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https://m.edsoo.ru/f5ea02b6</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3B060000">
            <w:pPr>
              <w:spacing w:after="0"/>
              <w:ind/>
              <w:rPr>
                <w:sz w:val="24"/>
              </w:rPr>
            </w:pPr>
            <w:r>
              <w:rPr>
                <w:rFonts w:ascii="Times New Roman" w:hAnsi="Times New Roman"/>
                <w:color w:val="000000"/>
                <w:sz w:val="24"/>
              </w:rPr>
              <w:t>6</w:t>
            </w:r>
          </w:p>
        </w:tc>
        <w:tc>
          <w:tcPr>
            <w:tcW w:type="dxa" w:w="3745"/>
            <w:tcMar>
              <w:top w:type="dxa" w:w="50"/>
              <w:left w:type="dxa" w:w="100"/>
            </w:tcMar>
            <w:vAlign w:val="center"/>
          </w:tcPr>
          <w:p w14:paraId="3C060000">
            <w:pPr>
              <w:spacing w:after="0"/>
              <w:ind w:firstLine="0" w:left="135"/>
              <w:rPr>
                <w:sz w:val="24"/>
              </w:rPr>
            </w:pPr>
            <w:r>
              <w:rPr>
                <w:rFonts w:ascii="Times New Roman" w:hAnsi="Times New Roman"/>
                <w:color w:val="000000"/>
                <w:sz w:val="24"/>
              </w:rPr>
              <w:t>Мир чарующих звуков: романс</w:t>
            </w:r>
          </w:p>
        </w:tc>
        <w:tc>
          <w:tcPr>
            <w:tcW w:type="dxa" w:w="1167"/>
            <w:tcMar>
              <w:top w:type="dxa" w:w="50"/>
              <w:left w:type="dxa" w:w="100"/>
            </w:tcMar>
            <w:vAlign w:val="center"/>
          </w:tcPr>
          <w:p w14:paraId="3D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E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F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0060000">
            <w:pPr>
              <w:spacing w:after="0"/>
              <w:ind w:firstLine="0" w:left="135"/>
              <w:rPr>
                <w:sz w:val="24"/>
              </w:rPr>
            </w:pPr>
            <w:r>
              <w:rPr>
                <w:rFonts w:ascii="Times New Roman" w:hAnsi="Times New Roman"/>
                <w:color w:val="000000"/>
                <w:sz w:val="24"/>
              </w:rPr>
              <w:t xml:space="preserve"> 03.10.2023 </w:t>
            </w:r>
          </w:p>
        </w:tc>
        <w:tc>
          <w:tcPr>
            <w:tcW w:type="dxa" w:w="3036"/>
            <w:tcMar>
              <w:top w:type="dxa" w:w="50"/>
              <w:left w:type="dxa" w:w="100"/>
            </w:tcMar>
            <w:vAlign w:val="center"/>
          </w:tcPr>
          <w:p w14:paraId="41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"https://m.edsoo.ru/f5ea05b8"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https://m.edsoo.ru/f5ea05b8</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"https://m.edsoo.ru/f5ea0b80"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https://m.edsoo.ru/f5ea0b80</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42060000">
            <w:pPr>
              <w:spacing w:after="0"/>
              <w:ind/>
              <w:rPr>
                <w:sz w:val="24"/>
              </w:rPr>
            </w:pPr>
            <w:r>
              <w:rPr>
                <w:rFonts w:ascii="Times New Roman" w:hAnsi="Times New Roman"/>
                <w:color w:val="000000"/>
                <w:sz w:val="24"/>
              </w:rPr>
              <w:t>7</w:t>
            </w:r>
          </w:p>
        </w:tc>
        <w:tc>
          <w:tcPr>
            <w:tcW w:type="dxa" w:w="3745"/>
            <w:tcMar>
              <w:top w:type="dxa" w:w="50"/>
              <w:left w:type="dxa" w:w="100"/>
            </w:tcMar>
            <w:vAlign w:val="center"/>
          </w:tcPr>
          <w:p w14:paraId="43060000">
            <w:pPr>
              <w:spacing w:after="0"/>
              <w:ind w:firstLine="0" w:left="135"/>
              <w:rPr>
                <w:sz w:val="24"/>
              </w:rPr>
            </w:pPr>
            <w:r>
              <w:rPr>
                <w:rFonts w:ascii="Times New Roman" w:hAnsi="Times New Roman"/>
                <w:color w:val="000000"/>
                <w:sz w:val="24"/>
              </w:rPr>
              <w:t>Два музыкальных посвящения</w:t>
            </w:r>
          </w:p>
        </w:tc>
        <w:tc>
          <w:tcPr>
            <w:tcW w:type="dxa" w:w="1167"/>
            <w:tcMar>
              <w:top w:type="dxa" w:w="50"/>
              <w:left w:type="dxa" w:w="100"/>
            </w:tcMar>
            <w:vAlign w:val="center"/>
          </w:tcPr>
          <w:p w14:paraId="44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5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6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7060000">
            <w:pPr>
              <w:spacing w:after="0"/>
              <w:ind w:firstLine="0" w:left="135"/>
              <w:rPr>
                <w:sz w:val="24"/>
              </w:rPr>
            </w:pPr>
            <w:r>
              <w:rPr>
                <w:rFonts w:ascii="Times New Roman" w:hAnsi="Times New Roman"/>
                <w:color w:val="000000"/>
                <w:sz w:val="24"/>
              </w:rPr>
              <w:t xml:space="preserve"> 10.10.2023 </w:t>
            </w:r>
          </w:p>
        </w:tc>
        <w:tc>
          <w:tcPr>
            <w:tcW w:type="dxa" w:w="3036"/>
            <w:tcMar>
              <w:top w:type="dxa" w:w="50"/>
              <w:left w:type="dxa" w:w="100"/>
            </w:tcMar>
            <w:vAlign w:val="center"/>
          </w:tcPr>
          <w:p w14:paraId="48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"https://m.edsoo.ru/f5ea1c60"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https://m.edsoo.ru/f5ea1c60</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49060000">
            <w:pPr>
              <w:spacing w:after="0"/>
              <w:ind/>
              <w:rPr>
                <w:sz w:val="24"/>
              </w:rPr>
            </w:pPr>
            <w:r>
              <w:rPr>
                <w:rFonts w:ascii="Times New Roman" w:hAnsi="Times New Roman"/>
                <w:color w:val="000000"/>
                <w:sz w:val="24"/>
              </w:rPr>
              <w:t>8</w:t>
            </w:r>
          </w:p>
        </w:tc>
        <w:tc>
          <w:tcPr>
            <w:tcW w:type="dxa" w:w="3745"/>
            <w:tcMar>
              <w:top w:type="dxa" w:w="50"/>
              <w:left w:type="dxa" w:w="100"/>
            </w:tcMar>
            <w:vAlign w:val="center"/>
          </w:tcPr>
          <w:p w14:paraId="4A060000">
            <w:pPr>
              <w:spacing w:after="0"/>
              <w:ind w:firstLine="0" w:left="135"/>
              <w:rPr>
                <w:sz w:val="24"/>
              </w:rPr>
            </w:pPr>
            <w:r>
              <w:rPr>
                <w:rFonts w:ascii="Times New Roman" w:hAnsi="Times New Roman"/>
                <w:color w:val="000000"/>
                <w:sz w:val="24"/>
              </w:rPr>
              <w:t>Портреты великих исполнителей</w:t>
            </w:r>
          </w:p>
        </w:tc>
        <w:tc>
          <w:tcPr>
            <w:tcW w:type="dxa" w:w="1167"/>
            <w:tcMar>
              <w:top w:type="dxa" w:w="50"/>
              <w:left w:type="dxa" w:w="100"/>
            </w:tcMar>
            <w:vAlign w:val="center"/>
          </w:tcPr>
          <w:p w14:paraId="4B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C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D060000">
            <w:pPr>
              <w:spacing w:after="0"/>
              <w:ind w:firstLine="0" w:left="135"/>
              <w:jc w:val="center"/>
              <w:rPr>
                <w:sz w:val="24"/>
              </w:rPr>
            </w:pPr>
          </w:p>
        </w:tc>
        <w:tc>
          <w:tcPr>
            <w:tcW w:type="dxa" w:w="1423"/>
            <w:tcMar>
              <w:top w:type="dxa" w:w="50"/>
              <w:left w:type="dxa" w:w="100"/>
            </w:tcMar>
            <w:vAlign w:val="center"/>
          </w:tcPr>
          <w:p w14:paraId="4E060000">
            <w:pPr>
              <w:spacing w:after="0"/>
              <w:ind w:firstLine="0" w:left="135"/>
              <w:rPr>
                <w:sz w:val="24"/>
              </w:rPr>
            </w:pPr>
            <w:r>
              <w:rPr>
                <w:rFonts w:ascii="Times New Roman" w:hAnsi="Times New Roman"/>
                <w:color w:val="000000"/>
                <w:sz w:val="24"/>
              </w:rPr>
              <w:t xml:space="preserve"> 17.10.2023 </w:t>
            </w:r>
          </w:p>
        </w:tc>
        <w:tc>
          <w:tcPr>
            <w:tcW w:type="dxa" w:w="3036"/>
            <w:tcMar>
              <w:top w:type="dxa" w:w="50"/>
              <w:left w:type="dxa" w:w="100"/>
            </w:tcMar>
            <w:vAlign w:val="center"/>
          </w:tcPr>
          <w:p w14:paraId="4F060000">
            <w:pPr>
              <w:spacing w:after="0"/>
              <w:ind w:firstLine="0" w:left="135"/>
              <w:rPr>
                <w:sz w:val="24"/>
              </w:rPr>
            </w:pPr>
          </w:p>
        </w:tc>
      </w:tr>
      <w:tr>
        <w:trPr>
          <w:trHeight w:hRule="atLeast" w:val="144"/>
        </w:trPr>
        <w:tc>
          <w:tcPr>
            <w:tcW w:type="dxa" w:w="918"/>
            <w:tcMar>
              <w:top w:type="dxa" w:w="50"/>
              <w:left w:type="dxa" w:w="100"/>
            </w:tcMar>
            <w:vAlign w:val="center"/>
          </w:tcPr>
          <w:p w14:paraId="50060000">
            <w:pPr>
              <w:spacing w:after="0"/>
              <w:ind/>
              <w:rPr>
                <w:sz w:val="24"/>
              </w:rPr>
            </w:pPr>
            <w:r>
              <w:rPr>
                <w:rFonts w:ascii="Times New Roman" w:hAnsi="Times New Roman"/>
                <w:color w:val="000000"/>
                <w:sz w:val="24"/>
              </w:rPr>
              <w:t>9</w:t>
            </w:r>
          </w:p>
        </w:tc>
        <w:tc>
          <w:tcPr>
            <w:tcW w:type="dxa" w:w="3745"/>
            <w:tcMar>
              <w:top w:type="dxa" w:w="50"/>
              <w:left w:type="dxa" w:w="100"/>
            </w:tcMar>
            <w:vAlign w:val="center"/>
          </w:tcPr>
          <w:p w14:paraId="51060000">
            <w:pPr>
              <w:spacing w:after="0"/>
              <w:ind w:firstLine="0" w:left="135"/>
              <w:rPr>
                <w:sz w:val="24"/>
              </w:rPr>
            </w:pPr>
            <w:r>
              <w:rPr>
                <w:rFonts w:ascii="Times New Roman" w:hAnsi="Times New Roman"/>
                <w:color w:val="000000"/>
                <w:sz w:val="24"/>
              </w:rPr>
              <w:t>«Мозаика»</w:t>
            </w:r>
          </w:p>
        </w:tc>
        <w:tc>
          <w:tcPr>
            <w:tcW w:type="dxa" w:w="1167"/>
            <w:tcMar>
              <w:top w:type="dxa" w:w="50"/>
              <w:left w:type="dxa" w:w="100"/>
            </w:tcMar>
            <w:vAlign w:val="center"/>
          </w:tcPr>
          <w:p w14:paraId="52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3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4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5060000">
            <w:pPr>
              <w:spacing w:after="0"/>
              <w:ind w:firstLine="0" w:left="135"/>
              <w:rPr>
                <w:sz w:val="24"/>
              </w:rPr>
            </w:pPr>
            <w:r>
              <w:rPr>
                <w:rFonts w:ascii="Times New Roman" w:hAnsi="Times New Roman"/>
                <w:color w:val="000000"/>
                <w:sz w:val="24"/>
              </w:rPr>
              <w:t xml:space="preserve"> 24.10.2023 </w:t>
            </w:r>
          </w:p>
        </w:tc>
        <w:tc>
          <w:tcPr>
            <w:tcW w:type="dxa" w:w="3036"/>
            <w:tcMar>
              <w:top w:type="dxa" w:w="50"/>
              <w:left w:type="dxa" w:w="100"/>
            </w:tcMar>
            <w:vAlign w:val="center"/>
          </w:tcPr>
          <w:p w14:paraId="56060000">
            <w:pPr>
              <w:spacing w:after="0"/>
              <w:ind w:firstLine="0" w:left="135"/>
              <w:rPr>
                <w:sz w:val="24"/>
              </w:rPr>
            </w:pPr>
          </w:p>
        </w:tc>
      </w:tr>
      <w:tr>
        <w:trPr>
          <w:trHeight w:hRule="atLeast" w:val="144"/>
        </w:trPr>
        <w:tc>
          <w:tcPr>
            <w:tcW w:type="dxa" w:w="918"/>
            <w:tcMar>
              <w:top w:type="dxa" w:w="50"/>
              <w:left w:type="dxa" w:w="100"/>
            </w:tcMar>
            <w:vAlign w:val="center"/>
          </w:tcPr>
          <w:p w14:paraId="57060000">
            <w:pPr>
              <w:spacing w:after="0"/>
              <w:ind/>
              <w:rPr>
                <w:sz w:val="24"/>
              </w:rPr>
            </w:pPr>
            <w:r>
              <w:rPr>
                <w:rFonts w:ascii="Times New Roman" w:hAnsi="Times New Roman"/>
                <w:color w:val="000000"/>
                <w:sz w:val="24"/>
              </w:rPr>
              <w:t>10</w:t>
            </w:r>
          </w:p>
        </w:tc>
        <w:tc>
          <w:tcPr>
            <w:tcW w:type="dxa" w:w="3745"/>
            <w:tcMar>
              <w:top w:type="dxa" w:w="50"/>
              <w:left w:type="dxa" w:w="100"/>
            </w:tcMar>
            <w:vAlign w:val="center"/>
          </w:tcPr>
          <w:p w14:paraId="58060000">
            <w:pPr>
              <w:spacing w:after="0"/>
              <w:ind w:firstLine="0" w:left="135"/>
              <w:rPr>
                <w:sz w:val="24"/>
              </w:rPr>
            </w:pPr>
            <w:r>
              <w:rPr>
                <w:rFonts w:ascii="Times New Roman" w:hAnsi="Times New Roman"/>
                <w:color w:val="000000"/>
                <w:sz w:val="24"/>
              </w:rPr>
              <w:t>Образы симфонической музыки</w:t>
            </w:r>
          </w:p>
        </w:tc>
        <w:tc>
          <w:tcPr>
            <w:tcW w:type="dxa" w:w="1167"/>
            <w:tcMar>
              <w:top w:type="dxa" w:w="50"/>
              <w:left w:type="dxa" w:w="100"/>
            </w:tcMar>
            <w:vAlign w:val="center"/>
          </w:tcPr>
          <w:p w14:paraId="59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A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B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C060000">
            <w:pPr>
              <w:spacing w:after="0"/>
              <w:ind w:firstLine="0" w:left="135"/>
              <w:rPr>
                <w:sz w:val="24"/>
              </w:rPr>
            </w:pPr>
            <w:r>
              <w:rPr>
                <w:rFonts w:ascii="Times New Roman" w:hAnsi="Times New Roman"/>
                <w:color w:val="000000"/>
                <w:sz w:val="24"/>
              </w:rPr>
              <w:t xml:space="preserve"> 07.11.2023 </w:t>
            </w:r>
          </w:p>
        </w:tc>
        <w:tc>
          <w:tcPr>
            <w:tcW w:type="dxa" w:w="3036"/>
            <w:tcMar>
              <w:top w:type="dxa" w:w="50"/>
              <w:left w:type="dxa" w:w="100"/>
            </w:tcMar>
            <w:vAlign w:val="center"/>
          </w:tcPr>
          <w:p w14:paraId="5D060000">
            <w:pPr>
              <w:spacing w:after="0"/>
              <w:ind w:firstLine="0" w:left="135"/>
              <w:rPr>
                <w:sz w:val="24"/>
              </w:rPr>
            </w:pPr>
          </w:p>
        </w:tc>
      </w:tr>
      <w:tr>
        <w:trPr>
          <w:trHeight w:hRule="atLeast" w:val="144"/>
        </w:trPr>
        <w:tc>
          <w:tcPr>
            <w:tcW w:type="dxa" w:w="918"/>
            <w:tcMar>
              <w:top w:type="dxa" w:w="50"/>
              <w:left w:type="dxa" w:w="100"/>
            </w:tcMar>
            <w:vAlign w:val="center"/>
          </w:tcPr>
          <w:p w14:paraId="5E060000">
            <w:pPr>
              <w:spacing w:after="0"/>
              <w:ind/>
              <w:rPr>
                <w:sz w:val="24"/>
              </w:rPr>
            </w:pPr>
            <w:r>
              <w:rPr>
                <w:rFonts w:ascii="Times New Roman" w:hAnsi="Times New Roman"/>
                <w:color w:val="000000"/>
                <w:sz w:val="24"/>
              </w:rPr>
              <w:t>11</w:t>
            </w:r>
          </w:p>
        </w:tc>
        <w:tc>
          <w:tcPr>
            <w:tcW w:type="dxa" w:w="3745"/>
            <w:tcMar>
              <w:top w:type="dxa" w:w="50"/>
              <w:left w:type="dxa" w:w="100"/>
            </w:tcMar>
            <w:vAlign w:val="center"/>
          </w:tcPr>
          <w:p w14:paraId="5F060000">
            <w:pPr>
              <w:spacing w:after="0"/>
              <w:ind w:firstLine="0" w:left="135"/>
              <w:rPr>
                <w:sz w:val="24"/>
              </w:rPr>
            </w:pPr>
            <w:r>
              <w:rPr>
                <w:rFonts w:ascii="Times New Roman" w:hAnsi="Times New Roman"/>
                <w:color w:val="000000"/>
                <w:sz w:val="24"/>
              </w:rPr>
              <w:t>Патриотические чувства народов России</w:t>
            </w:r>
          </w:p>
        </w:tc>
        <w:tc>
          <w:tcPr>
            <w:tcW w:type="dxa" w:w="1167"/>
            <w:tcMar>
              <w:top w:type="dxa" w:w="50"/>
              <w:left w:type="dxa" w:w="100"/>
            </w:tcMar>
            <w:vAlign w:val="center"/>
          </w:tcPr>
          <w:p w14:paraId="60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1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2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3060000">
            <w:pPr>
              <w:spacing w:after="0"/>
              <w:ind w:firstLine="0" w:left="135"/>
              <w:rPr>
                <w:sz w:val="24"/>
              </w:rPr>
            </w:pPr>
            <w:r>
              <w:rPr>
                <w:rFonts w:ascii="Times New Roman" w:hAnsi="Times New Roman"/>
                <w:color w:val="000000"/>
                <w:sz w:val="24"/>
              </w:rPr>
              <w:t xml:space="preserve"> 14.11.2023 </w:t>
            </w:r>
          </w:p>
        </w:tc>
        <w:tc>
          <w:tcPr>
            <w:tcW w:type="dxa" w:w="3036"/>
            <w:tcMar>
              <w:top w:type="dxa" w:w="50"/>
              <w:left w:type="dxa" w:w="100"/>
            </w:tcMar>
            <w:vAlign w:val="center"/>
          </w:tcPr>
          <w:p w14:paraId="64060000">
            <w:pPr>
              <w:spacing w:after="0"/>
              <w:ind w:firstLine="0" w:left="135"/>
              <w:rPr>
                <w:sz w:val="24"/>
              </w:rPr>
            </w:pPr>
          </w:p>
        </w:tc>
      </w:tr>
      <w:tr>
        <w:trPr>
          <w:trHeight w:hRule="atLeast" w:val="144"/>
        </w:trPr>
        <w:tc>
          <w:tcPr>
            <w:tcW w:type="dxa" w:w="918"/>
            <w:tcMar>
              <w:top w:type="dxa" w:w="50"/>
              <w:left w:type="dxa" w:w="100"/>
            </w:tcMar>
            <w:vAlign w:val="center"/>
          </w:tcPr>
          <w:p w14:paraId="65060000">
            <w:pPr>
              <w:spacing w:after="0"/>
              <w:ind/>
              <w:rPr>
                <w:sz w:val="24"/>
              </w:rPr>
            </w:pPr>
            <w:r>
              <w:rPr>
                <w:rFonts w:ascii="Times New Roman" w:hAnsi="Times New Roman"/>
                <w:color w:val="000000"/>
                <w:sz w:val="24"/>
              </w:rPr>
              <w:t>12</w:t>
            </w:r>
          </w:p>
        </w:tc>
        <w:tc>
          <w:tcPr>
            <w:tcW w:type="dxa" w:w="3745"/>
            <w:tcMar>
              <w:top w:type="dxa" w:w="50"/>
              <w:left w:type="dxa" w:w="100"/>
            </w:tcMar>
            <w:vAlign w:val="center"/>
          </w:tcPr>
          <w:p w14:paraId="66060000">
            <w:pPr>
              <w:spacing w:after="0"/>
              <w:ind w:firstLine="0" w:left="135"/>
              <w:rPr>
                <w:sz w:val="24"/>
              </w:rPr>
            </w:pPr>
            <w:r>
              <w:rPr>
                <w:rFonts w:ascii="Times New Roman" w:hAnsi="Times New Roman"/>
                <w:color w:val="000000"/>
                <w:sz w:val="24"/>
              </w:rPr>
              <w:t>Мир музыкального театра</w:t>
            </w:r>
          </w:p>
        </w:tc>
        <w:tc>
          <w:tcPr>
            <w:tcW w:type="dxa" w:w="1167"/>
            <w:tcMar>
              <w:top w:type="dxa" w:w="50"/>
              <w:left w:type="dxa" w:w="100"/>
            </w:tcMar>
            <w:vAlign w:val="center"/>
          </w:tcPr>
          <w:p w14:paraId="67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8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9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A060000">
            <w:pPr>
              <w:spacing w:after="0"/>
              <w:ind w:firstLine="0" w:left="135"/>
              <w:rPr>
                <w:sz w:val="24"/>
              </w:rPr>
            </w:pPr>
            <w:r>
              <w:rPr>
                <w:rFonts w:ascii="Times New Roman" w:hAnsi="Times New Roman"/>
                <w:color w:val="000000"/>
                <w:sz w:val="24"/>
              </w:rPr>
              <w:t xml:space="preserve"> 21.11.2023 </w:t>
            </w:r>
          </w:p>
        </w:tc>
        <w:tc>
          <w:tcPr>
            <w:tcW w:type="dxa" w:w="3036"/>
            <w:tcMar>
              <w:top w:type="dxa" w:w="50"/>
              <w:left w:type="dxa" w:w="100"/>
            </w:tcMar>
            <w:vAlign w:val="center"/>
          </w:tcPr>
          <w:p w14:paraId="6B060000">
            <w:pPr>
              <w:spacing w:after="0"/>
              <w:ind w:firstLine="0" w:left="135"/>
              <w:rPr>
                <w:sz w:val="24"/>
              </w:rPr>
            </w:pPr>
          </w:p>
        </w:tc>
      </w:tr>
      <w:tr>
        <w:trPr>
          <w:trHeight w:hRule="atLeast" w:val="144"/>
        </w:trPr>
        <w:tc>
          <w:tcPr>
            <w:tcW w:type="dxa" w:w="918"/>
            <w:tcMar>
              <w:top w:type="dxa" w:w="50"/>
              <w:left w:type="dxa" w:w="100"/>
            </w:tcMar>
            <w:vAlign w:val="center"/>
          </w:tcPr>
          <w:p w14:paraId="6C060000">
            <w:pPr>
              <w:spacing w:after="0"/>
              <w:ind/>
              <w:rPr>
                <w:sz w:val="24"/>
              </w:rPr>
            </w:pPr>
            <w:r>
              <w:rPr>
                <w:rFonts w:ascii="Times New Roman" w:hAnsi="Times New Roman"/>
                <w:color w:val="000000"/>
                <w:sz w:val="24"/>
              </w:rPr>
              <w:t>13</w:t>
            </w:r>
          </w:p>
        </w:tc>
        <w:tc>
          <w:tcPr>
            <w:tcW w:type="dxa" w:w="3745"/>
            <w:tcMar>
              <w:top w:type="dxa" w:w="50"/>
              <w:left w:type="dxa" w:w="100"/>
            </w:tcMar>
            <w:vAlign w:val="center"/>
          </w:tcPr>
          <w:p w14:paraId="6D060000">
            <w:pPr>
              <w:spacing w:after="0"/>
              <w:ind w:firstLine="0" w:left="135"/>
              <w:rPr>
                <w:sz w:val="24"/>
              </w:rPr>
            </w:pPr>
            <w:r>
              <w:rPr>
                <w:rFonts w:ascii="Times New Roman" w:hAnsi="Times New Roman"/>
                <w:color w:val="000000"/>
                <w:sz w:val="24"/>
              </w:rPr>
              <w:t>Фортуна правит миром</w:t>
            </w:r>
          </w:p>
        </w:tc>
        <w:tc>
          <w:tcPr>
            <w:tcW w:type="dxa" w:w="1167"/>
            <w:tcMar>
              <w:top w:type="dxa" w:w="50"/>
              <w:left w:type="dxa" w:w="100"/>
            </w:tcMar>
            <w:vAlign w:val="center"/>
          </w:tcPr>
          <w:p w14:paraId="6E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F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0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1060000">
            <w:pPr>
              <w:spacing w:after="0"/>
              <w:ind w:firstLine="0" w:left="135"/>
              <w:rPr>
                <w:sz w:val="24"/>
              </w:rPr>
            </w:pPr>
            <w:r>
              <w:rPr>
                <w:rFonts w:ascii="Times New Roman" w:hAnsi="Times New Roman"/>
                <w:color w:val="000000"/>
                <w:sz w:val="24"/>
              </w:rPr>
              <w:t xml:space="preserve"> 28.11.2023 </w:t>
            </w:r>
          </w:p>
        </w:tc>
        <w:tc>
          <w:tcPr>
            <w:tcW w:type="dxa" w:w="3036"/>
            <w:tcMar>
              <w:top w:type="dxa" w:w="50"/>
              <w:left w:type="dxa" w:w="100"/>
            </w:tcMar>
            <w:vAlign w:val="center"/>
          </w:tcPr>
          <w:p w14:paraId="72060000">
            <w:pPr>
              <w:spacing w:after="0"/>
              <w:ind w:firstLine="0" w:left="135"/>
              <w:rPr>
                <w:sz w:val="24"/>
              </w:rPr>
            </w:pPr>
          </w:p>
        </w:tc>
      </w:tr>
      <w:tr>
        <w:trPr>
          <w:trHeight w:hRule="atLeast" w:val="144"/>
        </w:trPr>
        <w:tc>
          <w:tcPr>
            <w:tcW w:type="dxa" w:w="918"/>
            <w:tcMar>
              <w:top w:type="dxa" w:w="50"/>
              <w:left w:type="dxa" w:w="100"/>
            </w:tcMar>
            <w:vAlign w:val="center"/>
          </w:tcPr>
          <w:p w14:paraId="73060000">
            <w:pPr>
              <w:spacing w:after="0"/>
              <w:ind/>
              <w:rPr>
                <w:sz w:val="24"/>
              </w:rPr>
            </w:pPr>
            <w:r>
              <w:rPr>
                <w:rFonts w:ascii="Times New Roman" w:hAnsi="Times New Roman"/>
                <w:color w:val="000000"/>
                <w:sz w:val="24"/>
              </w:rPr>
              <w:t>14</w:t>
            </w:r>
          </w:p>
        </w:tc>
        <w:tc>
          <w:tcPr>
            <w:tcW w:type="dxa" w:w="3745"/>
            <w:tcMar>
              <w:top w:type="dxa" w:w="50"/>
              <w:left w:type="dxa" w:w="100"/>
            </w:tcMar>
            <w:vAlign w:val="center"/>
          </w:tcPr>
          <w:p w14:paraId="74060000">
            <w:pPr>
              <w:spacing w:after="0"/>
              <w:ind w:firstLine="0" w:left="135"/>
              <w:rPr>
                <w:sz w:val="24"/>
              </w:rPr>
            </w:pPr>
            <w:r>
              <w:rPr>
                <w:rFonts w:ascii="Times New Roman" w:hAnsi="Times New Roman"/>
                <w:color w:val="000000"/>
                <w:sz w:val="24"/>
              </w:rPr>
              <w:t>Образы камерной музыки</w:t>
            </w:r>
          </w:p>
        </w:tc>
        <w:tc>
          <w:tcPr>
            <w:tcW w:type="dxa" w:w="1167"/>
            <w:tcMar>
              <w:top w:type="dxa" w:w="50"/>
              <w:left w:type="dxa" w:w="100"/>
            </w:tcMar>
            <w:vAlign w:val="center"/>
          </w:tcPr>
          <w:p w14:paraId="75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6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7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8060000">
            <w:pPr>
              <w:spacing w:after="0"/>
              <w:ind w:firstLine="0" w:left="135"/>
              <w:rPr>
                <w:sz w:val="24"/>
              </w:rPr>
            </w:pPr>
            <w:r>
              <w:rPr>
                <w:rFonts w:ascii="Times New Roman" w:hAnsi="Times New Roman"/>
                <w:color w:val="000000"/>
                <w:sz w:val="24"/>
              </w:rPr>
              <w:t xml:space="preserve"> 05.12.2023 </w:t>
            </w:r>
          </w:p>
        </w:tc>
        <w:tc>
          <w:tcPr>
            <w:tcW w:type="dxa" w:w="3036"/>
            <w:tcMar>
              <w:top w:type="dxa" w:w="50"/>
              <w:left w:type="dxa" w:w="100"/>
            </w:tcMar>
            <w:vAlign w:val="center"/>
          </w:tcPr>
          <w:p w14:paraId="79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"https://m.edsoo.ru/f5ea25c0"</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https://m.edsoo.ru/f5ea25c0</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"https://m.edsoo.ru/f5ea30ec"</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https://m.edsoo.ru/f5ea30ec</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7A060000">
            <w:pPr>
              <w:spacing w:after="0"/>
              <w:ind/>
              <w:rPr>
                <w:sz w:val="24"/>
              </w:rPr>
            </w:pPr>
            <w:r>
              <w:rPr>
                <w:rFonts w:ascii="Times New Roman" w:hAnsi="Times New Roman"/>
                <w:color w:val="000000"/>
                <w:sz w:val="24"/>
              </w:rPr>
              <w:t>15</w:t>
            </w:r>
          </w:p>
        </w:tc>
        <w:tc>
          <w:tcPr>
            <w:tcW w:type="dxa" w:w="3745"/>
            <w:tcMar>
              <w:top w:type="dxa" w:w="50"/>
              <w:left w:type="dxa" w:w="100"/>
            </w:tcMar>
            <w:vAlign w:val="center"/>
          </w:tcPr>
          <w:p w14:paraId="7B060000">
            <w:pPr>
              <w:spacing w:after="0"/>
              <w:ind w:firstLine="0" w:left="135"/>
              <w:rPr>
                <w:sz w:val="24"/>
              </w:rPr>
            </w:pPr>
            <w:r>
              <w:rPr>
                <w:rFonts w:ascii="Times New Roman" w:hAnsi="Times New Roman"/>
                <w:color w:val="000000"/>
                <w:sz w:val="24"/>
              </w:rPr>
              <w:t>Инструментальный концерт</w:t>
            </w:r>
          </w:p>
        </w:tc>
        <w:tc>
          <w:tcPr>
            <w:tcW w:type="dxa" w:w="1167"/>
            <w:tcMar>
              <w:top w:type="dxa" w:w="50"/>
              <w:left w:type="dxa" w:w="100"/>
            </w:tcMar>
            <w:vAlign w:val="center"/>
          </w:tcPr>
          <w:p w14:paraId="7C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D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E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F060000">
            <w:pPr>
              <w:spacing w:after="0"/>
              <w:ind w:firstLine="0" w:left="135"/>
              <w:rPr>
                <w:sz w:val="24"/>
              </w:rPr>
            </w:pPr>
            <w:r>
              <w:rPr>
                <w:rFonts w:ascii="Times New Roman" w:hAnsi="Times New Roman"/>
                <w:color w:val="000000"/>
                <w:sz w:val="24"/>
              </w:rPr>
              <w:t xml:space="preserve"> 12.12.2023 </w:t>
            </w:r>
          </w:p>
        </w:tc>
        <w:tc>
          <w:tcPr>
            <w:tcW w:type="dxa" w:w="3036"/>
            <w:tcMar>
              <w:top w:type="dxa" w:w="50"/>
              <w:left w:type="dxa" w:w="100"/>
            </w:tcMar>
            <w:vAlign w:val="center"/>
          </w:tcPr>
          <w:p w14:paraId="80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"https://m.edsoo.ru/f5ea2746"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https://m.edsoo.ru/f5ea2746</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81060000">
            <w:pPr>
              <w:spacing w:after="0"/>
              <w:ind/>
              <w:rPr>
                <w:sz w:val="24"/>
              </w:rPr>
            </w:pPr>
            <w:r>
              <w:rPr>
                <w:rFonts w:ascii="Times New Roman" w:hAnsi="Times New Roman"/>
                <w:color w:val="000000"/>
                <w:sz w:val="24"/>
              </w:rPr>
              <w:t>16</w:t>
            </w:r>
          </w:p>
        </w:tc>
        <w:tc>
          <w:tcPr>
            <w:tcW w:type="dxa" w:w="3745"/>
            <w:tcMar>
              <w:top w:type="dxa" w:w="50"/>
              <w:left w:type="dxa" w:w="100"/>
            </w:tcMar>
            <w:vAlign w:val="center"/>
          </w:tcPr>
          <w:p w14:paraId="82060000">
            <w:pPr>
              <w:spacing w:after="0"/>
              <w:ind w:firstLine="0" w:left="135"/>
              <w:rPr>
                <w:sz w:val="24"/>
              </w:rPr>
            </w:pPr>
            <w:r>
              <w:rPr>
                <w:rFonts w:ascii="Times New Roman" w:hAnsi="Times New Roman"/>
                <w:color w:val="000000"/>
                <w:sz w:val="24"/>
              </w:rPr>
              <w:t>Вечные темы искусства и жизни</w:t>
            </w:r>
          </w:p>
        </w:tc>
        <w:tc>
          <w:tcPr>
            <w:tcW w:type="dxa" w:w="1167"/>
            <w:tcMar>
              <w:top w:type="dxa" w:w="50"/>
              <w:left w:type="dxa" w:w="100"/>
            </w:tcMar>
            <w:vAlign w:val="center"/>
          </w:tcPr>
          <w:p w14:paraId="83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4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5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6060000">
            <w:pPr>
              <w:spacing w:after="0"/>
              <w:ind w:firstLine="0" w:left="135"/>
              <w:rPr>
                <w:sz w:val="24"/>
              </w:rPr>
            </w:pPr>
            <w:r>
              <w:rPr>
                <w:rFonts w:ascii="Times New Roman" w:hAnsi="Times New Roman"/>
                <w:color w:val="000000"/>
                <w:sz w:val="24"/>
              </w:rPr>
              <w:t xml:space="preserve"> 19.12.2023 </w:t>
            </w:r>
          </w:p>
        </w:tc>
        <w:tc>
          <w:tcPr>
            <w:tcW w:type="dxa" w:w="3036"/>
            <w:tcMar>
              <w:top w:type="dxa" w:w="50"/>
              <w:left w:type="dxa" w:w="100"/>
            </w:tcMar>
            <w:vAlign w:val="center"/>
          </w:tcPr>
          <w:p w14:paraId="87060000">
            <w:pPr>
              <w:spacing w:after="0"/>
              <w:ind w:firstLine="0" w:left="135"/>
              <w:rPr>
                <w:sz w:val="24"/>
              </w:rPr>
            </w:pPr>
          </w:p>
        </w:tc>
      </w:tr>
      <w:tr>
        <w:trPr>
          <w:trHeight w:hRule="atLeast" w:val="144"/>
        </w:trPr>
        <w:tc>
          <w:tcPr>
            <w:tcW w:type="dxa" w:w="918"/>
            <w:tcMar>
              <w:top w:type="dxa" w:w="50"/>
              <w:left w:type="dxa" w:w="100"/>
            </w:tcMar>
            <w:vAlign w:val="center"/>
          </w:tcPr>
          <w:p w14:paraId="88060000">
            <w:pPr>
              <w:spacing w:after="0"/>
              <w:ind/>
              <w:rPr>
                <w:sz w:val="24"/>
              </w:rPr>
            </w:pPr>
            <w:r>
              <w:rPr>
                <w:rFonts w:ascii="Times New Roman" w:hAnsi="Times New Roman"/>
                <w:color w:val="000000"/>
                <w:sz w:val="24"/>
              </w:rPr>
              <w:t>17</w:t>
            </w:r>
          </w:p>
        </w:tc>
        <w:tc>
          <w:tcPr>
            <w:tcW w:type="dxa" w:w="3745"/>
            <w:tcMar>
              <w:top w:type="dxa" w:w="50"/>
              <w:left w:type="dxa" w:w="100"/>
            </w:tcMar>
            <w:vAlign w:val="center"/>
          </w:tcPr>
          <w:p w14:paraId="89060000">
            <w:pPr>
              <w:spacing w:after="0"/>
              <w:ind w:firstLine="0" w:left="135"/>
              <w:rPr>
                <w:sz w:val="24"/>
              </w:rPr>
            </w:pPr>
            <w:r>
              <w:rPr>
                <w:rFonts w:ascii="Times New Roman" w:hAnsi="Times New Roman"/>
                <w:color w:val="000000"/>
                <w:sz w:val="24"/>
              </w:rPr>
              <w:t>Программная увертюра. Увертюра-фантазия</w:t>
            </w:r>
          </w:p>
        </w:tc>
        <w:tc>
          <w:tcPr>
            <w:tcW w:type="dxa" w:w="1167"/>
            <w:tcMar>
              <w:top w:type="dxa" w:w="50"/>
              <w:left w:type="dxa" w:w="100"/>
            </w:tcMar>
            <w:vAlign w:val="center"/>
          </w:tcPr>
          <w:p w14:paraId="8A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B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C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D060000">
            <w:pPr>
              <w:spacing w:after="0"/>
              <w:ind w:firstLine="0" w:left="135"/>
              <w:rPr>
                <w:sz w:val="24"/>
              </w:rPr>
            </w:pPr>
            <w:r>
              <w:rPr>
                <w:rFonts w:ascii="Times New Roman" w:hAnsi="Times New Roman"/>
                <w:color w:val="000000"/>
                <w:sz w:val="24"/>
              </w:rPr>
              <w:t xml:space="preserve"> 26.12.2023 </w:t>
            </w:r>
          </w:p>
        </w:tc>
        <w:tc>
          <w:tcPr>
            <w:tcW w:type="dxa" w:w="3036"/>
            <w:tcMar>
              <w:top w:type="dxa" w:w="50"/>
              <w:left w:type="dxa" w:w="100"/>
            </w:tcMar>
            <w:vAlign w:val="center"/>
          </w:tcPr>
          <w:p w14:paraId="8E060000">
            <w:pPr>
              <w:spacing w:after="0"/>
              <w:ind w:firstLine="0" w:left="135"/>
              <w:rPr>
                <w:sz w:val="24"/>
              </w:rPr>
            </w:pPr>
          </w:p>
        </w:tc>
      </w:tr>
      <w:tr>
        <w:trPr>
          <w:trHeight w:hRule="atLeast" w:val="144"/>
        </w:trPr>
        <w:tc>
          <w:tcPr>
            <w:tcW w:type="dxa" w:w="918"/>
            <w:tcMar>
              <w:top w:type="dxa" w:w="50"/>
              <w:left w:type="dxa" w:w="100"/>
            </w:tcMar>
            <w:vAlign w:val="center"/>
          </w:tcPr>
          <w:p w14:paraId="8F060000">
            <w:pPr>
              <w:spacing w:after="0"/>
              <w:ind/>
              <w:rPr>
                <w:sz w:val="24"/>
              </w:rPr>
            </w:pPr>
            <w:r>
              <w:rPr>
                <w:rFonts w:ascii="Times New Roman" w:hAnsi="Times New Roman"/>
                <w:color w:val="000000"/>
                <w:sz w:val="24"/>
              </w:rPr>
              <w:t>18</w:t>
            </w:r>
          </w:p>
        </w:tc>
        <w:tc>
          <w:tcPr>
            <w:tcW w:type="dxa" w:w="3745"/>
            <w:tcMar>
              <w:top w:type="dxa" w:w="50"/>
              <w:left w:type="dxa" w:w="100"/>
            </w:tcMar>
            <w:vAlign w:val="center"/>
          </w:tcPr>
          <w:p w14:paraId="90060000">
            <w:pPr>
              <w:spacing w:after="0"/>
              <w:ind w:firstLine="0" w:left="135"/>
              <w:rPr>
                <w:sz w:val="24"/>
              </w:rPr>
            </w:pPr>
            <w:r>
              <w:rPr>
                <w:rFonts w:ascii="Times New Roman" w:hAnsi="Times New Roman"/>
                <w:color w:val="000000"/>
                <w:sz w:val="24"/>
              </w:rPr>
              <w:t>По странам и континентам</w:t>
            </w:r>
          </w:p>
        </w:tc>
        <w:tc>
          <w:tcPr>
            <w:tcW w:type="dxa" w:w="1167"/>
            <w:tcMar>
              <w:top w:type="dxa" w:w="50"/>
              <w:left w:type="dxa" w:w="100"/>
            </w:tcMar>
            <w:vAlign w:val="center"/>
          </w:tcPr>
          <w:p w14:paraId="91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2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3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4060000">
            <w:pPr>
              <w:spacing w:after="0"/>
              <w:ind w:firstLine="0" w:left="135"/>
              <w:rPr>
                <w:sz w:val="24"/>
              </w:rPr>
            </w:pPr>
            <w:r>
              <w:rPr>
                <w:rFonts w:ascii="Times New Roman" w:hAnsi="Times New Roman"/>
                <w:color w:val="000000"/>
                <w:sz w:val="24"/>
              </w:rPr>
              <w:t xml:space="preserve"> 09.01.2024 </w:t>
            </w:r>
          </w:p>
        </w:tc>
        <w:tc>
          <w:tcPr>
            <w:tcW w:type="dxa" w:w="3036"/>
            <w:tcMar>
              <w:top w:type="dxa" w:w="50"/>
              <w:left w:type="dxa" w:w="100"/>
            </w:tcMar>
            <w:vAlign w:val="center"/>
          </w:tcPr>
          <w:p w14:paraId="95060000">
            <w:pPr>
              <w:spacing w:after="0"/>
              <w:ind w:firstLine="0" w:left="135"/>
              <w:rPr>
                <w:sz w:val="24"/>
              </w:rPr>
            </w:pPr>
          </w:p>
        </w:tc>
      </w:tr>
      <w:tr>
        <w:trPr>
          <w:trHeight w:hRule="atLeast" w:val="144"/>
        </w:trPr>
        <w:tc>
          <w:tcPr>
            <w:tcW w:type="dxa" w:w="918"/>
            <w:tcMar>
              <w:top w:type="dxa" w:w="50"/>
              <w:left w:type="dxa" w:w="100"/>
            </w:tcMar>
            <w:vAlign w:val="center"/>
          </w:tcPr>
          <w:p w14:paraId="96060000">
            <w:pPr>
              <w:spacing w:after="0"/>
              <w:ind/>
              <w:rPr>
                <w:sz w:val="24"/>
              </w:rPr>
            </w:pPr>
            <w:r>
              <w:rPr>
                <w:rFonts w:ascii="Times New Roman" w:hAnsi="Times New Roman"/>
                <w:color w:val="000000"/>
                <w:sz w:val="24"/>
              </w:rPr>
              <w:t>19</w:t>
            </w:r>
          </w:p>
        </w:tc>
        <w:tc>
          <w:tcPr>
            <w:tcW w:type="dxa" w:w="3745"/>
            <w:tcMar>
              <w:top w:type="dxa" w:w="50"/>
              <w:left w:type="dxa" w:w="100"/>
            </w:tcMar>
            <w:vAlign w:val="center"/>
          </w:tcPr>
          <w:p w14:paraId="97060000">
            <w:pPr>
              <w:spacing w:after="0"/>
              <w:ind w:firstLine="0" w:left="135"/>
              <w:rPr>
                <w:sz w:val="24"/>
              </w:rPr>
            </w:pPr>
            <w:r>
              <w:rPr>
                <w:rFonts w:ascii="Times New Roman" w:hAnsi="Times New Roman"/>
                <w:color w:val="000000"/>
                <w:sz w:val="24"/>
              </w:rPr>
              <w:t>По странам и континентам</w:t>
            </w:r>
          </w:p>
        </w:tc>
        <w:tc>
          <w:tcPr>
            <w:tcW w:type="dxa" w:w="1167"/>
            <w:tcMar>
              <w:top w:type="dxa" w:w="50"/>
              <w:left w:type="dxa" w:w="100"/>
            </w:tcMar>
            <w:vAlign w:val="center"/>
          </w:tcPr>
          <w:p w14:paraId="98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9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A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B060000">
            <w:pPr>
              <w:spacing w:after="0"/>
              <w:ind w:firstLine="0" w:left="135"/>
              <w:rPr>
                <w:sz w:val="24"/>
              </w:rPr>
            </w:pPr>
            <w:r>
              <w:rPr>
                <w:rFonts w:ascii="Times New Roman" w:hAnsi="Times New Roman"/>
                <w:color w:val="000000"/>
                <w:sz w:val="24"/>
              </w:rPr>
              <w:t xml:space="preserve"> 16.01.2024 </w:t>
            </w:r>
          </w:p>
        </w:tc>
        <w:tc>
          <w:tcPr>
            <w:tcW w:type="dxa" w:w="3036"/>
            <w:tcMar>
              <w:top w:type="dxa" w:w="50"/>
              <w:left w:type="dxa" w:w="100"/>
            </w:tcMar>
            <w:vAlign w:val="center"/>
          </w:tcPr>
          <w:p w14:paraId="9C060000">
            <w:pPr>
              <w:spacing w:after="0"/>
              <w:ind w:firstLine="0" w:left="135"/>
              <w:rPr>
                <w:sz w:val="24"/>
              </w:rPr>
            </w:pPr>
          </w:p>
        </w:tc>
      </w:tr>
      <w:tr>
        <w:trPr>
          <w:trHeight w:hRule="atLeast" w:val="144"/>
        </w:trPr>
        <w:tc>
          <w:tcPr>
            <w:tcW w:type="dxa" w:w="918"/>
            <w:tcMar>
              <w:top w:type="dxa" w:w="50"/>
              <w:left w:type="dxa" w:w="100"/>
            </w:tcMar>
            <w:vAlign w:val="center"/>
          </w:tcPr>
          <w:p w14:paraId="9D060000">
            <w:pPr>
              <w:spacing w:after="0"/>
              <w:ind/>
              <w:rPr>
                <w:sz w:val="24"/>
              </w:rPr>
            </w:pPr>
            <w:r>
              <w:rPr>
                <w:rFonts w:ascii="Times New Roman" w:hAnsi="Times New Roman"/>
                <w:color w:val="000000"/>
                <w:sz w:val="24"/>
              </w:rPr>
              <w:t>20</w:t>
            </w:r>
          </w:p>
        </w:tc>
        <w:tc>
          <w:tcPr>
            <w:tcW w:type="dxa" w:w="3745"/>
            <w:tcMar>
              <w:top w:type="dxa" w:w="50"/>
              <w:left w:type="dxa" w:w="100"/>
            </w:tcMar>
            <w:vAlign w:val="center"/>
          </w:tcPr>
          <w:p w14:paraId="9E060000">
            <w:pPr>
              <w:spacing w:after="0"/>
              <w:ind w:firstLine="0" w:left="135"/>
              <w:rPr>
                <w:sz w:val="24"/>
              </w:rPr>
            </w:pPr>
            <w:r>
              <w:rPr>
                <w:rFonts w:ascii="Times New Roman" w:hAnsi="Times New Roman"/>
                <w:color w:val="000000"/>
                <w:sz w:val="24"/>
              </w:rPr>
              <w:t>Народная музыка американского континента</w:t>
            </w:r>
          </w:p>
        </w:tc>
        <w:tc>
          <w:tcPr>
            <w:tcW w:type="dxa" w:w="1167"/>
            <w:tcMar>
              <w:top w:type="dxa" w:w="50"/>
              <w:left w:type="dxa" w:w="100"/>
            </w:tcMar>
            <w:vAlign w:val="center"/>
          </w:tcPr>
          <w:p w14:paraId="9F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0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1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2060000">
            <w:pPr>
              <w:spacing w:after="0"/>
              <w:ind w:firstLine="0" w:left="135"/>
              <w:rPr>
                <w:sz w:val="24"/>
              </w:rPr>
            </w:pPr>
            <w:r>
              <w:rPr>
                <w:rFonts w:ascii="Times New Roman" w:hAnsi="Times New Roman"/>
                <w:color w:val="000000"/>
                <w:sz w:val="24"/>
              </w:rPr>
              <w:t xml:space="preserve"> 23.01.2024 </w:t>
            </w:r>
          </w:p>
        </w:tc>
        <w:tc>
          <w:tcPr>
            <w:tcW w:type="dxa" w:w="3036"/>
            <w:tcMar>
              <w:top w:type="dxa" w:w="50"/>
              <w:left w:type="dxa" w:w="100"/>
            </w:tcMar>
            <w:vAlign w:val="center"/>
          </w:tcPr>
          <w:p w14:paraId="A3060000">
            <w:pPr>
              <w:spacing w:after="0"/>
              <w:ind w:firstLine="0" w:left="135"/>
              <w:rPr>
                <w:sz w:val="24"/>
              </w:rPr>
            </w:pPr>
          </w:p>
        </w:tc>
      </w:tr>
      <w:tr>
        <w:trPr>
          <w:trHeight w:hRule="atLeast" w:val="144"/>
        </w:trPr>
        <w:tc>
          <w:tcPr>
            <w:tcW w:type="dxa" w:w="918"/>
            <w:tcMar>
              <w:top w:type="dxa" w:w="50"/>
              <w:left w:type="dxa" w:w="100"/>
            </w:tcMar>
            <w:vAlign w:val="center"/>
          </w:tcPr>
          <w:p w14:paraId="A4060000">
            <w:pPr>
              <w:spacing w:after="0"/>
              <w:ind/>
              <w:rPr>
                <w:sz w:val="24"/>
              </w:rPr>
            </w:pPr>
            <w:r>
              <w:rPr>
                <w:rFonts w:ascii="Times New Roman" w:hAnsi="Times New Roman"/>
                <w:color w:val="000000"/>
                <w:sz w:val="24"/>
              </w:rPr>
              <w:t>21</w:t>
            </w:r>
          </w:p>
        </w:tc>
        <w:tc>
          <w:tcPr>
            <w:tcW w:type="dxa" w:w="3745"/>
            <w:tcMar>
              <w:top w:type="dxa" w:w="50"/>
              <w:left w:type="dxa" w:w="100"/>
            </w:tcMar>
            <w:vAlign w:val="center"/>
          </w:tcPr>
          <w:p w14:paraId="A5060000">
            <w:pPr>
              <w:spacing w:after="0"/>
              <w:ind w:firstLine="0" w:left="135"/>
              <w:rPr>
                <w:sz w:val="24"/>
              </w:rPr>
            </w:pPr>
            <w:r>
              <w:rPr>
                <w:rFonts w:ascii="Times New Roman" w:hAnsi="Times New Roman"/>
                <w:color w:val="000000"/>
                <w:sz w:val="24"/>
              </w:rPr>
              <w:t>Народная музыка американского континента</w:t>
            </w:r>
          </w:p>
        </w:tc>
        <w:tc>
          <w:tcPr>
            <w:tcW w:type="dxa" w:w="1167"/>
            <w:tcMar>
              <w:top w:type="dxa" w:w="50"/>
              <w:left w:type="dxa" w:w="100"/>
            </w:tcMar>
            <w:vAlign w:val="center"/>
          </w:tcPr>
          <w:p w14:paraId="A6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7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8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9060000">
            <w:pPr>
              <w:spacing w:after="0"/>
              <w:ind w:firstLine="0" w:left="135"/>
              <w:rPr>
                <w:sz w:val="24"/>
              </w:rPr>
            </w:pPr>
            <w:r>
              <w:rPr>
                <w:rFonts w:ascii="Times New Roman" w:hAnsi="Times New Roman"/>
                <w:color w:val="000000"/>
                <w:sz w:val="24"/>
              </w:rPr>
              <w:t xml:space="preserve"> 30.01.2024 </w:t>
            </w:r>
          </w:p>
        </w:tc>
        <w:tc>
          <w:tcPr>
            <w:tcW w:type="dxa" w:w="3036"/>
            <w:tcMar>
              <w:top w:type="dxa" w:w="50"/>
              <w:left w:type="dxa" w:w="100"/>
            </w:tcMar>
            <w:vAlign w:val="center"/>
          </w:tcPr>
          <w:p w14:paraId="AA060000">
            <w:pPr>
              <w:spacing w:after="0"/>
              <w:ind w:firstLine="0" w:left="135"/>
              <w:rPr>
                <w:sz w:val="24"/>
              </w:rPr>
            </w:pPr>
          </w:p>
        </w:tc>
      </w:tr>
      <w:tr>
        <w:trPr>
          <w:trHeight w:hRule="atLeast" w:val="144"/>
        </w:trPr>
        <w:tc>
          <w:tcPr>
            <w:tcW w:type="dxa" w:w="918"/>
            <w:tcMar>
              <w:top w:type="dxa" w:w="50"/>
              <w:left w:type="dxa" w:w="100"/>
            </w:tcMar>
            <w:vAlign w:val="center"/>
          </w:tcPr>
          <w:p w14:paraId="AB060000">
            <w:pPr>
              <w:spacing w:after="0"/>
              <w:ind/>
              <w:rPr>
                <w:sz w:val="24"/>
              </w:rPr>
            </w:pPr>
            <w:r>
              <w:rPr>
                <w:rFonts w:ascii="Times New Roman" w:hAnsi="Times New Roman"/>
                <w:color w:val="000000"/>
                <w:sz w:val="24"/>
              </w:rPr>
              <w:t>22</w:t>
            </w:r>
          </w:p>
        </w:tc>
        <w:tc>
          <w:tcPr>
            <w:tcW w:type="dxa" w:w="3745"/>
            <w:tcMar>
              <w:top w:type="dxa" w:w="50"/>
              <w:left w:type="dxa" w:w="100"/>
            </w:tcMar>
            <w:vAlign w:val="center"/>
          </w:tcPr>
          <w:p w14:paraId="AC060000">
            <w:pPr>
              <w:spacing w:after="0"/>
              <w:ind w:firstLine="0" w:left="135"/>
              <w:rPr>
                <w:sz w:val="24"/>
              </w:rPr>
            </w:pPr>
            <w:r>
              <w:rPr>
                <w:rFonts w:ascii="Times New Roman" w:hAnsi="Times New Roman"/>
                <w:color w:val="000000"/>
                <w:sz w:val="24"/>
              </w:rPr>
              <w:t>Музыкальный образ и мастерство исполнителя</w:t>
            </w:r>
          </w:p>
        </w:tc>
        <w:tc>
          <w:tcPr>
            <w:tcW w:type="dxa" w:w="1167"/>
            <w:tcMar>
              <w:top w:type="dxa" w:w="50"/>
              <w:left w:type="dxa" w:w="100"/>
            </w:tcMar>
            <w:vAlign w:val="center"/>
          </w:tcPr>
          <w:p w14:paraId="AD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E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F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0060000">
            <w:pPr>
              <w:spacing w:after="0"/>
              <w:ind w:firstLine="0" w:left="135"/>
              <w:rPr>
                <w:sz w:val="24"/>
              </w:rPr>
            </w:pPr>
            <w:r>
              <w:rPr>
                <w:rFonts w:ascii="Times New Roman" w:hAnsi="Times New Roman"/>
                <w:color w:val="000000"/>
                <w:sz w:val="24"/>
              </w:rPr>
              <w:t xml:space="preserve"> 06.02.2024 </w:t>
            </w:r>
          </w:p>
        </w:tc>
        <w:tc>
          <w:tcPr>
            <w:tcW w:type="dxa" w:w="3036"/>
            <w:tcMar>
              <w:top w:type="dxa" w:w="50"/>
              <w:left w:type="dxa" w:w="100"/>
            </w:tcMar>
            <w:vAlign w:val="center"/>
          </w:tcPr>
          <w:p w14:paraId="B1060000">
            <w:pPr>
              <w:spacing w:after="0"/>
              <w:ind w:firstLine="0" w:left="135"/>
              <w:rPr>
                <w:sz w:val="24"/>
              </w:rPr>
            </w:pPr>
          </w:p>
        </w:tc>
      </w:tr>
      <w:tr>
        <w:trPr>
          <w:trHeight w:hRule="atLeast" w:val="144"/>
        </w:trPr>
        <w:tc>
          <w:tcPr>
            <w:tcW w:type="dxa" w:w="918"/>
            <w:tcMar>
              <w:top w:type="dxa" w:w="50"/>
              <w:left w:type="dxa" w:w="100"/>
            </w:tcMar>
            <w:vAlign w:val="center"/>
          </w:tcPr>
          <w:p w14:paraId="B2060000">
            <w:pPr>
              <w:spacing w:after="0"/>
              <w:ind/>
              <w:rPr>
                <w:sz w:val="24"/>
              </w:rPr>
            </w:pPr>
            <w:r>
              <w:rPr>
                <w:rFonts w:ascii="Times New Roman" w:hAnsi="Times New Roman"/>
                <w:color w:val="000000"/>
                <w:sz w:val="24"/>
              </w:rPr>
              <w:t>23</w:t>
            </w:r>
          </w:p>
        </w:tc>
        <w:tc>
          <w:tcPr>
            <w:tcW w:type="dxa" w:w="3745"/>
            <w:tcMar>
              <w:top w:type="dxa" w:w="50"/>
              <w:left w:type="dxa" w:w="100"/>
            </w:tcMar>
            <w:vAlign w:val="center"/>
          </w:tcPr>
          <w:p w14:paraId="B3060000">
            <w:pPr>
              <w:spacing w:after="0"/>
              <w:ind w:firstLine="0" w:left="135"/>
              <w:rPr>
                <w:sz w:val="24"/>
              </w:rPr>
            </w:pPr>
            <w:r>
              <w:rPr>
                <w:rFonts w:ascii="Times New Roman" w:hAnsi="Times New Roman"/>
                <w:color w:val="000000"/>
                <w:sz w:val="24"/>
              </w:rPr>
              <w:t>Симфоническое развитие музыкальных образов</w:t>
            </w:r>
          </w:p>
        </w:tc>
        <w:tc>
          <w:tcPr>
            <w:tcW w:type="dxa" w:w="1167"/>
            <w:tcMar>
              <w:top w:type="dxa" w:w="50"/>
              <w:left w:type="dxa" w:w="100"/>
            </w:tcMar>
            <w:vAlign w:val="center"/>
          </w:tcPr>
          <w:p w14:paraId="B4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5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6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7060000">
            <w:pPr>
              <w:spacing w:after="0"/>
              <w:ind w:firstLine="0" w:left="135"/>
              <w:rPr>
                <w:sz w:val="24"/>
              </w:rPr>
            </w:pPr>
            <w:r>
              <w:rPr>
                <w:rFonts w:ascii="Times New Roman" w:hAnsi="Times New Roman"/>
                <w:color w:val="000000"/>
                <w:sz w:val="24"/>
              </w:rPr>
              <w:t xml:space="preserve"> 13.02.2024 </w:t>
            </w:r>
          </w:p>
        </w:tc>
        <w:tc>
          <w:tcPr>
            <w:tcW w:type="dxa" w:w="3036"/>
            <w:tcMar>
              <w:top w:type="dxa" w:w="50"/>
              <w:left w:type="dxa" w:w="100"/>
            </w:tcMar>
            <w:vAlign w:val="center"/>
          </w:tcPr>
          <w:p w14:paraId="B8060000">
            <w:pPr>
              <w:spacing w:after="0"/>
              <w:ind w:firstLine="0" w:left="135"/>
              <w:rPr>
                <w:sz w:val="24"/>
              </w:rPr>
            </w:pPr>
          </w:p>
        </w:tc>
      </w:tr>
      <w:tr>
        <w:trPr>
          <w:trHeight w:hRule="atLeast" w:val="144"/>
        </w:trPr>
        <w:tc>
          <w:tcPr>
            <w:tcW w:type="dxa" w:w="918"/>
            <w:tcMar>
              <w:top w:type="dxa" w:w="50"/>
              <w:left w:type="dxa" w:w="100"/>
            </w:tcMar>
            <w:vAlign w:val="center"/>
          </w:tcPr>
          <w:p w14:paraId="B9060000">
            <w:pPr>
              <w:spacing w:after="0"/>
              <w:ind/>
              <w:rPr>
                <w:sz w:val="24"/>
              </w:rPr>
            </w:pPr>
            <w:r>
              <w:rPr>
                <w:rFonts w:ascii="Times New Roman" w:hAnsi="Times New Roman"/>
                <w:color w:val="000000"/>
                <w:sz w:val="24"/>
              </w:rPr>
              <w:t>24</w:t>
            </w:r>
          </w:p>
        </w:tc>
        <w:tc>
          <w:tcPr>
            <w:tcW w:type="dxa" w:w="3745"/>
            <w:tcMar>
              <w:top w:type="dxa" w:w="50"/>
              <w:left w:type="dxa" w:w="100"/>
            </w:tcMar>
            <w:vAlign w:val="center"/>
          </w:tcPr>
          <w:p w14:paraId="BA060000">
            <w:pPr>
              <w:spacing w:after="0"/>
              <w:ind w:firstLine="0" w:left="135"/>
              <w:rPr>
                <w:sz w:val="24"/>
              </w:rPr>
            </w:pPr>
            <w:r>
              <w:rPr>
                <w:rFonts w:ascii="Times New Roman" w:hAnsi="Times New Roman"/>
                <w:color w:val="000000"/>
                <w:sz w:val="24"/>
              </w:rPr>
              <w:t xml:space="preserve">Симфоническое развитие </w:t>
            </w:r>
            <w:r>
              <w:rPr>
                <w:rFonts w:ascii="Times New Roman" w:hAnsi="Times New Roman"/>
                <w:color w:val="000000"/>
                <w:sz w:val="24"/>
              </w:rPr>
              <w:t>музыкальных образов</w:t>
            </w:r>
          </w:p>
        </w:tc>
        <w:tc>
          <w:tcPr>
            <w:tcW w:type="dxa" w:w="1167"/>
            <w:tcMar>
              <w:top w:type="dxa" w:w="50"/>
              <w:left w:type="dxa" w:w="100"/>
            </w:tcMar>
            <w:vAlign w:val="center"/>
          </w:tcPr>
          <w:p w14:paraId="BB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C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D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E060000">
            <w:pPr>
              <w:spacing w:after="0"/>
              <w:ind w:firstLine="0" w:left="135"/>
              <w:rPr>
                <w:sz w:val="24"/>
              </w:rPr>
            </w:pPr>
            <w:r>
              <w:rPr>
                <w:rFonts w:ascii="Times New Roman" w:hAnsi="Times New Roman"/>
                <w:color w:val="000000"/>
                <w:sz w:val="24"/>
              </w:rPr>
              <w:t xml:space="preserve"> </w:t>
            </w:r>
            <w:r>
              <w:rPr>
                <w:rFonts w:ascii="Times New Roman" w:hAnsi="Times New Roman"/>
                <w:color w:val="000000"/>
                <w:sz w:val="24"/>
              </w:rPr>
              <w:t xml:space="preserve">20.02.2024 </w:t>
            </w:r>
          </w:p>
        </w:tc>
        <w:tc>
          <w:tcPr>
            <w:tcW w:type="dxa" w:w="3036"/>
            <w:tcMar>
              <w:top w:type="dxa" w:w="50"/>
              <w:left w:type="dxa" w:w="100"/>
            </w:tcMar>
            <w:vAlign w:val="center"/>
          </w:tcPr>
          <w:p w14:paraId="BF060000">
            <w:pPr>
              <w:spacing w:after="0"/>
              <w:ind w:firstLine="0" w:left="135"/>
              <w:rPr>
                <w:sz w:val="24"/>
              </w:rPr>
            </w:pPr>
          </w:p>
        </w:tc>
      </w:tr>
      <w:tr>
        <w:trPr>
          <w:trHeight w:hRule="atLeast" w:val="144"/>
        </w:trPr>
        <w:tc>
          <w:tcPr>
            <w:tcW w:type="dxa" w:w="918"/>
            <w:tcMar>
              <w:top w:type="dxa" w:w="50"/>
              <w:left w:type="dxa" w:w="100"/>
            </w:tcMar>
            <w:vAlign w:val="center"/>
          </w:tcPr>
          <w:p w14:paraId="C0060000">
            <w:pPr>
              <w:spacing w:after="0"/>
              <w:ind/>
              <w:rPr>
                <w:sz w:val="24"/>
              </w:rPr>
            </w:pPr>
            <w:r>
              <w:rPr>
                <w:rFonts w:ascii="Times New Roman" w:hAnsi="Times New Roman"/>
                <w:color w:val="000000"/>
                <w:sz w:val="24"/>
              </w:rPr>
              <w:t>25</w:t>
            </w:r>
          </w:p>
        </w:tc>
        <w:tc>
          <w:tcPr>
            <w:tcW w:type="dxa" w:w="3745"/>
            <w:tcMar>
              <w:top w:type="dxa" w:w="50"/>
              <w:left w:type="dxa" w:w="100"/>
            </w:tcMar>
            <w:vAlign w:val="center"/>
          </w:tcPr>
          <w:p w14:paraId="C1060000">
            <w:pPr>
              <w:spacing w:after="0"/>
              <w:ind w:firstLine="0" w:left="135"/>
              <w:rPr>
                <w:sz w:val="24"/>
              </w:rPr>
            </w:pPr>
            <w:r>
              <w:rPr>
                <w:rFonts w:ascii="Times New Roman" w:hAnsi="Times New Roman"/>
                <w:color w:val="000000"/>
                <w:sz w:val="24"/>
              </w:rPr>
              <w:t>Духовный концерт</w:t>
            </w:r>
          </w:p>
        </w:tc>
        <w:tc>
          <w:tcPr>
            <w:tcW w:type="dxa" w:w="1167"/>
            <w:tcMar>
              <w:top w:type="dxa" w:w="50"/>
              <w:left w:type="dxa" w:w="100"/>
            </w:tcMar>
            <w:vAlign w:val="center"/>
          </w:tcPr>
          <w:p w14:paraId="C2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3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4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5060000">
            <w:pPr>
              <w:spacing w:after="0"/>
              <w:ind w:firstLine="0" w:left="135"/>
              <w:rPr>
                <w:sz w:val="24"/>
              </w:rPr>
            </w:pPr>
            <w:r>
              <w:rPr>
                <w:rFonts w:ascii="Times New Roman" w:hAnsi="Times New Roman"/>
                <w:color w:val="000000"/>
                <w:sz w:val="24"/>
              </w:rPr>
              <w:t xml:space="preserve"> 27.02.2024 </w:t>
            </w:r>
          </w:p>
        </w:tc>
        <w:tc>
          <w:tcPr>
            <w:tcW w:type="dxa" w:w="3036"/>
            <w:tcMar>
              <w:top w:type="dxa" w:w="50"/>
              <w:left w:type="dxa" w:w="100"/>
            </w:tcMar>
            <w:vAlign w:val="center"/>
          </w:tcPr>
          <w:p w14:paraId="C6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"https://m.edsoo.ru/f5ea17f6"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https://m.edsoo.ru/f5ea17f6</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C7060000">
            <w:pPr>
              <w:spacing w:after="0"/>
              <w:ind/>
              <w:rPr>
                <w:sz w:val="24"/>
              </w:rPr>
            </w:pPr>
            <w:r>
              <w:rPr>
                <w:rFonts w:ascii="Times New Roman" w:hAnsi="Times New Roman"/>
                <w:color w:val="000000"/>
                <w:sz w:val="24"/>
              </w:rPr>
              <w:t>26</w:t>
            </w:r>
          </w:p>
        </w:tc>
        <w:tc>
          <w:tcPr>
            <w:tcW w:type="dxa" w:w="3745"/>
            <w:tcMar>
              <w:top w:type="dxa" w:w="50"/>
              <w:left w:type="dxa" w:w="100"/>
            </w:tcMar>
            <w:vAlign w:val="center"/>
          </w:tcPr>
          <w:p w14:paraId="C8060000">
            <w:pPr>
              <w:spacing w:after="0"/>
              <w:ind w:firstLine="0" w:left="135"/>
              <w:rPr>
                <w:sz w:val="24"/>
              </w:rPr>
            </w:pPr>
            <w:r>
              <w:rPr>
                <w:rFonts w:ascii="Times New Roman" w:hAnsi="Times New Roman"/>
                <w:color w:val="000000"/>
                <w:sz w:val="24"/>
              </w:rPr>
              <w:t>Духовный концерт</w:t>
            </w:r>
          </w:p>
        </w:tc>
        <w:tc>
          <w:tcPr>
            <w:tcW w:type="dxa" w:w="1167"/>
            <w:tcMar>
              <w:top w:type="dxa" w:w="50"/>
              <w:left w:type="dxa" w:w="100"/>
            </w:tcMar>
            <w:vAlign w:val="center"/>
          </w:tcPr>
          <w:p w14:paraId="C9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A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B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C060000">
            <w:pPr>
              <w:spacing w:after="0"/>
              <w:ind w:firstLine="0" w:left="135"/>
              <w:rPr>
                <w:sz w:val="24"/>
              </w:rPr>
            </w:pPr>
            <w:r>
              <w:rPr>
                <w:rFonts w:ascii="Times New Roman" w:hAnsi="Times New Roman"/>
                <w:color w:val="000000"/>
                <w:sz w:val="24"/>
              </w:rPr>
              <w:t xml:space="preserve"> 05.03.2024 </w:t>
            </w:r>
          </w:p>
        </w:tc>
        <w:tc>
          <w:tcPr>
            <w:tcW w:type="dxa" w:w="3036"/>
            <w:tcMar>
              <w:top w:type="dxa" w:w="50"/>
              <w:left w:type="dxa" w:w="100"/>
            </w:tcMar>
            <w:vAlign w:val="center"/>
          </w:tcPr>
          <w:p w14:paraId="CD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"https://m.edsoo.ru/f5ea195e"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https://m.edsoo.ru/f5ea195e</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CE060000">
            <w:pPr>
              <w:spacing w:after="0"/>
              <w:ind/>
              <w:rPr>
                <w:sz w:val="24"/>
              </w:rPr>
            </w:pPr>
            <w:r>
              <w:rPr>
                <w:rFonts w:ascii="Times New Roman" w:hAnsi="Times New Roman"/>
                <w:color w:val="000000"/>
                <w:sz w:val="24"/>
              </w:rPr>
              <w:t>27</w:t>
            </w:r>
          </w:p>
        </w:tc>
        <w:tc>
          <w:tcPr>
            <w:tcW w:type="dxa" w:w="3745"/>
            <w:tcMar>
              <w:top w:type="dxa" w:w="50"/>
              <w:left w:type="dxa" w:w="100"/>
            </w:tcMar>
            <w:vAlign w:val="center"/>
          </w:tcPr>
          <w:p w14:paraId="CF060000">
            <w:pPr>
              <w:spacing w:after="0"/>
              <w:ind w:firstLine="0" w:left="135"/>
              <w:rPr>
                <w:sz w:val="24"/>
              </w:rPr>
            </w:pPr>
            <w:r>
              <w:rPr>
                <w:rFonts w:ascii="Times New Roman" w:hAnsi="Times New Roman"/>
                <w:color w:val="000000"/>
                <w:sz w:val="24"/>
              </w:rPr>
              <w:t>Авторская песня: прошлое и настоящее</w:t>
            </w:r>
          </w:p>
        </w:tc>
        <w:tc>
          <w:tcPr>
            <w:tcW w:type="dxa" w:w="1167"/>
            <w:tcMar>
              <w:top w:type="dxa" w:w="50"/>
              <w:left w:type="dxa" w:w="100"/>
            </w:tcMar>
            <w:vAlign w:val="center"/>
          </w:tcPr>
          <w:p w14:paraId="D0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1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2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3060000">
            <w:pPr>
              <w:spacing w:after="0"/>
              <w:ind w:firstLine="0" w:left="135"/>
              <w:rPr>
                <w:sz w:val="24"/>
              </w:rPr>
            </w:pPr>
            <w:r>
              <w:rPr>
                <w:rFonts w:ascii="Times New Roman" w:hAnsi="Times New Roman"/>
                <w:color w:val="000000"/>
                <w:sz w:val="24"/>
              </w:rPr>
              <w:t xml:space="preserve"> 12.03.2024 </w:t>
            </w:r>
          </w:p>
        </w:tc>
        <w:tc>
          <w:tcPr>
            <w:tcW w:type="dxa" w:w="3036"/>
            <w:tcMar>
              <w:top w:type="dxa" w:w="50"/>
              <w:left w:type="dxa" w:w="100"/>
            </w:tcMar>
            <w:vAlign w:val="center"/>
          </w:tcPr>
          <w:p w14:paraId="D4060000">
            <w:pPr>
              <w:spacing w:after="0"/>
              <w:ind w:firstLine="0" w:left="135"/>
              <w:rPr>
                <w:sz w:val="24"/>
              </w:rPr>
            </w:pPr>
          </w:p>
        </w:tc>
      </w:tr>
      <w:tr>
        <w:trPr>
          <w:trHeight w:hRule="atLeast" w:val="144"/>
        </w:trPr>
        <w:tc>
          <w:tcPr>
            <w:tcW w:type="dxa" w:w="918"/>
            <w:tcMar>
              <w:top w:type="dxa" w:w="50"/>
              <w:left w:type="dxa" w:w="100"/>
            </w:tcMar>
            <w:vAlign w:val="center"/>
          </w:tcPr>
          <w:p w14:paraId="D5060000">
            <w:pPr>
              <w:spacing w:after="0"/>
              <w:ind/>
              <w:rPr>
                <w:sz w:val="24"/>
              </w:rPr>
            </w:pPr>
            <w:r>
              <w:rPr>
                <w:rFonts w:ascii="Times New Roman" w:hAnsi="Times New Roman"/>
                <w:color w:val="000000"/>
                <w:sz w:val="24"/>
              </w:rPr>
              <w:t>28</w:t>
            </w:r>
          </w:p>
        </w:tc>
        <w:tc>
          <w:tcPr>
            <w:tcW w:type="dxa" w:w="3745"/>
            <w:tcMar>
              <w:top w:type="dxa" w:w="50"/>
              <w:left w:type="dxa" w:w="100"/>
            </w:tcMar>
            <w:vAlign w:val="center"/>
          </w:tcPr>
          <w:p w14:paraId="D6060000">
            <w:pPr>
              <w:spacing w:after="0"/>
              <w:ind w:firstLine="0" w:left="135"/>
              <w:rPr>
                <w:sz w:val="24"/>
              </w:rPr>
            </w:pPr>
            <w:r>
              <w:rPr>
                <w:rFonts w:ascii="Times New Roman" w:hAnsi="Times New Roman"/>
                <w:color w:val="000000"/>
                <w:sz w:val="24"/>
              </w:rPr>
              <w:t>Давайте понимать друг друга с полуслова: песни Булата Окуджавы</w:t>
            </w:r>
          </w:p>
        </w:tc>
        <w:tc>
          <w:tcPr>
            <w:tcW w:type="dxa" w:w="1167"/>
            <w:tcMar>
              <w:top w:type="dxa" w:w="50"/>
              <w:left w:type="dxa" w:w="100"/>
            </w:tcMar>
            <w:vAlign w:val="center"/>
          </w:tcPr>
          <w:p w14:paraId="D7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8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9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A060000">
            <w:pPr>
              <w:spacing w:after="0"/>
              <w:ind w:firstLine="0" w:left="135"/>
              <w:rPr>
                <w:sz w:val="24"/>
              </w:rPr>
            </w:pPr>
            <w:r>
              <w:rPr>
                <w:rFonts w:ascii="Times New Roman" w:hAnsi="Times New Roman"/>
                <w:color w:val="000000"/>
                <w:sz w:val="24"/>
              </w:rPr>
              <w:t xml:space="preserve"> 19.03.2024 </w:t>
            </w:r>
          </w:p>
        </w:tc>
        <w:tc>
          <w:tcPr>
            <w:tcW w:type="dxa" w:w="3036"/>
            <w:tcMar>
              <w:top w:type="dxa" w:w="50"/>
              <w:left w:type="dxa" w:w="100"/>
            </w:tcMar>
            <w:vAlign w:val="center"/>
          </w:tcPr>
          <w:p w14:paraId="DB060000">
            <w:pPr>
              <w:spacing w:after="0"/>
              <w:ind w:firstLine="0" w:left="135"/>
              <w:rPr>
                <w:sz w:val="24"/>
              </w:rPr>
            </w:pPr>
          </w:p>
        </w:tc>
      </w:tr>
      <w:tr>
        <w:trPr>
          <w:trHeight w:hRule="atLeast" w:val="144"/>
        </w:trPr>
        <w:tc>
          <w:tcPr>
            <w:tcW w:type="dxa" w:w="918"/>
            <w:tcMar>
              <w:top w:type="dxa" w:w="50"/>
              <w:left w:type="dxa" w:w="100"/>
            </w:tcMar>
            <w:vAlign w:val="center"/>
          </w:tcPr>
          <w:p w14:paraId="DC060000">
            <w:pPr>
              <w:spacing w:after="0"/>
              <w:ind/>
              <w:rPr>
                <w:sz w:val="24"/>
              </w:rPr>
            </w:pPr>
            <w:r>
              <w:rPr>
                <w:rFonts w:ascii="Times New Roman" w:hAnsi="Times New Roman"/>
                <w:color w:val="000000"/>
                <w:sz w:val="24"/>
              </w:rPr>
              <w:t>29</w:t>
            </w:r>
          </w:p>
        </w:tc>
        <w:tc>
          <w:tcPr>
            <w:tcW w:type="dxa" w:w="3745"/>
            <w:tcMar>
              <w:top w:type="dxa" w:w="50"/>
              <w:left w:type="dxa" w:w="100"/>
            </w:tcMar>
            <w:vAlign w:val="center"/>
          </w:tcPr>
          <w:p w14:paraId="DD060000">
            <w:pPr>
              <w:spacing w:after="0"/>
              <w:ind w:firstLine="0" w:left="135"/>
              <w:rPr>
                <w:sz w:val="24"/>
              </w:rPr>
            </w:pPr>
            <w:r>
              <w:rPr>
                <w:rFonts w:ascii="Times New Roman" w:hAnsi="Times New Roman"/>
                <w:color w:val="000000"/>
                <w:sz w:val="24"/>
              </w:rPr>
              <w:t>Космический пейзаж</w:t>
            </w:r>
          </w:p>
        </w:tc>
        <w:tc>
          <w:tcPr>
            <w:tcW w:type="dxa" w:w="1167"/>
            <w:tcMar>
              <w:top w:type="dxa" w:w="50"/>
              <w:left w:type="dxa" w:w="100"/>
            </w:tcMar>
            <w:vAlign w:val="center"/>
          </w:tcPr>
          <w:p w14:paraId="DE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F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0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1060000">
            <w:pPr>
              <w:spacing w:after="0"/>
              <w:ind w:firstLine="0" w:left="135"/>
              <w:rPr>
                <w:sz w:val="24"/>
              </w:rPr>
            </w:pPr>
            <w:r>
              <w:rPr>
                <w:rFonts w:ascii="Times New Roman" w:hAnsi="Times New Roman"/>
                <w:color w:val="000000"/>
                <w:sz w:val="24"/>
              </w:rPr>
              <w:t xml:space="preserve"> 02.04.2024 </w:t>
            </w:r>
          </w:p>
        </w:tc>
        <w:tc>
          <w:tcPr>
            <w:tcW w:type="dxa" w:w="3036"/>
            <w:tcMar>
              <w:top w:type="dxa" w:w="50"/>
              <w:left w:type="dxa" w:w="100"/>
            </w:tcMar>
            <w:vAlign w:val="center"/>
          </w:tcPr>
          <w:p w14:paraId="E206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"https://m.edsoo.ru/f5ea36fa"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https://m.edsoo.ru/f5ea36fa</w:t>
            </w:r>
            <w:r>
              <w:rPr>
                <w:rFonts w:ascii="Times New Roman" w:hAnsi="Times New Roman"/>
                <w:color w:val="0000FF"/>
                <w:sz w:val="24"/>
                <w:u w:val="single"/>
              </w:rPr>
              <w:fldChar w:fldCharType="end"/>
            </w:r>
          </w:p>
        </w:tc>
      </w:tr>
      <w:tr>
        <w:trPr>
          <w:trHeight w:hRule="atLeast" w:val="144"/>
        </w:trPr>
        <w:tc>
          <w:tcPr>
            <w:tcW w:type="dxa" w:w="918"/>
            <w:tcMar>
              <w:top w:type="dxa" w:w="50"/>
              <w:left w:type="dxa" w:w="100"/>
            </w:tcMar>
            <w:vAlign w:val="center"/>
          </w:tcPr>
          <w:p w14:paraId="E3060000">
            <w:pPr>
              <w:spacing w:after="0"/>
              <w:ind/>
              <w:rPr>
                <w:sz w:val="24"/>
              </w:rPr>
            </w:pPr>
            <w:r>
              <w:rPr>
                <w:rFonts w:ascii="Times New Roman" w:hAnsi="Times New Roman"/>
                <w:color w:val="000000"/>
                <w:sz w:val="24"/>
              </w:rPr>
              <w:t>30</w:t>
            </w:r>
          </w:p>
        </w:tc>
        <w:tc>
          <w:tcPr>
            <w:tcW w:type="dxa" w:w="3745"/>
            <w:tcMar>
              <w:top w:type="dxa" w:w="50"/>
              <w:left w:type="dxa" w:w="100"/>
            </w:tcMar>
            <w:vAlign w:val="center"/>
          </w:tcPr>
          <w:p w14:paraId="E4060000">
            <w:pPr>
              <w:spacing w:after="0"/>
              <w:ind w:firstLine="0" w:left="135"/>
              <w:rPr>
                <w:sz w:val="24"/>
              </w:rPr>
            </w:pPr>
            <w:r>
              <w:rPr>
                <w:rFonts w:ascii="Times New Roman" w:hAnsi="Times New Roman"/>
                <w:color w:val="000000"/>
                <w:sz w:val="24"/>
              </w:rPr>
              <w:t>Мюзикл. Особенности жанра</w:t>
            </w:r>
          </w:p>
        </w:tc>
        <w:tc>
          <w:tcPr>
            <w:tcW w:type="dxa" w:w="1167"/>
            <w:tcMar>
              <w:top w:type="dxa" w:w="50"/>
              <w:left w:type="dxa" w:w="100"/>
            </w:tcMar>
            <w:vAlign w:val="center"/>
          </w:tcPr>
          <w:p w14:paraId="E5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6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7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8060000">
            <w:pPr>
              <w:spacing w:after="0"/>
              <w:ind w:firstLine="0" w:left="135"/>
              <w:rPr>
                <w:sz w:val="24"/>
              </w:rPr>
            </w:pPr>
            <w:r>
              <w:rPr>
                <w:rFonts w:ascii="Times New Roman" w:hAnsi="Times New Roman"/>
                <w:color w:val="000000"/>
                <w:sz w:val="24"/>
              </w:rPr>
              <w:t xml:space="preserve"> 09.04.2024 </w:t>
            </w:r>
          </w:p>
        </w:tc>
        <w:tc>
          <w:tcPr>
            <w:tcW w:type="dxa" w:w="3036"/>
            <w:tcMar>
              <w:top w:type="dxa" w:w="50"/>
              <w:left w:type="dxa" w:w="100"/>
            </w:tcMar>
            <w:vAlign w:val="center"/>
          </w:tcPr>
          <w:p w14:paraId="E9060000">
            <w:pPr>
              <w:spacing w:after="0"/>
              <w:ind w:firstLine="0" w:left="135"/>
              <w:rPr>
                <w:sz w:val="24"/>
              </w:rPr>
            </w:pPr>
          </w:p>
        </w:tc>
      </w:tr>
      <w:tr>
        <w:trPr>
          <w:trHeight w:hRule="atLeast" w:val="144"/>
        </w:trPr>
        <w:tc>
          <w:tcPr>
            <w:tcW w:type="dxa" w:w="918"/>
            <w:tcMar>
              <w:top w:type="dxa" w:w="50"/>
              <w:left w:type="dxa" w:w="100"/>
            </w:tcMar>
            <w:vAlign w:val="center"/>
          </w:tcPr>
          <w:p w14:paraId="EA060000">
            <w:pPr>
              <w:spacing w:after="0"/>
              <w:ind/>
              <w:rPr>
                <w:sz w:val="24"/>
              </w:rPr>
            </w:pPr>
            <w:r>
              <w:rPr>
                <w:rFonts w:ascii="Times New Roman" w:hAnsi="Times New Roman"/>
                <w:color w:val="000000"/>
                <w:sz w:val="24"/>
              </w:rPr>
              <w:t>31</w:t>
            </w:r>
          </w:p>
        </w:tc>
        <w:tc>
          <w:tcPr>
            <w:tcW w:type="dxa" w:w="3745"/>
            <w:tcMar>
              <w:top w:type="dxa" w:w="50"/>
              <w:left w:type="dxa" w:w="100"/>
            </w:tcMar>
            <w:vAlign w:val="center"/>
          </w:tcPr>
          <w:p w14:paraId="EB060000">
            <w:pPr>
              <w:spacing w:after="0"/>
              <w:ind w:firstLine="0" w:left="135"/>
              <w:rPr>
                <w:sz w:val="24"/>
              </w:rPr>
            </w:pPr>
            <w:r>
              <w:rPr>
                <w:rFonts w:ascii="Times New Roman" w:hAnsi="Times New Roman"/>
                <w:color w:val="000000"/>
                <w:sz w:val="24"/>
              </w:rPr>
              <w:t>Портрет в музыке и живописи</w:t>
            </w:r>
          </w:p>
        </w:tc>
        <w:tc>
          <w:tcPr>
            <w:tcW w:type="dxa" w:w="1167"/>
            <w:tcMar>
              <w:top w:type="dxa" w:w="50"/>
              <w:left w:type="dxa" w:w="100"/>
            </w:tcMar>
            <w:vAlign w:val="center"/>
          </w:tcPr>
          <w:p w14:paraId="EC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D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E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F060000">
            <w:pPr>
              <w:spacing w:after="0"/>
              <w:ind w:firstLine="0" w:left="135"/>
              <w:rPr>
                <w:sz w:val="24"/>
              </w:rPr>
            </w:pPr>
            <w:r>
              <w:rPr>
                <w:rFonts w:ascii="Times New Roman" w:hAnsi="Times New Roman"/>
                <w:color w:val="000000"/>
                <w:sz w:val="24"/>
              </w:rPr>
              <w:t xml:space="preserve"> 16.04.2024 </w:t>
            </w:r>
          </w:p>
        </w:tc>
        <w:tc>
          <w:tcPr>
            <w:tcW w:type="dxa" w:w="3036"/>
            <w:tcMar>
              <w:top w:type="dxa" w:w="50"/>
              <w:left w:type="dxa" w:w="100"/>
            </w:tcMar>
            <w:vAlign w:val="center"/>
          </w:tcPr>
          <w:p w14:paraId="F0060000">
            <w:pPr>
              <w:spacing w:after="0"/>
              <w:ind w:firstLine="0" w:left="135"/>
              <w:rPr>
                <w:sz w:val="24"/>
              </w:rPr>
            </w:pPr>
          </w:p>
        </w:tc>
      </w:tr>
      <w:tr>
        <w:trPr>
          <w:trHeight w:hRule="atLeast" w:val="144"/>
        </w:trPr>
        <w:tc>
          <w:tcPr>
            <w:tcW w:type="dxa" w:w="918"/>
            <w:tcMar>
              <w:top w:type="dxa" w:w="50"/>
              <w:left w:type="dxa" w:w="100"/>
            </w:tcMar>
            <w:vAlign w:val="center"/>
          </w:tcPr>
          <w:p w14:paraId="F1060000">
            <w:pPr>
              <w:spacing w:after="0"/>
              <w:ind/>
              <w:rPr>
                <w:sz w:val="24"/>
              </w:rPr>
            </w:pPr>
            <w:r>
              <w:rPr>
                <w:rFonts w:ascii="Times New Roman" w:hAnsi="Times New Roman"/>
                <w:color w:val="000000"/>
                <w:sz w:val="24"/>
              </w:rPr>
              <w:t>32</w:t>
            </w:r>
          </w:p>
        </w:tc>
        <w:tc>
          <w:tcPr>
            <w:tcW w:type="dxa" w:w="3745"/>
            <w:tcMar>
              <w:top w:type="dxa" w:w="50"/>
              <w:left w:type="dxa" w:w="100"/>
            </w:tcMar>
            <w:vAlign w:val="center"/>
          </w:tcPr>
          <w:p w14:paraId="F2060000">
            <w:pPr>
              <w:spacing w:after="0"/>
              <w:ind w:firstLine="0" w:left="135"/>
              <w:rPr>
                <w:sz w:val="24"/>
              </w:rPr>
            </w:pPr>
            <w:r>
              <w:rPr>
                <w:rFonts w:ascii="Times New Roman" w:hAnsi="Times New Roman"/>
                <w:color w:val="000000"/>
                <w:sz w:val="24"/>
              </w:rPr>
              <w:t>Ночной пейзаж</w:t>
            </w:r>
          </w:p>
        </w:tc>
        <w:tc>
          <w:tcPr>
            <w:tcW w:type="dxa" w:w="1167"/>
            <w:tcMar>
              <w:top w:type="dxa" w:w="50"/>
              <w:left w:type="dxa" w:w="100"/>
            </w:tcMar>
            <w:vAlign w:val="center"/>
          </w:tcPr>
          <w:p w14:paraId="F3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4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5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6060000">
            <w:pPr>
              <w:spacing w:after="0"/>
              <w:ind w:firstLine="0" w:left="135"/>
              <w:rPr>
                <w:sz w:val="24"/>
              </w:rPr>
            </w:pPr>
            <w:r>
              <w:rPr>
                <w:rFonts w:ascii="Times New Roman" w:hAnsi="Times New Roman"/>
                <w:color w:val="000000"/>
                <w:sz w:val="24"/>
              </w:rPr>
              <w:t xml:space="preserve"> 23.04.2024 </w:t>
            </w:r>
          </w:p>
        </w:tc>
        <w:tc>
          <w:tcPr>
            <w:tcW w:type="dxa" w:w="3036"/>
            <w:tcMar>
              <w:top w:type="dxa" w:w="50"/>
              <w:left w:type="dxa" w:w="100"/>
            </w:tcMar>
            <w:vAlign w:val="center"/>
          </w:tcPr>
          <w:p w14:paraId="F7060000">
            <w:pPr>
              <w:spacing w:after="0"/>
              <w:ind w:firstLine="0" w:left="135"/>
              <w:rPr>
                <w:sz w:val="24"/>
              </w:rPr>
            </w:pPr>
          </w:p>
        </w:tc>
      </w:tr>
      <w:tr>
        <w:trPr>
          <w:trHeight w:hRule="atLeast" w:val="144"/>
        </w:trPr>
        <w:tc>
          <w:tcPr>
            <w:tcW w:type="dxa" w:w="918"/>
            <w:tcMar>
              <w:top w:type="dxa" w:w="50"/>
              <w:left w:type="dxa" w:w="100"/>
            </w:tcMar>
            <w:vAlign w:val="center"/>
          </w:tcPr>
          <w:p w14:paraId="F8060000">
            <w:pPr>
              <w:spacing w:after="0"/>
              <w:ind/>
              <w:rPr>
                <w:sz w:val="24"/>
              </w:rPr>
            </w:pPr>
            <w:r>
              <w:rPr>
                <w:rFonts w:ascii="Times New Roman" w:hAnsi="Times New Roman"/>
                <w:color w:val="000000"/>
                <w:sz w:val="24"/>
              </w:rPr>
              <w:t>33</w:t>
            </w:r>
          </w:p>
        </w:tc>
        <w:tc>
          <w:tcPr>
            <w:tcW w:type="dxa" w:w="3745"/>
            <w:tcMar>
              <w:top w:type="dxa" w:w="50"/>
              <w:left w:type="dxa" w:w="100"/>
            </w:tcMar>
            <w:vAlign w:val="center"/>
          </w:tcPr>
          <w:p w14:paraId="F9060000">
            <w:pPr>
              <w:spacing w:after="0"/>
              <w:ind w:firstLine="0" w:left="135"/>
              <w:rPr>
                <w:sz w:val="24"/>
              </w:rPr>
            </w:pPr>
            <w:r>
              <w:rPr>
                <w:rFonts w:ascii="Times New Roman" w:hAnsi="Times New Roman"/>
                <w:color w:val="000000"/>
                <w:sz w:val="24"/>
              </w:rPr>
              <w:t>Музыка в отечественном кино</w:t>
            </w:r>
          </w:p>
        </w:tc>
        <w:tc>
          <w:tcPr>
            <w:tcW w:type="dxa" w:w="1167"/>
            <w:tcMar>
              <w:top w:type="dxa" w:w="50"/>
              <w:left w:type="dxa" w:w="100"/>
            </w:tcMar>
            <w:vAlign w:val="center"/>
          </w:tcPr>
          <w:p w14:paraId="FA06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B06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C06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D060000">
            <w:pPr>
              <w:spacing w:after="0"/>
              <w:ind w:firstLine="0" w:left="135"/>
              <w:rPr>
                <w:sz w:val="24"/>
              </w:rPr>
            </w:pPr>
            <w:r>
              <w:rPr>
                <w:rFonts w:ascii="Times New Roman" w:hAnsi="Times New Roman"/>
                <w:color w:val="000000"/>
                <w:sz w:val="24"/>
              </w:rPr>
              <w:t xml:space="preserve"> 30.04.2024 </w:t>
            </w:r>
          </w:p>
        </w:tc>
        <w:tc>
          <w:tcPr>
            <w:tcW w:type="dxa" w:w="3036"/>
            <w:tcMar>
              <w:top w:type="dxa" w:w="50"/>
              <w:left w:type="dxa" w:w="100"/>
            </w:tcMar>
            <w:vAlign w:val="center"/>
          </w:tcPr>
          <w:p w14:paraId="FE060000">
            <w:pPr>
              <w:spacing w:after="0"/>
              <w:ind w:firstLine="0" w:left="135"/>
              <w:rPr>
                <w:sz w:val="24"/>
              </w:rPr>
            </w:pPr>
          </w:p>
        </w:tc>
      </w:tr>
      <w:tr>
        <w:trPr>
          <w:trHeight w:hRule="atLeast" w:val="144"/>
        </w:trPr>
        <w:tc>
          <w:tcPr>
            <w:tcW w:type="dxa" w:w="918"/>
            <w:tcMar>
              <w:top w:type="dxa" w:w="50"/>
              <w:left w:type="dxa" w:w="100"/>
            </w:tcMar>
            <w:vAlign w:val="center"/>
          </w:tcPr>
          <w:p w14:paraId="FF060000">
            <w:pPr>
              <w:spacing w:after="0"/>
              <w:ind/>
              <w:rPr>
                <w:sz w:val="24"/>
              </w:rPr>
            </w:pPr>
            <w:r>
              <w:rPr>
                <w:rFonts w:ascii="Times New Roman" w:hAnsi="Times New Roman"/>
                <w:color w:val="000000"/>
                <w:sz w:val="24"/>
              </w:rPr>
              <w:t>34</w:t>
            </w:r>
          </w:p>
        </w:tc>
        <w:tc>
          <w:tcPr>
            <w:tcW w:type="dxa" w:w="3745"/>
            <w:tcMar>
              <w:top w:type="dxa" w:w="50"/>
              <w:left w:type="dxa" w:w="100"/>
            </w:tcMar>
            <w:vAlign w:val="center"/>
          </w:tcPr>
          <w:p w14:paraId="00070000">
            <w:pPr>
              <w:spacing w:after="0"/>
              <w:ind w:firstLine="0" w:left="135"/>
              <w:rPr>
                <w:sz w:val="24"/>
              </w:rPr>
            </w:pPr>
            <w:r>
              <w:rPr>
                <w:rFonts w:ascii="Times New Roman" w:hAnsi="Times New Roman"/>
                <w:color w:val="000000"/>
                <w:sz w:val="24"/>
              </w:rPr>
              <w:t>Музыка в отечественном кино</w:t>
            </w:r>
          </w:p>
        </w:tc>
        <w:tc>
          <w:tcPr>
            <w:tcW w:type="dxa" w:w="1167"/>
            <w:tcMar>
              <w:top w:type="dxa" w:w="50"/>
              <w:left w:type="dxa" w:w="100"/>
            </w:tcMar>
            <w:vAlign w:val="center"/>
          </w:tcPr>
          <w:p w14:paraId="01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02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3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4070000">
            <w:pPr>
              <w:spacing w:after="0"/>
              <w:ind w:firstLine="0" w:left="135"/>
              <w:rPr>
                <w:sz w:val="24"/>
              </w:rPr>
            </w:pPr>
            <w:r>
              <w:rPr>
                <w:rFonts w:ascii="Times New Roman" w:hAnsi="Times New Roman"/>
                <w:color w:val="000000"/>
                <w:sz w:val="24"/>
              </w:rPr>
              <w:t xml:space="preserve"> 07.05.2024 </w:t>
            </w:r>
          </w:p>
        </w:tc>
        <w:tc>
          <w:tcPr>
            <w:tcW w:type="dxa" w:w="3036"/>
            <w:tcMar>
              <w:top w:type="dxa" w:w="50"/>
              <w:left w:type="dxa" w:w="100"/>
            </w:tcMar>
            <w:vAlign w:val="center"/>
          </w:tcPr>
          <w:p w14:paraId="05070000">
            <w:pPr>
              <w:spacing w:after="0"/>
              <w:ind w:firstLine="0" w:left="135"/>
              <w:rPr>
                <w:sz w:val="24"/>
              </w:rPr>
            </w:pPr>
          </w:p>
        </w:tc>
      </w:tr>
      <w:tr>
        <w:trPr>
          <w:trHeight w:hRule="atLeast" w:val="144"/>
        </w:trPr>
        <w:tc>
          <w:tcPr>
            <w:tcW w:type="dxa" w:w="4663"/>
            <w:gridSpan w:val="2"/>
            <w:tcMar>
              <w:top w:type="dxa" w:w="50"/>
              <w:left w:type="dxa" w:w="100"/>
            </w:tcMar>
            <w:vAlign w:val="center"/>
          </w:tcPr>
          <w:p w14:paraId="0607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167"/>
            <w:tcMar>
              <w:top w:type="dxa" w:w="50"/>
              <w:left w:type="dxa" w:w="100"/>
            </w:tcMar>
            <w:vAlign w:val="center"/>
          </w:tcPr>
          <w:p w14:paraId="0707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08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9070000">
            <w:pPr>
              <w:spacing w:after="0"/>
              <w:ind w:firstLine="0" w:left="135"/>
              <w:jc w:val="center"/>
              <w:rPr>
                <w:sz w:val="24"/>
              </w:rPr>
            </w:pPr>
            <w:r>
              <w:rPr>
                <w:rFonts w:ascii="Times New Roman" w:hAnsi="Times New Roman"/>
                <w:color w:val="000000"/>
                <w:sz w:val="24"/>
              </w:rPr>
              <w:t xml:space="preserve"> 32 </w:t>
            </w:r>
          </w:p>
        </w:tc>
        <w:tc>
          <w:tcPr>
            <w:tcW w:type="dxa" w:w="4459"/>
            <w:gridSpan w:val="2"/>
            <w:tcMar>
              <w:top w:type="dxa" w:w="50"/>
              <w:left w:type="dxa" w:w="100"/>
            </w:tcMar>
            <w:vAlign w:val="center"/>
          </w:tcPr>
          <w:p w14:paraId="0A070000">
            <w:pPr>
              <w:rPr>
                <w:sz w:val="24"/>
              </w:rPr>
            </w:pPr>
          </w:p>
        </w:tc>
      </w:tr>
    </w:tbl>
    <w:p w14:paraId="0B070000">
      <w:pPr>
        <w:sectPr>
          <w:pgSz w:h="11906" w:w="16383"/>
          <w:pgMar w:bottom="1134" w:footer="720" w:gutter="0" w:header="720" w:left="1701" w:right="850" w:top="1134"/>
        </w:sectPr>
      </w:pPr>
    </w:p>
    <w:p w14:paraId="0C070000">
      <w:pPr>
        <w:spacing w:after="0"/>
        <w:ind w:firstLine="0" w:left="120"/>
        <w:rPr>
          <w:sz w:val="24"/>
        </w:rPr>
      </w:pPr>
      <w:r>
        <w:rPr>
          <w:rFonts w:ascii="Times New Roman" w:hAnsi="Times New Roman"/>
          <w:b w:val="1"/>
          <w:color w:val="000000"/>
          <w:sz w:val="24"/>
        </w:rPr>
        <w:t xml:space="preserve"> 7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22"/>
        <w:gridCol w:w="3738"/>
        <w:gridCol w:w="1170"/>
        <w:gridCol w:w="1841"/>
        <w:gridCol w:w="1910"/>
        <w:gridCol w:w="1423"/>
        <w:gridCol w:w="3036"/>
      </w:tblGrid>
      <w:tr>
        <w:trPr>
          <w:trHeight w:hRule="atLeast" w:val="144"/>
        </w:trPr>
        <w:tc>
          <w:tcPr>
            <w:tcW w:type="dxa" w:w="922"/>
            <w:vMerge w:val="restart"/>
            <w:tcMar>
              <w:top w:type="dxa" w:w="50"/>
              <w:left w:type="dxa" w:w="100"/>
            </w:tcMar>
            <w:vAlign w:val="center"/>
          </w:tcPr>
          <w:p w14:paraId="0D070000">
            <w:pPr>
              <w:spacing w:after="0"/>
              <w:ind w:firstLine="0" w:left="135"/>
              <w:rPr>
                <w:sz w:val="24"/>
              </w:rPr>
            </w:pPr>
            <w:r>
              <w:rPr>
                <w:rFonts w:ascii="Times New Roman" w:hAnsi="Times New Roman"/>
                <w:b w:val="1"/>
                <w:color w:val="000000"/>
                <w:sz w:val="24"/>
              </w:rPr>
              <w:t xml:space="preserve">№ п/п </w:t>
            </w:r>
          </w:p>
          <w:p w14:paraId="0E070000">
            <w:pPr>
              <w:spacing w:after="0"/>
              <w:ind w:firstLine="0" w:left="135"/>
              <w:rPr>
                <w:sz w:val="24"/>
              </w:rPr>
            </w:pPr>
          </w:p>
        </w:tc>
        <w:tc>
          <w:tcPr>
            <w:tcW w:type="dxa" w:w="3738"/>
            <w:vMerge w:val="restart"/>
            <w:tcMar>
              <w:top w:type="dxa" w:w="50"/>
              <w:left w:type="dxa" w:w="100"/>
            </w:tcMar>
            <w:vAlign w:val="center"/>
          </w:tcPr>
          <w:p w14:paraId="0F070000">
            <w:pPr>
              <w:spacing w:after="0"/>
              <w:ind w:firstLine="0" w:left="135"/>
              <w:rPr>
                <w:sz w:val="24"/>
              </w:rPr>
            </w:pPr>
            <w:r>
              <w:rPr>
                <w:rFonts w:ascii="Times New Roman" w:hAnsi="Times New Roman"/>
                <w:b w:val="1"/>
                <w:color w:val="000000"/>
                <w:sz w:val="24"/>
              </w:rPr>
              <w:t xml:space="preserve">Тема урока </w:t>
            </w:r>
          </w:p>
          <w:p w14:paraId="10070000">
            <w:pPr>
              <w:spacing w:after="0"/>
              <w:ind w:firstLine="0" w:left="135"/>
              <w:rPr>
                <w:sz w:val="24"/>
              </w:rPr>
            </w:pPr>
          </w:p>
        </w:tc>
        <w:tc>
          <w:tcPr>
            <w:tcW w:type="dxa" w:w="4921"/>
            <w:gridSpan w:val="3"/>
            <w:tcMar>
              <w:top w:type="dxa" w:w="50"/>
              <w:left w:type="dxa" w:w="100"/>
            </w:tcMar>
            <w:vAlign w:val="center"/>
          </w:tcPr>
          <w:p w14:paraId="11070000">
            <w:pPr>
              <w:spacing w:after="0"/>
              <w:ind/>
              <w:rPr>
                <w:sz w:val="24"/>
              </w:rPr>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12070000">
            <w:pPr>
              <w:spacing w:after="0"/>
              <w:ind w:firstLine="0" w:left="135"/>
              <w:rPr>
                <w:sz w:val="24"/>
              </w:rPr>
            </w:pPr>
            <w:r>
              <w:rPr>
                <w:rFonts w:ascii="Times New Roman" w:hAnsi="Times New Roman"/>
                <w:b w:val="1"/>
                <w:color w:val="000000"/>
                <w:sz w:val="24"/>
              </w:rPr>
              <w:t xml:space="preserve">Дата изучения </w:t>
            </w:r>
          </w:p>
          <w:p w14:paraId="13070000">
            <w:pPr>
              <w:spacing w:after="0"/>
              <w:ind w:firstLine="0" w:left="135"/>
              <w:rPr>
                <w:sz w:val="24"/>
              </w:rPr>
            </w:pPr>
          </w:p>
        </w:tc>
        <w:tc>
          <w:tcPr>
            <w:tcW w:type="dxa" w:w="3036"/>
            <w:vMerge w:val="restart"/>
            <w:tcMar>
              <w:top w:type="dxa" w:w="50"/>
              <w:left w:type="dxa" w:w="100"/>
            </w:tcMar>
            <w:vAlign w:val="center"/>
          </w:tcPr>
          <w:p w14:paraId="1407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15070000">
            <w:pPr>
              <w:spacing w:after="0"/>
              <w:ind w:firstLine="0" w:left="135"/>
              <w:rPr>
                <w:sz w:val="24"/>
              </w:rPr>
            </w:pPr>
          </w:p>
        </w:tc>
      </w:tr>
      <w:tr>
        <w:trPr>
          <w:trHeight w:hRule="atLeast" w:val="144"/>
        </w:trPr>
        <w:tc>
          <w:tcPr>
            <w:tcW w:type="dxa" w:w="922"/>
            <w:gridSpan w:val="1"/>
            <w:vMerge w:val="continue"/>
            <w:tcMar>
              <w:top w:type="dxa" w:w="50"/>
              <w:left w:type="dxa" w:w="100"/>
            </w:tcMar>
            <w:vAlign w:val="center"/>
          </w:tcPr>
          <w:p/>
        </w:tc>
        <w:tc>
          <w:tcPr>
            <w:tcW w:type="dxa" w:w="3738"/>
            <w:gridSpan w:val="1"/>
            <w:vMerge w:val="continue"/>
            <w:tcMar>
              <w:top w:type="dxa" w:w="50"/>
              <w:left w:type="dxa" w:w="100"/>
            </w:tcMar>
            <w:vAlign w:val="center"/>
          </w:tcPr>
          <w:p/>
        </w:tc>
        <w:tc>
          <w:tcPr>
            <w:tcW w:type="dxa" w:w="1170"/>
            <w:tcMar>
              <w:top w:type="dxa" w:w="50"/>
              <w:left w:type="dxa" w:w="100"/>
            </w:tcMar>
            <w:vAlign w:val="center"/>
          </w:tcPr>
          <w:p w14:paraId="16070000">
            <w:pPr>
              <w:spacing w:after="0"/>
              <w:ind w:firstLine="0" w:left="135"/>
              <w:rPr>
                <w:sz w:val="24"/>
              </w:rPr>
            </w:pPr>
            <w:r>
              <w:rPr>
                <w:rFonts w:ascii="Times New Roman" w:hAnsi="Times New Roman"/>
                <w:b w:val="1"/>
                <w:color w:val="000000"/>
                <w:sz w:val="24"/>
              </w:rPr>
              <w:t xml:space="preserve">Всего </w:t>
            </w:r>
          </w:p>
          <w:p w14:paraId="17070000">
            <w:pPr>
              <w:spacing w:after="0"/>
              <w:ind w:firstLine="0" w:left="135"/>
              <w:rPr>
                <w:sz w:val="24"/>
              </w:rPr>
            </w:pPr>
          </w:p>
        </w:tc>
        <w:tc>
          <w:tcPr>
            <w:tcW w:type="dxa" w:w="1841"/>
            <w:tcMar>
              <w:top w:type="dxa" w:w="50"/>
              <w:left w:type="dxa" w:w="100"/>
            </w:tcMar>
            <w:vAlign w:val="center"/>
          </w:tcPr>
          <w:p w14:paraId="18070000">
            <w:pPr>
              <w:spacing w:after="0"/>
              <w:ind w:firstLine="0" w:left="135"/>
              <w:rPr>
                <w:sz w:val="24"/>
              </w:rPr>
            </w:pPr>
            <w:r>
              <w:rPr>
                <w:rFonts w:ascii="Times New Roman" w:hAnsi="Times New Roman"/>
                <w:b w:val="1"/>
                <w:color w:val="000000"/>
                <w:sz w:val="24"/>
              </w:rPr>
              <w:t xml:space="preserve">Контрольные работы </w:t>
            </w:r>
          </w:p>
          <w:p w14:paraId="19070000">
            <w:pPr>
              <w:spacing w:after="0"/>
              <w:ind w:firstLine="0" w:left="135"/>
              <w:rPr>
                <w:sz w:val="24"/>
              </w:rPr>
            </w:pPr>
          </w:p>
        </w:tc>
        <w:tc>
          <w:tcPr>
            <w:tcW w:type="dxa" w:w="1910"/>
            <w:tcMar>
              <w:top w:type="dxa" w:w="50"/>
              <w:left w:type="dxa" w:w="100"/>
            </w:tcMar>
            <w:vAlign w:val="center"/>
          </w:tcPr>
          <w:p w14:paraId="1A070000">
            <w:pPr>
              <w:spacing w:after="0"/>
              <w:ind w:firstLine="0" w:left="135"/>
              <w:rPr>
                <w:sz w:val="24"/>
              </w:rPr>
            </w:pPr>
            <w:r>
              <w:rPr>
                <w:rFonts w:ascii="Times New Roman" w:hAnsi="Times New Roman"/>
                <w:b w:val="1"/>
                <w:color w:val="000000"/>
                <w:sz w:val="24"/>
              </w:rPr>
              <w:t xml:space="preserve">Практические работы </w:t>
            </w:r>
          </w:p>
          <w:p w14:paraId="1B070000">
            <w:pPr>
              <w:spacing w:after="0"/>
              <w:ind w:firstLine="0" w:left="135"/>
              <w:rPr>
                <w:sz w:val="24"/>
              </w:rPr>
            </w:pPr>
          </w:p>
        </w:tc>
        <w:tc>
          <w:tcPr>
            <w:tcW w:type="dxa" w:w="1423"/>
            <w:gridSpan w:val="1"/>
            <w:vMerge w:val="continue"/>
            <w:tcMar>
              <w:top w:type="dxa" w:w="50"/>
              <w:left w:type="dxa" w:w="100"/>
            </w:tcMar>
            <w:vAlign w:val="center"/>
          </w:tcPr>
          <w:p/>
        </w:tc>
        <w:tc>
          <w:tcPr>
            <w:tcW w:type="dxa" w:w="3036"/>
            <w:gridSpan w:val="1"/>
            <w:vMerge w:val="continue"/>
            <w:tcMar>
              <w:top w:type="dxa" w:w="50"/>
              <w:left w:type="dxa" w:w="100"/>
            </w:tcMar>
            <w:vAlign w:val="center"/>
          </w:tcPr>
          <w:p/>
        </w:tc>
      </w:tr>
      <w:tr>
        <w:trPr>
          <w:trHeight w:hRule="atLeast" w:val="144"/>
        </w:trPr>
        <w:tc>
          <w:tcPr>
            <w:tcW w:type="dxa" w:w="922"/>
            <w:tcMar>
              <w:top w:type="dxa" w:w="50"/>
              <w:left w:type="dxa" w:w="100"/>
            </w:tcMar>
            <w:vAlign w:val="center"/>
          </w:tcPr>
          <w:p w14:paraId="1C070000">
            <w:pPr>
              <w:spacing w:after="0"/>
              <w:ind/>
              <w:rPr>
                <w:sz w:val="24"/>
              </w:rPr>
            </w:pPr>
            <w:r>
              <w:rPr>
                <w:rFonts w:ascii="Times New Roman" w:hAnsi="Times New Roman"/>
                <w:color w:val="000000"/>
                <w:sz w:val="24"/>
              </w:rPr>
              <w:t>1</w:t>
            </w:r>
          </w:p>
        </w:tc>
        <w:tc>
          <w:tcPr>
            <w:tcW w:type="dxa" w:w="3738"/>
            <w:tcMar>
              <w:top w:type="dxa" w:w="50"/>
              <w:left w:type="dxa" w:w="100"/>
            </w:tcMar>
            <w:vAlign w:val="center"/>
          </w:tcPr>
          <w:p w14:paraId="1D070000">
            <w:pPr>
              <w:spacing w:after="0"/>
              <w:ind w:firstLine="0" w:left="135"/>
              <w:rPr>
                <w:sz w:val="24"/>
              </w:rPr>
            </w:pPr>
            <w:r>
              <w:rPr>
                <w:rFonts w:ascii="Times New Roman" w:hAnsi="Times New Roman"/>
                <w:color w:val="000000"/>
                <w:sz w:val="24"/>
              </w:rPr>
              <w:t>Музыкальное путешествие: моя Россия</w:t>
            </w:r>
          </w:p>
        </w:tc>
        <w:tc>
          <w:tcPr>
            <w:tcW w:type="dxa" w:w="1170"/>
            <w:tcMar>
              <w:top w:type="dxa" w:w="50"/>
              <w:left w:type="dxa" w:w="100"/>
            </w:tcMar>
            <w:vAlign w:val="center"/>
          </w:tcPr>
          <w:p w14:paraId="1E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1F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0070000">
            <w:pPr>
              <w:spacing w:after="0"/>
              <w:ind w:firstLine="0" w:left="135"/>
              <w:jc w:val="center"/>
              <w:rPr>
                <w:sz w:val="24"/>
              </w:rPr>
            </w:pPr>
          </w:p>
        </w:tc>
        <w:tc>
          <w:tcPr>
            <w:tcW w:type="dxa" w:w="1423"/>
            <w:tcMar>
              <w:top w:type="dxa" w:w="50"/>
              <w:left w:type="dxa" w:w="100"/>
            </w:tcMar>
            <w:vAlign w:val="center"/>
          </w:tcPr>
          <w:p w14:paraId="21070000">
            <w:pPr>
              <w:spacing w:after="0"/>
              <w:ind w:firstLine="0" w:left="135"/>
              <w:rPr>
                <w:sz w:val="24"/>
              </w:rPr>
            </w:pPr>
            <w:r>
              <w:rPr>
                <w:rFonts w:ascii="Times New Roman" w:hAnsi="Times New Roman"/>
                <w:color w:val="000000"/>
                <w:sz w:val="24"/>
              </w:rPr>
              <w:t xml:space="preserve"> 07.09.2023 </w:t>
            </w:r>
          </w:p>
        </w:tc>
        <w:tc>
          <w:tcPr>
            <w:tcW w:type="dxa" w:w="3036"/>
            <w:tcMar>
              <w:top w:type="dxa" w:w="50"/>
              <w:left w:type="dxa" w:w="100"/>
            </w:tcMar>
            <w:vAlign w:val="center"/>
          </w:tcPr>
          <w:p w14:paraId="22070000">
            <w:pPr>
              <w:spacing w:after="0"/>
              <w:ind w:firstLine="0" w:left="135"/>
              <w:rPr>
                <w:sz w:val="24"/>
              </w:rPr>
            </w:pPr>
          </w:p>
        </w:tc>
      </w:tr>
      <w:tr>
        <w:trPr>
          <w:trHeight w:hRule="atLeast" w:val="144"/>
        </w:trPr>
        <w:tc>
          <w:tcPr>
            <w:tcW w:type="dxa" w:w="922"/>
            <w:tcMar>
              <w:top w:type="dxa" w:w="50"/>
              <w:left w:type="dxa" w:w="100"/>
            </w:tcMar>
            <w:vAlign w:val="center"/>
          </w:tcPr>
          <w:p w14:paraId="23070000">
            <w:pPr>
              <w:spacing w:after="0"/>
              <w:ind/>
              <w:rPr>
                <w:sz w:val="24"/>
              </w:rPr>
            </w:pPr>
            <w:r>
              <w:rPr>
                <w:rFonts w:ascii="Times New Roman" w:hAnsi="Times New Roman"/>
                <w:color w:val="000000"/>
                <w:sz w:val="24"/>
              </w:rPr>
              <w:t>2</w:t>
            </w:r>
          </w:p>
        </w:tc>
        <w:tc>
          <w:tcPr>
            <w:tcW w:type="dxa" w:w="3738"/>
            <w:tcMar>
              <w:top w:type="dxa" w:w="50"/>
              <w:left w:type="dxa" w:w="100"/>
            </w:tcMar>
            <w:vAlign w:val="center"/>
          </w:tcPr>
          <w:p w14:paraId="24070000">
            <w:pPr>
              <w:spacing w:after="0"/>
              <w:ind w:firstLine="0" w:left="135"/>
              <w:rPr>
                <w:sz w:val="24"/>
              </w:rPr>
            </w:pPr>
            <w:r>
              <w:rPr>
                <w:rFonts w:ascii="Times New Roman" w:hAnsi="Times New Roman"/>
                <w:color w:val="000000"/>
                <w:sz w:val="24"/>
              </w:rPr>
              <w:t>Семейный фольклор</w:t>
            </w:r>
          </w:p>
        </w:tc>
        <w:tc>
          <w:tcPr>
            <w:tcW w:type="dxa" w:w="1170"/>
            <w:tcMar>
              <w:top w:type="dxa" w:w="50"/>
              <w:left w:type="dxa" w:w="100"/>
            </w:tcMar>
            <w:vAlign w:val="center"/>
          </w:tcPr>
          <w:p w14:paraId="25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6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7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8070000">
            <w:pPr>
              <w:spacing w:after="0"/>
              <w:ind w:firstLine="0" w:left="135"/>
              <w:rPr>
                <w:sz w:val="24"/>
              </w:rPr>
            </w:pPr>
            <w:r>
              <w:rPr>
                <w:rFonts w:ascii="Times New Roman" w:hAnsi="Times New Roman"/>
                <w:color w:val="000000"/>
                <w:sz w:val="24"/>
              </w:rPr>
              <w:t xml:space="preserve"> 12.09.2023 </w:t>
            </w:r>
          </w:p>
        </w:tc>
        <w:tc>
          <w:tcPr>
            <w:tcW w:type="dxa" w:w="3036"/>
            <w:tcMar>
              <w:top w:type="dxa" w:w="50"/>
              <w:left w:type="dxa" w:w="100"/>
            </w:tcMar>
            <w:vAlign w:val="center"/>
          </w:tcPr>
          <w:p w14:paraId="29070000">
            <w:pPr>
              <w:spacing w:after="0"/>
              <w:ind w:firstLine="0" w:left="135"/>
              <w:rPr>
                <w:sz w:val="24"/>
              </w:rPr>
            </w:pPr>
          </w:p>
        </w:tc>
      </w:tr>
      <w:tr>
        <w:trPr>
          <w:trHeight w:hRule="atLeast" w:val="144"/>
        </w:trPr>
        <w:tc>
          <w:tcPr>
            <w:tcW w:type="dxa" w:w="922"/>
            <w:tcMar>
              <w:top w:type="dxa" w:w="50"/>
              <w:left w:type="dxa" w:w="100"/>
            </w:tcMar>
            <w:vAlign w:val="center"/>
          </w:tcPr>
          <w:p w14:paraId="2A070000">
            <w:pPr>
              <w:spacing w:after="0"/>
              <w:ind/>
              <w:rPr>
                <w:sz w:val="24"/>
              </w:rPr>
            </w:pPr>
            <w:r>
              <w:rPr>
                <w:rFonts w:ascii="Times New Roman" w:hAnsi="Times New Roman"/>
                <w:color w:val="000000"/>
                <w:sz w:val="24"/>
              </w:rPr>
              <w:t>3</w:t>
            </w:r>
          </w:p>
        </w:tc>
        <w:tc>
          <w:tcPr>
            <w:tcW w:type="dxa" w:w="3738"/>
            <w:tcMar>
              <w:top w:type="dxa" w:w="50"/>
              <w:left w:type="dxa" w:w="100"/>
            </w:tcMar>
            <w:vAlign w:val="center"/>
          </w:tcPr>
          <w:p w14:paraId="2B070000">
            <w:pPr>
              <w:spacing w:after="0"/>
              <w:ind w:firstLine="0" w:left="135"/>
              <w:rPr>
                <w:sz w:val="24"/>
              </w:rPr>
            </w:pPr>
            <w:r>
              <w:rPr>
                <w:rFonts w:ascii="Times New Roman" w:hAnsi="Times New Roman"/>
                <w:color w:val="000000"/>
                <w:sz w:val="24"/>
              </w:rPr>
              <w:t>Музыкальный народный календарь</w:t>
            </w:r>
          </w:p>
        </w:tc>
        <w:tc>
          <w:tcPr>
            <w:tcW w:type="dxa" w:w="1170"/>
            <w:tcMar>
              <w:top w:type="dxa" w:w="50"/>
              <w:left w:type="dxa" w:w="100"/>
            </w:tcMar>
            <w:vAlign w:val="center"/>
          </w:tcPr>
          <w:p w14:paraId="2C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D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E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F070000">
            <w:pPr>
              <w:spacing w:after="0"/>
              <w:ind w:firstLine="0" w:left="135"/>
              <w:rPr>
                <w:sz w:val="24"/>
              </w:rPr>
            </w:pPr>
            <w:r>
              <w:rPr>
                <w:rFonts w:ascii="Times New Roman" w:hAnsi="Times New Roman"/>
                <w:color w:val="000000"/>
                <w:sz w:val="24"/>
              </w:rPr>
              <w:t xml:space="preserve"> 19.09.2023 </w:t>
            </w:r>
          </w:p>
        </w:tc>
        <w:tc>
          <w:tcPr>
            <w:tcW w:type="dxa" w:w="3036"/>
            <w:tcMar>
              <w:top w:type="dxa" w:w="50"/>
              <w:left w:type="dxa" w:w="100"/>
            </w:tcMar>
            <w:vAlign w:val="center"/>
          </w:tcPr>
          <w:p w14:paraId="30070000">
            <w:pPr>
              <w:spacing w:after="0"/>
              <w:ind w:firstLine="0" w:left="135"/>
              <w:rPr>
                <w:sz w:val="24"/>
              </w:rPr>
            </w:pPr>
          </w:p>
        </w:tc>
      </w:tr>
      <w:tr>
        <w:trPr>
          <w:trHeight w:hRule="atLeast" w:val="144"/>
        </w:trPr>
        <w:tc>
          <w:tcPr>
            <w:tcW w:type="dxa" w:w="922"/>
            <w:tcMar>
              <w:top w:type="dxa" w:w="50"/>
              <w:left w:type="dxa" w:w="100"/>
            </w:tcMar>
            <w:vAlign w:val="center"/>
          </w:tcPr>
          <w:p w14:paraId="31070000">
            <w:pPr>
              <w:spacing w:after="0"/>
              <w:ind/>
              <w:rPr>
                <w:sz w:val="24"/>
              </w:rPr>
            </w:pPr>
            <w:r>
              <w:rPr>
                <w:rFonts w:ascii="Times New Roman" w:hAnsi="Times New Roman"/>
                <w:color w:val="000000"/>
                <w:sz w:val="24"/>
              </w:rPr>
              <w:t>4</w:t>
            </w:r>
          </w:p>
        </w:tc>
        <w:tc>
          <w:tcPr>
            <w:tcW w:type="dxa" w:w="3738"/>
            <w:tcMar>
              <w:top w:type="dxa" w:w="50"/>
              <w:left w:type="dxa" w:w="100"/>
            </w:tcMar>
            <w:vAlign w:val="center"/>
          </w:tcPr>
          <w:p w14:paraId="32070000">
            <w:pPr>
              <w:spacing w:after="0"/>
              <w:ind w:firstLine="0" w:left="135"/>
              <w:rPr>
                <w:sz w:val="24"/>
              </w:rPr>
            </w:pPr>
            <w:r>
              <w:rPr>
                <w:rFonts w:ascii="Times New Roman" w:hAnsi="Times New Roman"/>
                <w:color w:val="000000"/>
                <w:sz w:val="24"/>
              </w:rPr>
              <w:t>Календарные народные песни</w:t>
            </w:r>
          </w:p>
        </w:tc>
        <w:tc>
          <w:tcPr>
            <w:tcW w:type="dxa" w:w="1170"/>
            <w:tcMar>
              <w:top w:type="dxa" w:w="50"/>
              <w:left w:type="dxa" w:w="100"/>
            </w:tcMar>
            <w:vAlign w:val="center"/>
          </w:tcPr>
          <w:p w14:paraId="33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4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5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6070000">
            <w:pPr>
              <w:spacing w:after="0"/>
              <w:ind w:firstLine="0" w:left="135"/>
              <w:rPr>
                <w:sz w:val="24"/>
              </w:rPr>
            </w:pPr>
            <w:r>
              <w:rPr>
                <w:rFonts w:ascii="Times New Roman" w:hAnsi="Times New Roman"/>
                <w:color w:val="000000"/>
                <w:sz w:val="24"/>
              </w:rPr>
              <w:t xml:space="preserve"> 26.09.2023 </w:t>
            </w:r>
          </w:p>
        </w:tc>
        <w:tc>
          <w:tcPr>
            <w:tcW w:type="dxa" w:w="3036"/>
            <w:tcMar>
              <w:top w:type="dxa" w:w="50"/>
              <w:left w:type="dxa" w:w="100"/>
            </w:tcMar>
            <w:vAlign w:val="center"/>
          </w:tcPr>
          <w:p w14:paraId="37070000">
            <w:pPr>
              <w:spacing w:after="0"/>
              <w:ind w:firstLine="0" w:left="135"/>
              <w:rPr>
                <w:sz w:val="24"/>
              </w:rPr>
            </w:pPr>
          </w:p>
        </w:tc>
      </w:tr>
      <w:tr>
        <w:trPr>
          <w:trHeight w:hRule="atLeast" w:val="144"/>
        </w:trPr>
        <w:tc>
          <w:tcPr>
            <w:tcW w:type="dxa" w:w="922"/>
            <w:tcMar>
              <w:top w:type="dxa" w:w="50"/>
              <w:left w:type="dxa" w:w="100"/>
            </w:tcMar>
            <w:vAlign w:val="center"/>
          </w:tcPr>
          <w:p w14:paraId="38070000">
            <w:pPr>
              <w:spacing w:after="0"/>
              <w:ind/>
              <w:rPr>
                <w:sz w:val="24"/>
              </w:rPr>
            </w:pPr>
            <w:r>
              <w:rPr>
                <w:rFonts w:ascii="Times New Roman" w:hAnsi="Times New Roman"/>
                <w:color w:val="000000"/>
                <w:sz w:val="24"/>
              </w:rPr>
              <w:t>5</w:t>
            </w:r>
          </w:p>
        </w:tc>
        <w:tc>
          <w:tcPr>
            <w:tcW w:type="dxa" w:w="3738"/>
            <w:tcMar>
              <w:top w:type="dxa" w:w="50"/>
              <w:left w:type="dxa" w:w="100"/>
            </w:tcMar>
            <w:vAlign w:val="center"/>
          </w:tcPr>
          <w:p w14:paraId="39070000">
            <w:pPr>
              <w:spacing w:after="0"/>
              <w:ind w:firstLine="0" w:left="135"/>
              <w:rPr>
                <w:sz w:val="24"/>
              </w:rPr>
            </w:pPr>
            <w:r>
              <w:rPr>
                <w:rFonts w:ascii="Times New Roman" w:hAnsi="Times New Roman"/>
                <w:color w:val="000000"/>
                <w:sz w:val="24"/>
              </w:rPr>
              <w:t>Этюды</w:t>
            </w:r>
          </w:p>
        </w:tc>
        <w:tc>
          <w:tcPr>
            <w:tcW w:type="dxa" w:w="1170"/>
            <w:tcMar>
              <w:top w:type="dxa" w:w="50"/>
              <w:left w:type="dxa" w:w="100"/>
            </w:tcMar>
            <w:vAlign w:val="center"/>
          </w:tcPr>
          <w:p w14:paraId="3A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B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C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D070000">
            <w:pPr>
              <w:spacing w:after="0"/>
              <w:ind w:firstLine="0" w:left="135"/>
              <w:rPr>
                <w:sz w:val="24"/>
              </w:rPr>
            </w:pPr>
            <w:r>
              <w:rPr>
                <w:rFonts w:ascii="Times New Roman" w:hAnsi="Times New Roman"/>
                <w:color w:val="000000"/>
                <w:sz w:val="24"/>
              </w:rPr>
              <w:t xml:space="preserve"> 03.10.2023 </w:t>
            </w:r>
          </w:p>
        </w:tc>
        <w:tc>
          <w:tcPr>
            <w:tcW w:type="dxa" w:w="3036"/>
            <w:tcMar>
              <w:top w:type="dxa" w:w="50"/>
              <w:left w:type="dxa" w:w="100"/>
            </w:tcMar>
            <w:vAlign w:val="center"/>
          </w:tcPr>
          <w:p w14:paraId="3E070000">
            <w:pPr>
              <w:spacing w:after="0"/>
              <w:ind w:firstLine="0" w:left="135"/>
              <w:rPr>
                <w:sz w:val="24"/>
              </w:rPr>
            </w:pPr>
          </w:p>
        </w:tc>
      </w:tr>
      <w:tr>
        <w:trPr>
          <w:trHeight w:hRule="atLeast" w:val="144"/>
        </w:trPr>
        <w:tc>
          <w:tcPr>
            <w:tcW w:type="dxa" w:w="922"/>
            <w:tcMar>
              <w:top w:type="dxa" w:w="50"/>
              <w:left w:type="dxa" w:w="100"/>
            </w:tcMar>
            <w:vAlign w:val="center"/>
          </w:tcPr>
          <w:p w14:paraId="3F070000">
            <w:pPr>
              <w:spacing w:after="0"/>
              <w:ind/>
              <w:rPr>
                <w:sz w:val="24"/>
              </w:rPr>
            </w:pPr>
            <w:r>
              <w:rPr>
                <w:rFonts w:ascii="Times New Roman" w:hAnsi="Times New Roman"/>
                <w:color w:val="000000"/>
                <w:sz w:val="24"/>
              </w:rPr>
              <w:t>6</w:t>
            </w:r>
          </w:p>
        </w:tc>
        <w:tc>
          <w:tcPr>
            <w:tcW w:type="dxa" w:w="3738"/>
            <w:tcMar>
              <w:top w:type="dxa" w:w="50"/>
              <w:left w:type="dxa" w:w="100"/>
            </w:tcMar>
            <w:vAlign w:val="center"/>
          </w:tcPr>
          <w:p w14:paraId="40070000">
            <w:pPr>
              <w:spacing w:after="0"/>
              <w:ind w:firstLine="0" w:left="135"/>
              <w:rPr>
                <w:sz w:val="24"/>
              </w:rPr>
            </w:pPr>
            <w:r>
              <w:rPr>
                <w:rFonts w:ascii="Times New Roman" w:hAnsi="Times New Roman"/>
                <w:color w:val="000000"/>
                <w:sz w:val="24"/>
              </w:rPr>
              <w:t>«Я русский композитор, и… это русская музыка»</w:t>
            </w:r>
          </w:p>
        </w:tc>
        <w:tc>
          <w:tcPr>
            <w:tcW w:type="dxa" w:w="1170"/>
            <w:tcMar>
              <w:top w:type="dxa" w:w="50"/>
              <w:left w:type="dxa" w:w="100"/>
            </w:tcMar>
            <w:vAlign w:val="center"/>
          </w:tcPr>
          <w:p w14:paraId="41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2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3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4070000">
            <w:pPr>
              <w:spacing w:after="0"/>
              <w:ind w:firstLine="0" w:left="135"/>
              <w:rPr>
                <w:sz w:val="24"/>
              </w:rPr>
            </w:pPr>
            <w:r>
              <w:rPr>
                <w:rFonts w:ascii="Times New Roman" w:hAnsi="Times New Roman"/>
                <w:color w:val="000000"/>
                <w:sz w:val="24"/>
              </w:rPr>
              <w:t xml:space="preserve"> 10.10.2023 </w:t>
            </w:r>
          </w:p>
        </w:tc>
        <w:tc>
          <w:tcPr>
            <w:tcW w:type="dxa" w:w="3036"/>
            <w:tcMar>
              <w:top w:type="dxa" w:w="50"/>
              <w:left w:type="dxa" w:w="100"/>
            </w:tcMar>
            <w:vAlign w:val="center"/>
          </w:tcPr>
          <w:p w14:paraId="45070000">
            <w:pPr>
              <w:spacing w:after="0"/>
              <w:ind w:firstLine="0" w:left="135"/>
              <w:rPr>
                <w:sz w:val="24"/>
              </w:rPr>
            </w:pPr>
          </w:p>
        </w:tc>
      </w:tr>
      <w:tr>
        <w:trPr>
          <w:trHeight w:hRule="atLeast" w:val="144"/>
        </w:trPr>
        <w:tc>
          <w:tcPr>
            <w:tcW w:type="dxa" w:w="922"/>
            <w:tcMar>
              <w:top w:type="dxa" w:w="50"/>
              <w:left w:type="dxa" w:w="100"/>
            </w:tcMar>
            <w:vAlign w:val="center"/>
          </w:tcPr>
          <w:p w14:paraId="46070000">
            <w:pPr>
              <w:spacing w:after="0"/>
              <w:ind/>
              <w:rPr>
                <w:sz w:val="24"/>
              </w:rPr>
            </w:pPr>
            <w:r>
              <w:rPr>
                <w:rFonts w:ascii="Times New Roman" w:hAnsi="Times New Roman"/>
                <w:color w:val="000000"/>
                <w:sz w:val="24"/>
              </w:rPr>
              <w:t>7</w:t>
            </w:r>
          </w:p>
        </w:tc>
        <w:tc>
          <w:tcPr>
            <w:tcW w:type="dxa" w:w="3738"/>
            <w:tcMar>
              <w:top w:type="dxa" w:w="50"/>
              <w:left w:type="dxa" w:w="100"/>
            </w:tcMar>
            <w:vAlign w:val="center"/>
          </w:tcPr>
          <w:p w14:paraId="47070000">
            <w:pPr>
              <w:spacing w:after="0"/>
              <w:ind w:firstLine="0" w:left="135"/>
              <w:rPr>
                <w:sz w:val="24"/>
              </w:rPr>
            </w:pPr>
            <w:r>
              <w:rPr>
                <w:rFonts w:ascii="Times New Roman" w:hAnsi="Times New Roman"/>
                <w:color w:val="000000"/>
                <w:sz w:val="24"/>
              </w:rPr>
              <w:t>В музыкальном театре. Балет</w:t>
            </w:r>
          </w:p>
        </w:tc>
        <w:tc>
          <w:tcPr>
            <w:tcW w:type="dxa" w:w="1170"/>
            <w:tcMar>
              <w:top w:type="dxa" w:w="50"/>
              <w:left w:type="dxa" w:w="100"/>
            </w:tcMar>
            <w:vAlign w:val="center"/>
          </w:tcPr>
          <w:p w14:paraId="48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9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A070000">
            <w:pPr>
              <w:spacing w:after="0"/>
              <w:ind w:firstLine="0" w:left="135"/>
              <w:jc w:val="center"/>
              <w:rPr>
                <w:sz w:val="24"/>
              </w:rPr>
            </w:pPr>
          </w:p>
        </w:tc>
        <w:tc>
          <w:tcPr>
            <w:tcW w:type="dxa" w:w="1423"/>
            <w:tcMar>
              <w:top w:type="dxa" w:w="50"/>
              <w:left w:type="dxa" w:w="100"/>
            </w:tcMar>
            <w:vAlign w:val="center"/>
          </w:tcPr>
          <w:p w14:paraId="4B070000">
            <w:pPr>
              <w:spacing w:after="0"/>
              <w:ind w:firstLine="0" w:left="135"/>
              <w:rPr>
                <w:sz w:val="24"/>
              </w:rPr>
            </w:pPr>
            <w:r>
              <w:rPr>
                <w:rFonts w:ascii="Times New Roman" w:hAnsi="Times New Roman"/>
                <w:color w:val="000000"/>
                <w:sz w:val="24"/>
              </w:rPr>
              <w:t xml:space="preserve"> 17.10.2023 </w:t>
            </w:r>
          </w:p>
        </w:tc>
        <w:tc>
          <w:tcPr>
            <w:tcW w:type="dxa" w:w="3036"/>
            <w:tcMar>
              <w:top w:type="dxa" w:w="50"/>
              <w:left w:type="dxa" w:w="100"/>
            </w:tcMar>
            <w:vAlign w:val="center"/>
          </w:tcPr>
          <w:p w14:paraId="4C070000">
            <w:pPr>
              <w:spacing w:after="0"/>
              <w:ind w:firstLine="0" w:left="135"/>
              <w:rPr>
                <w:sz w:val="24"/>
              </w:rPr>
            </w:pPr>
          </w:p>
        </w:tc>
      </w:tr>
      <w:tr>
        <w:trPr>
          <w:trHeight w:hRule="atLeast" w:val="144"/>
        </w:trPr>
        <w:tc>
          <w:tcPr>
            <w:tcW w:type="dxa" w:w="922"/>
            <w:tcMar>
              <w:top w:type="dxa" w:w="50"/>
              <w:left w:type="dxa" w:w="100"/>
            </w:tcMar>
            <w:vAlign w:val="center"/>
          </w:tcPr>
          <w:p w14:paraId="4D070000">
            <w:pPr>
              <w:spacing w:after="0"/>
              <w:ind/>
              <w:rPr>
                <w:sz w:val="24"/>
              </w:rPr>
            </w:pPr>
            <w:r>
              <w:rPr>
                <w:rFonts w:ascii="Times New Roman" w:hAnsi="Times New Roman"/>
                <w:color w:val="000000"/>
                <w:sz w:val="24"/>
              </w:rPr>
              <w:t>8</w:t>
            </w:r>
          </w:p>
        </w:tc>
        <w:tc>
          <w:tcPr>
            <w:tcW w:type="dxa" w:w="3738"/>
            <w:tcMar>
              <w:top w:type="dxa" w:w="50"/>
              <w:left w:type="dxa" w:w="100"/>
            </w:tcMar>
            <w:vAlign w:val="center"/>
          </w:tcPr>
          <w:p w14:paraId="4E070000">
            <w:pPr>
              <w:spacing w:after="0"/>
              <w:ind w:firstLine="0" w:left="135"/>
              <w:rPr>
                <w:sz w:val="24"/>
              </w:rPr>
            </w:pPr>
            <w:r>
              <w:rPr>
                <w:rFonts w:ascii="Times New Roman" w:hAnsi="Times New Roman"/>
                <w:color w:val="000000"/>
                <w:sz w:val="24"/>
              </w:rPr>
              <w:t>Балеты</w:t>
            </w:r>
          </w:p>
        </w:tc>
        <w:tc>
          <w:tcPr>
            <w:tcW w:type="dxa" w:w="1170"/>
            <w:tcMar>
              <w:top w:type="dxa" w:w="50"/>
              <w:left w:type="dxa" w:w="100"/>
            </w:tcMar>
            <w:vAlign w:val="center"/>
          </w:tcPr>
          <w:p w14:paraId="4F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0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1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2070000">
            <w:pPr>
              <w:spacing w:after="0"/>
              <w:ind w:firstLine="0" w:left="135"/>
              <w:rPr>
                <w:sz w:val="24"/>
              </w:rPr>
            </w:pPr>
            <w:r>
              <w:rPr>
                <w:rFonts w:ascii="Times New Roman" w:hAnsi="Times New Roman"/>
                <w:color w:val="000000"/>
                <w:sz w:val="24"/>
              </w:rPr>
              <w:t xml:space="preserve"> 24.10.2023 </w:t>
            </w:r>
          </w:p>
        </w:tc>
        <w:tc>
          <w:tcPr>
            <w:tcW w:type="dxa" w:w="3036"/>
            <w:tcMar>
              <w:top w:type="dxa" w:w="50"/>
              <w:left w:type="dxa" w:w="100"/>
            </w:tcMar>
            <w:vAlign w:val="center"/>
          </w:tcPr>
          <w:p w14:paraId="53070000">
            <w:pPr>
              <w:spacing w:after="0"/>
              <w:ind w:firstLine="0" w:left="135"/>
              <w:rPr>
                <w:sz w:val="24"/>
              </w:rPr>
            </w:pPr>
          </w:p>
        </w:tc>
      </w:tr>
      <w:tr>
        <w:trPr>
          <w:trHeight w:hRule="atLeast" w:val="144"/>
        </w:trPr>
        <w:tc>
          <w:tcPr>
            <w:tcW w:type="dxa" w:w="922"/>
            <w:tcMar>
              <w:top w:type="dxa" w:w="50"/>
              <w:left w:type="dxa" w:w="100"/>
            </w:tcMar>
            <w:vAlign w:val="center"/>
          </w:tcPr>
          <w:p w14:paraId="54070000">
            <w:pPr>
              <w:spacing w:after="0"/>
              <w:ind/>
              <w:rPr>
                <w:sz w:val="24"/>
              </w:rPr>
            </w:pPr>
            <w:r>
              <w:rPr>
                <w:rFonts w:ascii="Times New Roman" w:hAnsi="Times New Roman"/>
                <w:color w:val="000000"/>
                <w:sz w:val="24"/>
              </w:rPr>
              <w:t>9</w:t>
            </w:r>
          </w:p>
        </w:tc>
        <w:tc>
          <w:tcPr>
            <w:tcW w:type="dxa" w:w="3738"/>
            <w:tcMar>
              <w:top w:type="dxa" w:w="50"/>
              <w:left w:type="dxa" w:w="100"/>
            </w:tcMar>
            <w:vAlign w:val="center"/>
          </w:tcPr>
          <w:p w14:paraId="55070000">
            <w:pPr>
              <w:spacing w:after="0"/>
              <w:ind w:firstLine="0" w:left="135"/>
              <w:rPr>
                <w:sz w:val="24"/>
              </w:rPr>
            </w:pPr>
            <w:r>
              <w:rPr>
                <w:rFonts w:ascii="Times New Roman" w:hAnsi="Times New Roman"/>
                <w:color w:val="000000"/>
                <w:sz w:val="24"/>
              </w:rPr>
              <w:t>Вокальные циклы</w:t>
            </w:r>
          </w:p>
        </w:tc>
        <w:tc>
          <w:tcPr>
            <w:tcW w:type="dxa" w:w="1170"/>
            <w:tcMar>
              <w:top w:type="dxa" w:w="50"/>
              <w:left w:type="dxa" w:w="100"/>
            </w:tcMar>
            <w:vAlign w:val="center"/>
          </w:tcPr>
          <w:p w14:paraId="56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7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8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9070000">
            <w:pPr>
              <w:spacing w:after="0"/>
              <w:ind w:firstLine="0" w:left="135"/>
              <w:rPr>
                <w:sz w:val="24"/>
              </w:rPr>
            </w:pPr>
            <w:r>
              <w:rPr>
                <w:rFonts w:ascii="Times New Roman" w:hAnsi="Times New Roman"/>
                <w:color w:val="000000"/>
                <w:sz w:val="24"/>
              </w:rPr>
              <w:t xml:space="preserve"> 07.11.2023 </w:t>
            </w:r>
          </w:p>
        </w:tc>
        <w:tc>
          <w:tcPr>
            <w:tcW w:type="dxa" w:w="3036"/>
            <w:tcMar>
              <w:top w:type="dxa" w:w="50"/>
              <w:left w:type="dxa" w:w="100"/>
            </w:tcMar>
            <w:vAlign w:val="center"/>
          </w:tcPr>
          <w:p w14:paraId="5A070000">
            <w:pPr>
              <w:spacing w:after="0"/>
              <w:ind w:firstLine="0" w:left="135"/>
              <w:rPr>
                <w:sz w:val="24"/>
              </w:rPr>
            </w:pPr>
          </w:p>
        </w:tc>
      </w:tr>
      <w:tr>
        <w:trPr>
          <w:trHeight w:hRule="atLeast" w:val="144"/>
        </w:trPr>
        <w:tc>
          <w:tcPr>
            <w:tcW w:type="dxa" w:w="922"/>
            <w:tcMar>
              <w:top w:type="dxa" w:w="50"/>
              <w:left w:type="dxa" w:w="100"/>
            </w:tcMar>
            <w:vAlign w:val="center"/>
          </w:tcPr>
          <w:p w14:paraId="5B070000">
            <w:pPr>
              <w:spacing w:after="0"/>
              <w:ind/>
              <w:rPr>
                <w:sz w:val="24"/>
              </w:rPr>
            </w:pPr>
            <w:r>
              <w:rPr>
                <w:rFonts w:ascii="Times New Roman" w:hAnsi="Times New Roman"/>
                <w:color w:val="000000"/>
                <w:sz w:val="24"/>
              </w:rPr>
              <w:t>10</w:t>
            </w:r>
          </w:p>
        </w:tc>
        <w:tc>
          <w:tcPr>
            <w:tcW w:type="dxa" w:w="3738"/>
            <w:tcMar>
              <w:top w:type="dxa" w:w="50"/>
              <w:left w:type="dxa" w:w="100"/>
            </w:tcMar>
            <w:vAlign w:val="center"/>
          </w:tcPr>
          <w:p w14:paraId="5C070000">
            <w:pPr>
              <w:spacing w:after="0"/>
              <w:ind w:firstLine="0" w:left="135"/>
              <w:rPr>
                <w:sz w:val="24"/>
              </w:rPr>
            </w:pPr>
            <w:r>
              <w:rPr>
                <w:rFonts w:ascii="Times New Roman" w:hAnsi="Times New Roman"/>
                <w:color w:val="000000"/>
                <w:sz w:val="24"/>
              </w:rPr>
              <w:t>Камерная музыка</w:t>
            </w:r>
          </w:p>
        </w:tc>
        <w:tc>
          <w:tcPr>
            <w:tcW w:type="dxa" w:w="1170"/>
            <w:tcMar>
              <w:top w:type="dxa" w:w="50"/>
              <w:left w:type="dxa" w:w="100"/>
            </w:tcMar>
            <w:vAlign w:val="center"/>
          </w:tcPr>
          <w:p w14:paraId="5D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E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F070000">
            <w:pPr>
              <w:spacing w:after="0"/>
              <w:ind w:firstLine="0" w:left="135"/>
              <w:jc w:val="center"/>
              <w:rPr>
                <w:sz w:val="24"/>
              </w:rPr>
            </w:pPr>
          </w:p>
        </w:tc>
        <w:tc>
          <w:tcPr>
            <w:tcW w:type="dxa" w:w="1423"/>
            <w:tcMar>
              <w:top w:type="dxa" w:w="50"/>
              <w:left w:type="dxa" w:w="100"/>
            </w:tcMar>
            <w:vAlign w:val="center"/>
          </w:tcPr>
          <w:p w14:paraId="60070000">
            <w:pPr>
              <w:spacing w:after="0"/>
              <w:ind w:firstLine="0" w:left="135"/>
              <w:rPr>
                <w:sz w:val="24"/>
              </w:rPr>
            </w:pPr>
            <w:r>
              <w:rPr>
                <w:rFonts w:ascii="Times New Roman" w:hAnsi="Times New Roman"/>
                <w:color w:val="000000"/>
                <w:sz w:val="24"/>
              </w:rPr>
              <w:t xml:space="preserve"> 14.11.2023 </w:t>
            </w:r>
          </w:p>
        </w:tc>
        <w:tc>
          <w:tcPr>
            <w:tcW w:type="dxa" w:w="3036"/>
            <w:tcMar>
              <w:top w:type="dxa" w:w="50"/>
              <w:left w:type="dxa" w:w="100"/>
            </w:tcMar>
            <w:vAlign w:val="center"/>
          </w:tcPr>
          <w:p w14:paraId="61070000">
            <w:pPr>
              <w:spacing w:after="0"/>
              <w:ind w:firstLine="0" w:left="135"/>
              <w:rPr>
                <w:sz w:val="24"/>
              </w:rPr>
            </w:pPr>
          </w:p>
        </w:tc>
      </w:tr>
      <w:tr>
        <w:trPr>
          <w:trHeight w:hRule="atLeast" w:val="144"/>
        </w:trPr>
        <w:tc>
          <w:tcPr>
            <w:tcW w:type="dxa" w:w="922"/>
            <w:tcMar>
              <w:top w:type="dxa" w:w="50"/>
              <w:left w:type="dxa" w:w="100"/>
            </w:tcMar>
            <w:vAlign w:val="center"/>
          </w:tcPr>
          <w:p w14:paraId="62070000">
            <w:pPr>
              <w:spacing w:after="0"/>
              <w:ind/>
              <w:rPr>
                <w:sz w:val="24"/>
              </w:rPr>
            </w:pPr>
            <w:r>
              <w:rPr>
                <w:rFonts w:ascii="Times New Roman" w:hAnsi="Times New Roman"/>
                <w:color w:val="000000"/>
                <w:sz w:val="24"/>
              </w:rPr>
              <w:t>11</w:t>
            </w:r>
          </w:p>
        </w:tc>
        <w:tc>
          <w:tcPr>
            <w:tcW w:type="dxa" w:w="3738"/>
            <w:tcMar>
              <w:top w:type="dxa" w:w="50"/>
              <w:left w:type="dxa" w:w="100"/>
            </w:tcMar>
            <w:vAlign w:val="center"/>
          </w:tcPr>
          <w:p w14:paraId="63070000">
            <w:pPr>
              <w:spacing w:after="0"/>
              <w:ind w:firstLine="0" w:left="135"/>
              <w:rPr>
                <w:sz w:val="24"/>
              </w:rPr>
            </w:pPr>
            <w:r>
              <w:rPr>
                <w:rFonts w:ascii="Times New Roman" w:hAnsi="Times New Roman"/>
                <w:color w:val="000000"/>
                <w:sz w:val="24"/>
              </w:rPr>
              <w:t>В музыкальном театре</w:t>
            </w:r>
          </w:p>
        </w:tc>
        <w:tc>
          <w:tcPr>
            <w:tcW w:type="dxa" w:w="1170"/>
            <w:tcMar>
              <w:top w:type="dxa" w:w="50"/>
              <w:left w:type="dxa" w:w="100"/>
            </w:tcMar>
            <w:vAlign w:val="center"/>
          </w:tcPr>
          <w:p w14:paraId="64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5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6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7070000">
            <w:pPr>
              <w:spacing w:after="0"/>
              <w:ind w:firstLine="0" w:left="135"/>
              <w:rPr>
                <w:sz w:val="24"/>
              </w:rPr>
            </w:pPr>
            <w:r>
              <w:rPr>
                <w:rFonts w:ascii="Times New Roman" w:hAnsi="Times New Roman"/>
                <w:color w:val="000000"/>
                <w:sz w:val="24"/>
              </w:rPr>
              <w:t xml:space="preserve"> 21.11.2023 </w:t>
            </w:r>
          </w:p>
        </w:tc>
        <w:tc>
          <w:tcPr>
            <w:tcW w:type="dxa" w:w="3036"/>
            <w:tcMar>
              <w:top w:type="dxa" w:w="50"/>
              <w:left w:type="dxa" w:w="100"/>
            </w:tcMar>
            <w:vAlign w:val="center"/>
          </w:tcPr>
          <w:p w14:paraId="68070000">
            <w:pPr>
              <w:spacing w:after="0"/>
              <w:ind w:firstLine="0" w:left="135"/>
              <w:rPr>
                <w:sz w:val="24"/>
              </w:rPr>
            </w:pPr>
          </w:p>
        </w:tc>
      </w:tr>
      <w:tr>
        <w:trPr>
          <w:trHeight w:hRule="atLeast" w:val="144"/>
        </w:trPr>
        <w:tc>
          <w:tcPr>
            <w:tcW w:type="dxa" w:w="922"/>
            <w:tcMar>
              <w:top w:type="dxa" w:w="50"/>
              <w:left w:type="dxa" w:w="100"/>
            </w:tcMar>
            <w:vAlign w:val="center"/>
          </w:tcPr>
          <w:p w14:paraId="69070000">
            <w:pPr>
              <w:spacing w:after="0"/>
              <w:ind/>
              <w:rPr>
                <w:sz w:val="24"/>
              </w:rPr>
            </w:pPr>
            <w:r>
              <w:rPr>
                <w:rFonts w:ascii="Times New Roman" w:hAnsi="Times New Roman"/>
                <w:color w:val="000000"/>
                <w:sz w:val="24"/>
              </w:rPr>
              <w:t>12</w:t>
            </w:r>
          </w:p>
        </w:tc>
        <w:tc>
          <w:tcPr>
            <w:tcW w:type="dxa" w:w="3738"/>
            <w:tcMar>
              <w:top w:type="dxa" w:w="50"/>
              <w:left w:type="dxa" w:w="100"/>
            </w:tcMar>
            <w:vAlign w:val="center"/>
          </w:tcPr>
          <w:p w14:paraId="6A070000">
            <w:pPr>
              <w:spacing w:after="0"/>
              <w:ind w:firstLine="0" w:left="135"/>
              <w:rPr>
                <w:sz w:val="24"/>
              </w:rPr>
            </w:pPr>
            <w:r>
              <w:rPr>
                <w:rFonts w:ascii="Times New Roman" w:hAnsi="Times New Roman"/>
                <w:color w:val="000000"/>
                <w:sz w:val="24"/>
              </w:rPr>
              <w:t xml:space="preserve">Судьба человеческая – судьба </w:t>
            </w:r>
            <w:r>
              <w:rPr>
                <w:rFonts w:ascii="Times New Roman" w:hAnsi="Times New Roman"/>
                <w:color w:val="000000"/>
                <w:sz w:val="24"/>
              </w:rPr>
              <w:t>народная</w:t>
            </w:r>
          </w:p>
        </w:tc>
        <w:tc>
          <w:tcPr>
            <w:tcW w:type="dxa" w:w="1170"/>
            <w:tcMar>
              <w:top w:type="dxa" w:w="50"/>
              <w:left w:type="dxa" w:w="100"/>
            </w:tcMar>
            <w:vAlign w:val="center"/>
          </w:tcPr>
          <w:p w14:paraId="6B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C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D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E070000">
            <w:pPr>
              <w:spacing w:after="0"/>
              <w:ind w:firstLine="0" w:left="135"/>
              <w:rPr>
                <w:sz w:val="24"/>
              </w:rPr>
            </w:pPr>
            <w:r>
              <w:rPr>
                <w:rFonts w:ascii="Times New Roman" w:hAnsi="Times New Roman"/>
                <w:color w:val="000000"/>
                <w:sz w:val="24"/>
              </w:rPr>
              <w:t xml:space="preserve"> </w:t>
            </w:r>
            <w:r>
              <w:rPr>
                <w:rFonts w:ascii="Times New Roman" w:hAnsi="Times New Roman"/>
                <w:color w:val="000000"/>
                <w:sz w:val="24"/>
              </w:rPr>
              <w:t xml:space="preserve">28.11.2023 </w:t>
            </w:r>
          </w:p>
        </w:tc>
        <w:tc>
          <w:tcPr>
            <w:tcW w:type="dxa" w:w="3036"/>
            <w:tcMar>
              <w:top w:type="dxa" w:w="50"/>
              <w:left w:type="dxa" w:w="100"/>
            </w:tcMar>
            <w:vAlign w:val="center"/>
          </w:tcPr>
          <w:p w14:paraId="6F070000">
            <w:pPr>
              <w:spacing w:after="0"/>
              <w:ind w:firstLine="0" w:left="135"/>
              <w:rPr>
                <w:sz w:val="24"/>
              </w:rPr>
            </w:pPr>
          </w:p>
        </w:tc>
      </w:tr>
      <w:tr>
        <w:trPr>
          <w:trHeight w:hRule="atLeast" w:val="144"/>
        </w:trPr>
        <w:tc>
          <w:tcPr>
            <w:tcW w:type="dxa" w:w="922"/>
            <w:tcMar>
              <w:top w:type="dxa" w:w="50"/>
              <w:left w:type="dxa" w:w="100"/>
            </w:tcMar>
            <w:vAlign w:val="center"/>
          </w:tcPr>
          <w:p w14:paraId="70070000">
            <w:pPr>
              <w:spacing w:after="0"/>
              <w:ind/>
              <w:rPr>
                <w:sz w:val="24"/>
              </w:rPr>
            </w:pPr>
            <w:r>
              <w:rPr>
                <w:rFonts w:ascii="Times New Roman" w:hAnsi="Times New Roman"/>
                <w:color w:val="000000"/>
                <w:sz w:val="24"/>
              </w:rPr>
              <w:t>13</w:t>
            </w:r>
          </w:p>
        </w:tc>
        <w:tc>
          <w:tcPr>
            <w:tcW w:type="dxa" w:w="3738"/>
            <w:tcMar>
              <w:top w:type="dxa" w:w="50"/>
              <w:left w:type="dxa" w:w="100"/>
            </w:tcMar>
            <w:vAlign w:val="center"/>
          </w:tcPr>
          <w:p w14:paraId="71070000">
            <w:pPr>
              <w:spacing w:after="0"/>
              <w:ind w:firstLine="0" w:left="135"/>
              <w:rPr>
                <w:sz w:val="24"/>
              </w:rPr>
            </w:pPr>
            <w:r>
              <w:rPr>
                <w:rFonts w:ascii="Times New Roman" w:hAnsi="Times New Roman"/>
                <w:color w:val="000000"/>
                <w:sz w:val="24"/>
              </w:rPr>
              <w:t>Классика и современность</w:t>
            </w:r>
          </w:p>
        </w:tc>
        <w:tc>
          <w:tcPr>
            <w:tcW w:type="dxa" w:w="1170"/>
            <w:tcMar>
              <w:top w:type="dxa" w:w="50"/>
              <w:left w:type="dxa" w:w="100"/>
            </w:tcMar>
            <w:vAlign w:val="center"/>
          </w:tcPr>
          <w:p w14:paraId="72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3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4070000">
            <w:pPr>
              <w:spacing w:after="0"/>
              <w:ind w:firstLine="0" w:left="135"/>
              <w:jc w:val="center"/>
              <w:rPr>
                <w:sz w:val="24"/>
              </w:rPr>
            </w:pPr>
          </w:p>
        </w:tc>
        <w:tc>
          <w:tcPr>
            <w:tcW w:type="dxa" w:w="1423"/>
            <w:tcMar>
              <w:top w:type="dxa" w:w="50"/>
              <w:left w:type="dxa" w:w="100"/>
            </w:tcMar>
            <w:vAlign w:val="center"/>
          </w:tcPr>
          <w:p w14:paraId="75070000">
            <w:pPr>
              <w:spacing w:after="0"/>
              <w:ind w:firstLine="0" w:left="135"/>
              <w:rPr>
                <w:sz w:val="24"/>
              </w:rPr>
            </w:pPr>
            <w:r>
              <w:rPr>
                <w:rFonts w:ascii="Times New Roman" w:hAnsi="Times New Roman"/>
                <w:color w:val="000000"/>
                <w:sz w:val="24"/>
              </w:rPr>
              <w:t xml:space="preserve"> 05.12.2023 </w:t>
            </w:r>
          </w:p>
        </w:tc>
        <w:tc>
          <w:tcPr>
            <w:tcW w:type="dxa" w:w="3036"/>
            <w:tcMar>
              <w:top w:type="dxa" w:w="50"/>
              <w:left w:type="dxa" w:w="100"/>
            </w:tcMar>
            <w:vAlign w:val="center"/>
          </w:tcPr>
          <w:p w14:paraId="76070000">
            <w:pPr>
              <w:spacing w:after="0"/>
              <w:ind w:firstLine="0" w:left="135"/>
              <w:rPr>
                <w:sz w:val="24"/>
              </w:rPr>
            </w:pPr>
          </w:p>
        </w:tc>
      </w:tr>
      <w:tr>
        <w:trPr>
          <w:trHeight w:hRule="atLeast" w:val="144"/>
        </w:trPr>
        <w:tc>
          <w:tcPr>
            <w:tcW w:type="dxa" w:w="922"/>
            <w:tcMar>
              <w:top w:type="dxa" w:w="50"/>
              <w:left w:type="dxa" w:w="100"/>
            </w:tcMar>
            <w:vAlign w:val="center"/>
          </w:tcPr>
          <w:p w14:paraId="77070000">
            <w:pPr>
              <w:spacing w:after="0"/>
              <w:ind/>
              <w:rPr>
                <w:sz w:val="24"/>
              </w:rPr>
            </w:pPr>
            <w:r>
              <w:rPr>
                <w:rFonts w:ascii="Times New Roman" w:hAnsi="Times New Roman"/>
                <w:color w:val="000000"/>
                <w:sz w:val="24"/>
              </w:rPr>
              <w:t>14</w:t>
            </w:r>
          </w:p>
        </w:tc>
        <w:tc>
          <w:tcPr>
            <w:tcW w:type="dxa" w:w="3738"/>
            <w:tcMar>
              <w:top w:type="dxa" w:w="50"/>
              <w:left w:type="dxa" w:w="100"/>
            </w:tcMar>
            <w:vAlign w:val="center"/>
          </w:tcPr>
          <w:p w14:paraId="78070000">
            <w:pPr>
              <w:spacing w:after="0"/>
              <w:ind w:firstLine="0" w:left="135"/>
              <w:rPr>
                <w:sz w:val="24"/>
              </w:rPr>
            </w:pPr>
            <w:r>
              <w:rPr>
                <w:rFonts w:ascii="Times New Roman" w:hAnsi="Times New Roman"/>
                <w:color w:val="000000"/>
                <w:sz w:val="24"/>
              </w:rPr>
              <w:t>В концертном зале</w:t>
            </w:r>
          </w:p>
        </w:tc>
        <w:tc>
          <w:tcPr>
            <w:tcW w:type="dxa" w:w="1170"/>
            <w:tcMar>
              <w:top w:type="dxa" w:w="50"/>
              <w:left w:type="dxa" w:w="100"/>
            </w:tcMar>
            <w:vAlign w:val="center"/>
          </w:tcPr>
          <w:p w14:paraId="79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A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B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C070000">
            <w:pPr>
              <w:spacing w:after="0"/>
              <w:ind w:firstLine="0" w:left="135"/>
              <w:rPr>
                <w:sz w:val="24"/>
              </w:rPr>
            </w:pPr>
            <w:r>
              <w:rPr>
                <w:rFonts w:ascii="Times New Roman" w:hAnsi="Times New Roman"/>
                <w:color w:val="000000"/>
                <w:sz w:val="24"/>
              </w:rPr>
              <w:t xml:space="preserve"> 12.12.2023 </w:t>
            </w:r>
          </w:p>
        </w:tc>
        <w:tc>
          <w:tcPr>
            <w:tcW w:type="dxa" w:w="3036"/>
            <w:tcMar>
              <w:top w:type="dxa" w:w="50"/>
              <w:left w:type="dxa" w:w="100"/>
            </w:tcMar>
            <w:vAlign w:val="center"/>
          </w:tcPr>
          <w:p w14:paraId="7D07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"https://m.edsoo.ru/f5ea6ed6"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https://m.edsoo.ru/f5ea6ed6</w:t>
            </w:r>
            <w:r>
              <w:rPr>
                <w:rFonts w:ascii="Times New Roman" w:hAnsi="Times New Roman"/>
                <w:color w:val="0000FF"/>
                <w:sz w:val="24"/>
                <w:u w:val="single"/>
              </w:rPr>
              <w:fldChar w:fldCharType="end"/>
            </w:r>
          </w:p>
        </w:tc>
      </w:tr>
      <w:tr>
        <w:trPr>
          <w:trHeight w:hRule="atLeast" w:val="144"/>
        </w:trPr>
        <w:tc>
          <w:tcPr>
            <w:tcW w:type="dxa" w:w="922"/>
            <w:tcMar>
              <w:top w:type="dxa" w:w="50"/>
              <w:left w:type="dxa" w:w="100"/>
            </w:tcMar>
            <w:vAlign w:val="center"/>
          </w:tcPr>
          <w:p w14:paraId="7E070000">
            <w:pPr>
              <w:spacing w:after="0"/>
              <w:ind/>
              <w:rPr>
                <w:sz w:val="24"/>
              </w:rPr>
            </w:pPr>
            <w:r>
              <w:rPr>
                <w:rFonts w:ascii="Times New Roman" w:hAnsi="Times New Roman"/>
                <w:color w:val="000000"/>
                <w:sz w:val="24"/>
              </w:rPr>
              <w:t>15</w:t>
            </w:r>
          </w:p>
        </w:tc>
        <w:tc>
          <w:tcPr>
            <w:tcW w:type="dxa" w:w="3738"/>
            <w:tcMar>
              <w:top w:type="dxa" w:w="50"/>
              <w:left w:type="dxa" w:w="100"/>
            </w:tcMar>
            <w:vAlign w:val="center"/>
          </w:tcPr>
          <w:p w14:paraId="7F070000">
            <w:pPr>
              <w:spacing w:after="0"/>
              <w:ind w:firstLine="0" w:left="135"/>
              <w:rPr>
                <w:sz w:val="24"/>
              </w:rPr>
            </w:pPr>
            <w:r>
              <w:rPr>
                <w:rFonts w:ascii="Times New Roman" w:hAnsi="Times New Roman"/>
                <w:color w:val="000000"/>
                <w:sz w:val="24"/>
              </w:rPr>
              <w:t>Прелюдия</w:t>
            </w:r>
          </w:p>
        </w:tc>
        <w:tc>
          <w:tcPr>
            <w:tcW w:type="dxa" w:w="1170"/>
            <w:tcMar>
              <w:top w:type="dxa" w:w="50"/>
              <w:left w:type="dxa" w:w="100"/>
            </w:tcMar>
            <w:vAlign w:val="center"/>
          </w:tcPr>
          <w:p w14:paraId="80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1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2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3070000">
            <w:pPr>
              <w:spacing w:after="0"/>
              <w:ind w:firstLine="0" w:left="135"/>
              <w:rPr>
                <w:sz w:val="24"/>
              </w:rPr>
            </w:pPr>
            <w:r>
              <w:rPr>
                <w:rFonts w:ascii="Times New Roman" w:hAnsi="Times New Roman"/>
                <w:color w:val="000000"/>
                <w:sz w:val="24"/>
              </w:rPr>
              <w:t xml:space="preserve"> 19.12.2023 </w:t>
            </w:r>
          </w:p>
        </w:tc>
        <w:tc>
          <w:tcPr>
            <w:tcW w:type="dxa" w:w="3036"/>
            <w:tcMar>
              <w:top w:type="dxa" w:w="50"/>
              <w:left w:type="dxa" w:w="100"/>
            </w:tcMar>
            <w:vAlign w:val="center"/>
          </w:tcPr>
          <w:p w14:paraId="84070000">
            <w:pPr>
              <w:spacing w:after="0"/>
              <w:ind w:firstLine="0" w:left="135"/>
              <w:rPr>
                <w:sz w:val="24"/>
              </w:rPr>
            </w:pPr>
          </w:p>
        </w:tc>
      </w:tr>
      <w:tr>
        <w:trPr>
          <w:trHeight w:hRule="atLeast" w:val="144"/>
        </w:trPr>
        <w:tc>
          <w:tcPr>
            <w:tcW w:type="dxa" w:w="922"/>
            <w:tcMar>
              <w:top w:type="dxa" w:w="50"/>
              <w:left w:type="dxa" w:w="100"/>
            </w:tcMar>
            <w:vAlign w:val="center"/>
          </w:tcPr>
          <w:p w14:paraId="85070000">
            <w:pPr>
              <w:spacing w:after="0"/>
              <w:ind/>
              <w:rPr>
                <w:sz w:val="24"/>
              </w:rPr>
            </w:pPr>
            <w:r>
              <w:rPr>
                <w:rFonts w:ascii="Times New Roman" w:hAnsi="Times New Roman"/>
                <w:color w:val="000000"/>
                <w:sz w:val="24"/>
              </w:rPr>
              <w:t>16</w:t>
            </w:r>
          </w:p>
        </w:tc>
        <w:tc>
          <w:tcPr>
            <w:tcW w:type="dxa" w:w="3738"/>
            <w:tcMar>
              <w:top w:type="dxa" w:w="50"/>
              <w:left w:type="dxa" w:w="100"/>
            </w:tcMar>
            <w:vAlign w:val="center"/>
          </w:tcPr>
          <w:p w14:paraId="86070000">
            <w:pPr>
              <w:spacing w:after="0"/>
              <w:ind w:firstLine="0" w:left="135"/>
              <w:rPr>
                <w:sz w:val="24"/>
              </w:rPr>
            </w:pPr>
            <w:r>
              <w:rPr>
                <w:rFonts w:ascii="Times New Roman" w:hAnsi="Times New Roman"/>
                <w:color w:val="000000"/>
                <w:sz w:val="24"/>
              </w:rPr>
              <w:t>Концерт</w:t>
            </w:r>
          </w:p>
        </w:tc>
        <w:tc>
          <w:tcPr>
            <w:tcW w:type="dxa" w:w="1170"/>
            <w:tcMar>
              <w:top w:type="dxa" w:w="50"/>
              <w:left w:type="dxa" w:w="100"/>
            </w:tcMar>
            <w:vAlign w:val="center"/>
          </w:tcPr>
          <w:p w14:paraId="87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8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9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A070000">
            <w:pPr>
              <w:spacing w:after="0"/>
              <w:ind w:firstLine="0" w:left="135"/>
              <w:rPr>
                <w:sz w:val="24"/>
              </w:rPr>
            </w:pPr>
            <w:r>
              <w:rPr>
                <w:rFonts w:ascii="Times New Roman" w:hAnsi="Times New Roman"/>
                <w:color w:val="000000"/>
                <w:sz w:val="24"/>
              </w:rPr>
              <w:t xml:space="preserve"> 26.12.2023 </w:t>
            </w:r>
          </w:p>
        </w:tc>
        <w:tc>
          <w:tcPr>
            <w:tcW w:type="dxa" w:w="3036"/>
            <w:tcMar>
              <w:top w:type="dxa" w:w="50"/>
              <w:left w:type="dxa" w:w="100"/>
            </w:tcMar>
            <w:vAlign w:val="center"/>
          </w:tcPr>
          <w:p w14:paraId="8B070000">
            <w:pPr>
              <w:spacing w:after="0"/>
              <w:ind w:firstLine="0" w:left="135"/>
              <w:rPr>
                <w:sz w:val="24"/>
              </w:rPr>
            </w:pPr>
          </w:p>
        </w:tc>
      </w:tr>
      <w:tr>
        <w:trPr>
          <w:trHeight w:hRule="atLeast" w:val="144"/>
        </w:trPr>
        <w:tc>
          <w:tcPr>
            <w:tcW w:type="dxa" w:w="922"/>
            <w:tcMar>
              <w:top w:type="dxa" w:w="50"/>
              <w:left w:type="dxa" w:w="100"/>
            </w:tcMar>
            <w:vAlign w:val="center"/>
          </w:tcPr>
          <w:p w14:paraId="8C070000">
            <w:pPr>
              <w:spacing w:after="0"/>
              <w:ind/>
              <w:rPr>
                <w:sz w:val="24"/>
              </w:rPr>
            </w:pPr>
            <w:r>
              <w:rPr>
                <w:rFonts w:ascii="Times New Roman" w:hAnsi="Times New Roman"/>
                <w:color w:val="000000"/>
                <w:sz w:val="24"/>
              </w:rPr>
              <w:t>17</w:t>
            </w:r>
          </w:p>
        </w:tc>
        <w:tc>
          <w:tcPr>
            <w:tcW w:type="dxa" w:w="3738"/>
            <w:tcMar>
              <w:top w:type="dxa" w:w="50"/>
              <w:left w:type="dxa" w:w="100"/>
            </w:tcMar>
            <w:vAlign w:val="center"/>
          </w:tcPr>
          <w:p w14:paraId="8D070000">
            <w:pPr>
              <w:spacing w:after="0"/>
              <w:ind w:firstLine="0" w:left="135"/>
              <w:rPr>
                <w:sz w:val="24"/>
              </w:rPr>
            </w:pPr>
            <w:r>
              <w:rPr>
                <w:rFonts w:ascii="Times New Roman" w:hAnsi="Times New Roman"/>
                <w:color w:val="000000"/>
                <w:sz w:val="24"/>
              </w:rPr>
              <w:t>Соната</w:t>
            </w:r>
          </w:p>
        </w:tc>
        <w:tc>
          <w:tcPr>
            <w:tcW w:type="dxa" w:w="1170"/>
            <w:tcMar>
              <w:top w:type="dxa" w:w="50"/>
              <w:left w:type="dxa" w:w="100"/>
            </w:tcMar>
            <w:vAlign w:val="center"/>
          </w:tcPr>
          <w:p w14:paraId="8E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F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0070000">
            <w:pPr>
              <w:spacing w:after="0"/>
              <w:ind w:firstLine="0" w:left="135"/>
              <w:jc w:val="center"/>
              <w:rPr>
                <w:sz w:val="24"/>
              </w:rPr>
            </w:pPr>
          </w:p>
        </w:tc>
        <w:tc>
          <w:tcPr>
            <w:tcW w:type="dxa" w:w="1423"/>
            <w:tcMar>
              <w:top w:type="dxa" w:w="50"/>
              <w:left w:type="dxa" w:w="100"/>
            </w:tcMar>
            <w:vAlign w:val="center"/>
          </w:tcPr>
          <w:p w14:paraId="91070000">
            <w:pPr>
              <w:spacing w:after="0"/>
              <w:ind w:firstLine="0" w:left="135"/>
              <w:rPr>
                <w:sz w:val="24"/>
              </w:rPr>
            </w:pPr>
            <w:r>
              <w:rPr>
                <w:rFonts w:ascii="Times New Roman" w:hAnsi="Times New Roman"/>
                <w:color w:val="000000"/>
                <w:sz w:val="24"/>
              </w:rPr>
              <w:t xml:space="preserve"> 09.01.2024 </w:t>
            </w:r>
          </w:p>
        </w:tc>
        <w:tc>
          <w:tcPr>
            <w:tcW w:type="dxa" w:w="3036"/>
            <w:tcMar>
              <w:top w:type="dxa" w:w="50"/>
              <w:left w:type="dxa" w:w="100"/>
            </w:tcMar>
            <w:vAlign w:val="center"/>
          </w:tcPr>
          <w:p w14:paraId="92070000">
            <w:pPr>
              <w:spacing w:after="0"/>
              <w:ind w:firstLine="0" w:left="135"/>
              <w:rPr>
                <w:sz w:val="24"/>
              </w:rPr>
            </w:pPr>
          </w:p>
        </w:tc>
      </w:tr>
      <w:tr>
        <w:trPr>
          <w:trHeight w:hRule="atLeast" w:val="144"/>
        </w:trPr>
        <w:tc>
          <w:tcPr>
            <w:tcW w:type="dxa" w:w="922"/>
            <w:tcMar>
              <w:top w:type="dxa" w:w="50"/>
              <w:left w:type="dxa" w:w="100"/>
            </w:tcMar>
            <w:vAlign w:val="center"/>
          </w:tcPr>
          <w:p w14:paraId="93070000">
            <w:pPr>
              <w:spacing w:after="0"/>
              <w:ind/>
              <w:rPr>
                <w:sz w:val="24"/>
              </w:rPr>
            </w:pPr>
            <w:r>
              <w:rPr>
                <w:rFonts w:ascii="Times New Roman" w:hAnsi="Times New Roman"/>
                <w:color w:val="000000"/>
                <w:sz w:val="24"/>
              </w:rPr>
              <w:t>18</w:t>
            </w:r>
          </w:p>
        </w:tc>
        <w:tc>
          <w:tcPr>
            <w:tcW w:type="dxa" w:w="3738"/>
            <w:tcMar>
              <w:top w:type="dxa" w:w="50"/>
              <w:left w:type="dxa" w:w="100"/>
            </w:tcMar>
            <w:vAlign w:val="center"/>
          </w:tcPr>
          <w:p w14:paraId="94070000">
            <w:pPr>
              <w:spacing w:after="0"/>
              <w:ind w:firstLine="0" w:left="135"/>
              <w:rPr>
                <w:sz w:val="24"/>
              </w:rPr>
            </w:pPr>
            <w:r>
              <w:rPr>
                <w:rFonts w:ascii="Times New Roman" w:hAnsi="Times New Roman"/>
                <w:color w:val="000000"/>
                <w:sz w:val="24"/>
              </w:rPr>
              <w:t>По странам и континентам</w:t>
            </w:r>
          </w:p>
        </w:tc>
        <w:tc>
          <w:tcPr>
            <w:tcW w:type="dxa" w:w="1170"/>
            <w:tcMar>
              <w:top w:type="dxa" w:w="50"/>
              <w:left w:type="dxa" w:w="100"/>
            </w:tcMar>
            <w:vAlign w:val="center"/>
          </w:tcPr>
          <w:p w14:paraId="95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6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7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8070000">
            <w:pPr>
              <w:spacing w:after="0"/>
              <w:ind w:firstLine="0" w:left="135"/>
              <w:rPr>
                <w:sz w:val="24"/>
              </w:rPr>
            </w:pPr>
            <w:r>
              <w:rPr>
                <w:rFonts w:ascii="Times New Roman" w:hAnsi="Times New Roman"/>
                <w:color w:val="000000"/>
                <w:sz w:val="24"/>
              </w:rPr>
              <w:t xml:space="preserve"> 16.01.2024 </w:t>
            </w:r>
          </w:p>
        </w:tc>
        <w:tc>
          <w:tcPr>
            <w:tcW w:type="dxa" w:w="3036"/>
            <w:tcMar>
              <w:top w:type="dxa" w:w="50"/>
              <w:left w:type="dxa" w:w="100"/>
            </w:tcMar>
            <w:vAlign w:val="center"/>
          </w:tcPr>
          <w:p w14:paraId="99070000">
            <w:pPr>
              <w:spacing w:after="0"/>
              <w:ind w:firstLine="0" w:left="135"/>
              <w:rPr>
                <w:sz w:val="24"/>
              </w:rPr>
            </w:pPr>
          </w:p>
        </w:tc>
      </w:tr>
      <w:tr>
        <w:trPr>
          <w:trHeight w:hRule="atLeast" w:val="144"/>
        </w:trPr>
        <w:tc>
          <w:tcPr>
            <w:tcW w:type="dxa" w:w="922"/>
            <w:tcMar>
              <w:top w:type="dxa" w:w="50"/>
              <w:left w:type="dxa" w:w="100"/>
            </w:tcMar>
            <w:vAlign w:val="center"/>
          </w:tcPr>
          <w:p w14:paraId="9A070000">
            <w:pPr>
              <w:spacing w:after="0"/>
              <w:ind/>
              <w:rPr>
                <w:sz w:val="24"/>
              </w:rPr>
            </w:pPr>
            <w:r>
              <w:rPr>
                <w:rFonts w:ascii="Times New Roman" w:hAnsi="Times New Roman"/>
                <w:color w:val="000000"/>
                <w:sz w:val="24"/>
              </w:rPr>
              <w:t>19</w:t>
            </w:r>
          </w:p>
        </w:tc>
        <w:tc>
          <w:tcPr>
            <w:tcW w:type="dxa" w:w="3738"/>
            <w:tcMar>
              <w:top w:type="dxa" w:w="50"/>
              <w:left w:type="dxa" w:w="100"/>
            </w:tcMar>
            <w:vAlign w:val="center"/>
          </w:tcPr>
          <w:p w14:paraId="9B070000">
            <w:pPr>
              <w:spacing w:after="0"/>
              <w:ind w:firstLine="0" w:left="135"/>
              <w:rPr>
                <w:sz w:val="24"/>
              </w:rPr>
            </w:pPr>
            <w:r>
              <w:rPr>
                <w:rFonts w:ascii="Times New Roman" w:hAnsi="Times New Roman"/>
                <w:color w:val="000000"/>
                <w:sz w:val="24"/>
              </w:rPr>
              <w:t>Традиционная музыка народов Европы</w:t>
            </w:r>
          </w:p>
        </w:tc>
        <w:tc>
          <w:tcPr>
            <w:tcW w:type="dxa" w:w="1170"/>
            <w:tcMar>
              <w:top w:type="dxa" w:w="50"/>
              <w:left w:type="dxa" w:w="100"/>
            </w:tcMar>
            <w:vAlign w:val="center"/>
          </w:tcPr>
          <w:p w14:paraId="9C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D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E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F070000">
            <w:pPr>
              <w:spacing w:after="0"/>
              <w:ind w:firstLine="0" w:left="135"/>
              <w:rPr>
                <w:sz w:val="24"/>
              </w:rPr>
            </w:pPr>
            <w:r>
              <w:rPr>
                <w:rFonts w:ascii="Times New Roman" w:hAnsi="Times New Roman"/>
                <w:color w:val="000000"/>
                <w:sz w:val="24"/>
              </w:rPr>
              <w:t xml:space="preserve"> 23.01.2024 </w:t>
            </w:r>
          </w:p>
        </w:tc>
        <w:tc>
          <w:tcPr>
            <w:tcW w:type="dxa" w:w="3036"/>
            <w:tcMar>
              <w:top w:type="dxa" w:w="50"/>
              <w:left w:type="dxa" w:w="100"/>
            </w:tcMar>
            <w:vAlign w:val="center"/>
          </w:tcPr>
          <w:p w14:paraId="A0070000">
            <w:pPr>
              <w:spacing w:after="0"/>
              <w:ind w:firstLine="0" w:left="135"/>
              <w:rPr>
                <w:sz w:val="24"/>
              </w:rPr>
            </w:pPr>
          </w:p>
        </w:tc>
      </w:tr>
      <w:tr>
        <w:trPr>
          <w:trHeight w:hRule="atLeast" w:val="144"/>
        </w:trPr>
        <w:tc>
          <w:tcPr>
            <w:tcW w:type="dxa" w:w="922"/>
            <w:tcMar>
              <w:top w:type="dxa" w:w="50"/>
              <w:left w:type="dxa" w:w="100"/>
            </w:tcMar>
            <w:vAlign w:val="center"/>
          </w:tcPr>
          <w:p w14:paraId="A1070000">
            <w:pPr>
              <w:spacing w:after="0"/>
              <w:ind/>
              <w:rPr>
                <w:sz w:val="24"/>
              </w:rPr>
            </w:pPr>
            <w:r>
              <w:rPr>
                <w:rFonts w:ascii="Times New Roman" w:hAnsi="Times New Roman"/>
                <w:color w:val="000000"/>
                <w:sz w:val="24"/>
              </w:rPr>
              <w:t>20</w:t>
            </w:r>
          </w:p>
        </w:tc>
        <w:tc>
          <w:tcPr>
            <w:tcW w:type="dxa" w:w="3738"/>
            <w:tcMar>
              <w:top w:type="dxa" w:w="50"/>
              <w:left w:type="dxa" w:w="100"/>
            </w:tcMar>
            <w:vAlign w:val="center"/>
          </w:tcPr>
          <w:p w14:paraId="A2070000">
            <w:pPr>
              <w:spacing w:after="0"/>
              <w:ind w:firstLine="0" w:left="135"/>
              <w:rPr>
                <w:sz w:val="24"/>
              </w:rPr>
            </w:pPr>
            <w:r>
              <w:rPr>
                <w:rFonts w:ascii="Times New Roman" w:hAnsi="Times New Roman"/>
                <w:color w:val="000000"/>
                <w:sz w:val="24"/>
              </w:rPr>
              <w:t>Музыкальная драматургия - развитие музыки</w:t>
            </w:r>
          </w:p>
        </w:tc>
        <w:tc>
          <w:tcPr>
            <w:tcW w:type="dxa" w:w="1170"/>
            <w:tcMar>
              <w:top w:type="dxa" w:w="50"/>
              <w:left w:type="dxa" w:w="100"/>
            </w:tcMar>
            <w:vAlign w:val="center"/>
          </w:tcPr>
          <w:p w14:paraId="A3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4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5070000">
            <w:pPr>
              <w:spacing w:after="0"/>
              <w:ind w:firstLine="0" w:left="135"/>
              <w:jc w:val="center"/>
              <w:rPr>
                <w:sz w:val="24"/>
              </w:rPr>
            </w:pPr>
          </w:p>
        </w:tc>
        <w:tc>
          <w:tcPr>
            <w:tcW w:type="dxa" w:w="1423"/>
            <w:tcMar>
              <w:top w:type="dxa" w:w="50"/>
              <w:left w:type="dxa" w:w="100"/>
            </w:tcMar>
            <w:vAlign w:val="center"/>
          </w:tcPr>
          <w:p w14:paraId="A6070000">
            <w:pPr>
              <w:spacing w:after="0"/>
              <w:ind w:firstLine="0" w:left="135"/>
              <w:rPr>
                <w:sz w:val="24"/>
              </w:rPr>
            </w:pPr>
            <w:r>
              <w:rPr>
                <w:rFonts w:ascii="Times New Roman" w:hAnsi="Times New Roman"/>
                <w:color w:val="000000"/>
                <w:sz w:val="24"/>
              </w:rPr>
              <w:t xml:space="preserve"> 30.01.2024 </w:t>
            </w:r>
          </w:p>
        </w:tc>
        <w:tc>
          <w:tcPr>
            <w:tcW w:type="dxa" w:w="3036"/>
            <w:tcMar>
              <w:top w:type="dxa" w:w="50"/>
              <w:left w:type="dxa" w:w="100"/>
            </w:tcMar>
            <w:vAlign w:val="center"/>
          </w:tcPr>
          <w:p w14:paraId="A707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"https://m.edsoo.ru/f5ea6576"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https://m.edsoo.ru/f5ea6576</w:t>
            </w:r>
            <w:r>
              <w:rPr>
                <w:rFonts w:ascii="Times New Roman" w:hAnsi="Times New Roman"/>
                <w:color w:val="0000FF"/>
                <w:sz w:val="24"/>
                <w:u w:val="single"/>
              </w:rPr>
              <w:fldChar w:fldCharType="end"/>
            </w:r>
          </w:p>
        </w:tc>
      </w:tr>
      <w:tr>
        <w:trPr>
          <w:trHeight w:hRule="atLeast" w:val="144"/>
        </w:trPr>
        <w:tc>
          <w:tcPr>
            <w:tcW w:type="dxa" w:w="922"/>
            <w:tcMar>
              <w:top w:type="dxa" w:w="50"/>
              <w:left w:type="dxa" w:w="100"/>
            </w:tcMar>
            <w:vAlign w:val="center"/>
          </w:tcPr>
          <w:p w14:paraId="A8070000">
            <w:pPr>
              <w:spacing w:after="0"/>
              <w:ind/>
              <w:rPr>
                <w:sz w:val="24"/>
              </w:rPr>
            </w:pPr>
            <w:r>
              <w:rPr>
                <w:rFonts w:ascii="Times New Roman" w:hAnsi="Times New Roman"/>
                <w:color w:val="000000"/>
                <w:sz w:val="24"/>
              </w:rPr>
              <w:t>21</w:t>
            </w:r>
          </w:p>
        </w:tc>
        <w:tc>
          <w:tcPr>
            <w:tcW w:type="dxa" w:w="3738"/>
            <w:tcMar>
              <w:top w:type="dxa" w:w="50"/>
              <w:left w:type="dxa" w:w="100"/>
            </w:tcMar>
            <w:vAlign w:val="center"/>
          </w:tcPr>
          <w:p w14:paraId="A9070000">
            <w:pPr>
              <w:spacing w:after="0"/>
              <w:ind w:firstLine="0" w:left="135"/>
              <w:rPr>
                <w:sz w:val="24"/>
              </w:rPr>
            </w:pPr>
            <w:r>
              <w:rPr>
                <w:rFonts w:ascii="Times New Roman" w:hAnsi="Times New Roman"/>
                <w:color w:val="000000"/>
                <w:sz w:val="24"/>
              </w:rPr>
              <w:t>Музыкальная драматургия - развитие музыки</w:t>
            </w:r>
          </w:p>
        </w:tc>
        <w:tc>
          <w:tcPr>
            <w:tcW w:type="dxa" w:w="1170"/>
            <w:tcMar>
              <w:top w:type="dxa" w:w="50"/>
              <w:left w:type="dxa" w:w="100"/>
            </w:tcMar>
            <w:vAlign w:val="center"/>
          </w:tcPr>
          <w:p w14:paraId="AA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B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C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D070000">
            <w:pPr>
              <w:spacing w:after="0"/>
              <w:ind w:firstLine="0" w:left="135"/>
              <w:rPr>
                <w:sz w:val="24"/>
              </w:rPr>
            </w:pPr>
            <w:r>
              <w:rPr>
                <w:rFonts w:ascii="Times New Roman" w:hAnsi="Times New Roman"/>
                <w:color w:val="000000"/>
                <w:sz w:val="24"/>
              </w:rPr>
              <w:t xml:space="preserve"> 06.02.2024 </w:t>
            </w:r>
          </w:p>
        </w:tc>
        <w:tc>
          <w:tcPr>
            <w:tcW w:type="dxa" w:w="3036"/>
            <w:tcMar>
              <w:top w:type="dxa" w:w="50"/>
              <w:left w:type="dxa" w:w="100"/>
            </w:tcMar>
            <w:vAlign w:val="center"/>
          </w:tcPr>
          <w:p w14:paraId="AE070000">
            <w:pPr>
              <w:spacing w:after="0"/>
              <w:ind w:firstLine="0" w:left="135"/>
              <w:rPr>
                <w:sz w:val="24"/>
              </w:rPr>
            </w:pPr>
          </w:p>
        </w:tc>
      </w:tr>
      <w:tr>
        <w:trPr>
          <w:trHeight w:hRule="atLeast" w:val="144"/>
        </w:trPr>
        <w:tc>
          <w:tcPr>
            <w:tcW w:type="dxa" w:w="922"/>
            <w:tcMar>
              <w:top w:type="dxa" w:w="50"/>
              <w:left w:type="dxa" w:w="100"/>
            </w:tcMar>
            <w:vAlign w:val="center"/>
          </w:tcPr>
          <w:p w14:paraId="AF070000">
            <w:pPr>
              <w:spacing w:after="0"/>
              <w:ind/>
              <w:rPr>
                <w:sz w:val="24"/>
              </w:rPr>
            </w:pPr>
            <w:r>
              <w:rPr>
                <w:rFonts w:ascii="Times New Roman" w:hAnsi="Times New Roman"/>
                <w:color w:val="000000"/>
                <w:sz w:val="24"/>
              </w:rPr>
              <w:t>22</w:t>
            </w:r>
          </w:p>
        </w:tc>
        <w:tc>
          <w:tcPr>
            <w:tcW w:type="dxa" w:w="3738"/>
            <w:tcMar>
              <w:top w:type="dxa" w:w="50"/>
              <w:left w:type="dxa" w:w="100"/>
            </w:tcMar>
            <w:vAlign w:val="center"/>
          </w:tcPr>
          <w:p w14:paraId="B0070000">
            <w:pPr>
              <w:spacing w:after="0"/>
              <w:ind w:firstLine="0" w:left="135"/>
              <w:rPr>
                <w:sz w:val="24"/>
              </w:rPr>
            </w:pPr>
            <w:r>
              <w:rPr>
                <w:rFonts w:ascii="Times New Roman" w:hAnsi="Times New Roman"/>
                <w:color w:val="000000"/>
                <w:sz w:val="24"/>
              </w:rPr>
              <w:t>Героические образы в музыке, литературе, изобразительном искусстве</w:t>
            </w:r>
          </w:p>
        </w:tc>
        <w:tc>
          <w:tcPr>
            <w:tcW w:type="dxa" w:w="1170"/>
            <w:tcMar>
              <w:top w:type="dxa" w:w="50"/>
              <w:left w:type="dxa" w:w="100"/>
            </w:tcMar>
            <w:vAlign w:val="center"/>
          </w:tcPr>
          <w:p w14:paraId="B1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2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3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4070000">
            <w:pPr>
              <w:spacing w:after="0"/>
              <w:ind w:firstLine="0" w:left="135"/>
              <w:rPr>
                <w:sz w:val="24"/>
              </w:rPr>
            </w:pPr>
            <w:r>
              <w:rPr>
                <w:rFonts w:ascii="Times New Roman" w:hAnsi="Times New Roman"/>
                <w:color w:val="000000"/>
                <w:sz w:val="24"/>
              </w:rPr>
              <w:t xml:space="preserve"> 13.02.2024 </w:t>
            </w:r>
          </w:p>
        </w:tc>
        <w:tc>
          <w:tcPr>
            <w:tcW w:type="dxa" w:w="3036"/>
            <w:tcMar>
              <w:top w:type="dxa" w:w="50"/>
              <w:left w:type="dxa" w:w="100"/>
            </w:tcMar>
            <w:vAlign w:val="center"/>
          </w:tcPr>
          <w:p w14:paraId="B5070000">
            <w:pPr>
              <w:spacing w:after="0"/>
              <w:ind w:firstLine="0" w:left="135"/>
              <w:rPr>
                <w:sz w:val="24"/>
              </w:rPr>
            </w:pPr>
          </w:p>
        </w:tc>
      </w:tr>
      <w:tr>
        <w:trPr>
          <w:trHeight w:hRule="atLeast" w:val="144"/>
        </w:trPr>
        <w:tc>
          <w:tcPr>
            <w:tcW w:type="dxa" w:w="922"/>
            <w:tcMar>
              <w:top w:type="dxa" w:w="50"/>
              <w:left w:type="dxa" w:w="100"/>
            </w:tcMar>
            <w:vAlign w:val="center"/>
          </w:tcPr>
          <w:p w14:paraId="B6070000">
            <w:pPr>
              <w:spacing w:after="0"/>
              <w:ind/>
              <w:rPr>
                <w:sz w:val="24"/>
              </w:rPr>
            </w:pPr>
            <w:r>
              <w:rPr>
                <w:rFonts w:ascii="Times New Roman" w:hAnsi="Times New Roman"/>
                <w:color w:val="000000"/>
                <w:sz w:val="24"/>
              </w:rPr>
              <w:t>23</w:t>
            </w:r>
          </w:p>
        </w:tc>
        <w:tc>
          <w:tcPr>
            <w:tcW w:type="dxa" w:w="3738"/>
            <w:tcMar>
              <w:top w:type="dxa" w:w="50"/>
              <w:left w:type="dxa" w:w="100"/>
            </w:tcMar>
            <w:vAlign w:val="center"/>
          </w:tcPr>
          <w:p w14:paraId="B7070000">
            <w:pPr>
              <w:spacing w:after="0"/>
              <w:ind w:firstLine="0" w:left="135"/>
              <w:rPr>
                <w:sz w:val="24"/>
              </w:rPr>
            </w:pPr>
            <w:r>
              <w:rPr>
                <w:rFonts w:ascii="Times New Roman" w:hAnsi="Times New Roman"/>
                <w:color w:val="000000"/>
                <w:sz w:val="24"/>
              </w:rPr>
              <w:t>Инструментальная музыка</w:t>
            </w:r>
          </w:p>
        </w:tc>
        <w:tc>
          <w:tcPr>
            <w:tcW w:type="dxa" w:w="1170"/>
            <w:tcMar>
              <w:top w:type="dxa" w:w="50"/>
              <w:left w:type="dxa" w:w="100"/>
            </w:tcMar>
            <w:vAlign w:val="center"/>
          </w:tcPr>
          <w:p w14:paraId="B8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9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A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B070000">
            <w:pPr>
              <w:spacing w:after="0"/>
              <w:ind w:firstLine="0" w:left="135"/>
              <w:rPr>
                <w:sz w:val="24"/>
              </w:rPr>
            </w:pPr>
            <w:r>
              <w:rPr>
                <w:rFonts w:ascii="Times New Roman" w:hAnsi="Times New Roman"/>
                <w:color w:val="000000"/>
                <w:sz w:val="24"/>
              </w:rPr>
              <w:t xml:space="preserve"> 20.02.2024 </w:t>
            </w:r>
          </w:p>
        </w:tc>
        <w:tc>
          <w:tcPr>
            <w:tcW w:type="dxa" w:w="3036"/>
            <w:tcMar>
              <w:top w:type="dxa" w:w="50"/>
              <w:left w:type="dxa" w:w="100"/>
            </w:tcMar>
            <w:vAlign w:val="center"/>
          </w:tcPr>
          <w:p w14:paraId="BC070000">
            <w:pPr>
              <w:spacing w:after="0"/>
              <w:ind w:firstLine="0" w:left="135"/>
              <w:rPr>
                <w:sz w:val="24"/>
              </w:rPr>
            </w:pPr>
          </w:p>
        </w:tc>
      </w:tr>
      <w:tr>
        <w:trPr>
          <w:trHeight w:hRule="atLeast" w:val="144"/>
        </w:trPr>
        <w:tc>
          <w:tcPr>
            <w:tcW w:type="dxa" w:w="922"/>
            <w:tcMar>
              <w:top w:type="dxa" w:w="50"/>
              <w:left w:type="dxa" w:w="100"/>
            </w:tcMar>
            <w:vAlign w:val="center"/>
          </w:tcPr>
          <w:p w14:paraId="BD070000">
            <w:pPr>
              <w:spacing w:after="0"/>
              <w:ind/>
              <w:rPr>
                <w:sz w:val="24"/>
              </w:rPr>
            </w:pPr>
            <w:r>
              <w:rPr>
                <w:rFonts w:ascii="Times New Roman" w:hAnsi="Times New Roman"/>
                <w:color w:val="000000"/>
                <w:sz w:val="24"/>
              </w:rPr>
              <w:t>24</w:t>
            </w:r>
          </w:p>
        </w:tc>
        <w:tc>
          <w:tcPr>
            <w:tcW w:type="dxa" w:w="3738"/>
            <w:tcMar>
              <w:top w:type="dxa" w:w="50"/>
              <w:left w:type="dxa" w:w="100"/>
            </w:tcMar>
            <w:vAlign w:val="center"/>
          </w:tcPr>
          <w:p w14:paraId="BE070000">
            <w:pPr>
              <w:spacing w:after="0"/>
              <w:ind w:firstLine="0" w:left="135"/>
              <w:rPr>
                <w:sz w:val="24"/>
              </w:rPr>
            </w:pPr>
            <w:r>
              <w:rPr>
                <w:rFonts w:ascii="Times New Roman" w:hAnsi="Times New Roman"/>
                <w:color w:val="000000"/>
                <w:sz w:val="24"/>
              </w:rPr>
              <w:t>Транскрипция</w:t>
            </w:r>
          </w:p>
        </w:tc>
        <w:tc>
          <w:tcPr>
            <w:tcW w:type="dxa" w:w="1170"/>
            <w:tcMar>
              <w:top w:type="dxa" w:w="50"/>
              <w:left w:type="dxa" w:w="100"/>
            </w:tcMar>
            <w:vAlign w:val="center"/>
          </w:tcPr>
          <w:p w14:paraId="BF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0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1070000">
            <w:pPr>
              <w:spacing w:after="0"/>
              <w:ind w:firstLine="0" w:left="135"/>
              <w:jc w:val="center"/>
              <w:rPr>
                <w:sz w:val="24"/>
              </w:rPr>
            </w:pPr>
          </w:p>
        </w:tc>
        <w:tc>
          <w:tcPr>
            <w:tcW w:type="dxa" w:w="1423"/>
            <w:tcMar>
              <w:top w:type="dxa" w:w="50"/>
              <w:left w:type="dxa" w:w="100"/>
            </w:tcMar>
            <w:vAlign w:val="center"/>
          </w:tcPr>
          <w:p w14:paraId="C2070000">
            <w:pPr>
              <w:spacing w:after="0"/>
              <w:ind w:firstLine="0" w:left="135"/>
              <w:rPr>
                <w:sz w:val="24"/>
              </w:rPr>
            </w:pPr>
            <w:r>
              <w:rPr>
                <w:rFonts w:ascii="Times New Roman" w:hAnsi="Times New Roman"/>
                <w:color w:val="000000"/>
                <w:sz w:val="24"/>
              </w:rPr>
              <w:t xml:space="preserve"> 27.02.2024 </w:t>
            </w:r>
          </w:p>
        </w:tc>
        <w:tc>
          <w:tcPr>
            <w:tcW w:type="dxa" w:w="3036"/>
            <w:tcMar>
              <w:top w:type="dxa" w:w="50"/>
              <w:left w:type="dxa" w:w="100"/>
            </w:tcMar>
            <w:vAlign w:val="center"/>
          </w:tcPr>
          <w:p w14:paraId="C3070000">
            <w:pPr>
              <w:spacing w:after="0"/>
              <w:ind w:firstLine="0" w:left="135"/>
              <w:rPr>
                <w:sz w:val="24"/>
              </w:rPr>
            </w:pPr>
          </w:p>
        </w:tc>
      </w:tr>
      <w:tr>
        <w:trPr>
          <w:trHeight w:hRule="atLeast" w:val="144"/>
        </w:trPr>
        <w:tc>
          <w:tcPr>
            <w:tcW w:type="dxa" w:w="922"/>
            <w:tcMar>
              <w:top w:type="dxa" w:w="50"/>
              <w:left w:type="dxa" w:w="100"/>
            </w:tcMar>
            <w:vAlign w:val="center"/>
          </w:tcPr>
          <w:p w14:paraId="C4070000">
            <w:pPr>
              <w:spacing w:after="0"/>
              <w:ind/>
              <w:rPr>
                <w:sz w:val="24"/>
              </w:rPr>
            </w:pPr>
            <w:r>
              <w:rPr>
                <w:rFonts w:ascii="Times New Roman" w:hAnsi="Times New Roman"/>
                <w:color w:val="000000"/>
                <w:sz w:val="24"/>
              </w:rPr>
              <w:t>25</w:t>
            </w:r>
          </w:p>
        </w:tc>
        <w:tc>
          <w:tcPr>
            <w:tcW w:type="dxa" w:w="3738"/>
            <w:tcMar>
              <w:top w:type="dxa" w:w="50"/>
              <w:left w:type="dxa" w:w="100"/>
            </w:tcMar>
            <w:vAlign w:val="center"/>
          </w:tcPr>
          <w:p w14:paraId="C5070000">
            <w:pPr>
              <w:spacing w:after="0"/>
              <w:ind w:firstLine="0" w:left="135"/>
              <w:rPr>
                <w:sz w:val="24"/>
              </w:rPr>
            </w:pPr>
            <w:r>
              <w:rPr>
                <w:rFonts w:ascii="Times New Roman" w:hAnsi="Times New Roman"/>
                <w:color w:val="000000"/>
                <w:sz w:val="24"/>
              </w:rPr>
              <w:t>Музыкальный стиль</w:t>
            </w:r>
          </w:p>
        </w:tc>
        <w:tc>
          <w:tcPr>
            <w:tcW w:type="dxa" w:w="1170"/>
            <w:tcMar>
              <w:top w:type="dxa" w:w="50"/>
              <w:left w:type="dxa" w:w="100"/>
            </w:tcMar>
            <w:vAlign w:val="center"/>
          </w:tcPr>
          <w:p w14:paraId="C6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7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8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9070000">
            <w:pPr>
              <w:spacing w:after="0"/>
              <w:ind w:firstLine="0" w:left="135"/>
              <w:rPr>
                <w:sz w:val="24"/>
              </w:rPr>
            </w:pPr>
            <w:r>
              <w:rPr>
                <w:rFonts w:ascii="Times New Roman" w:hAnsi="Times New Roman"/>
                <w:color w:val="000000"/>
                <w:sz w:val="24"/>
              </w:rPr>
              <w:t xml:space="preserve"> 05.03.2024 </w:t>
            </w:r>
          </w:p>
        </w:tc>
        <w:tc>
          <w:tcPr>
            <w:tcW w:type="dxa" w:w="3036"/>
            <w:tcMar>
              <w:top w:type="dxa" w:w="50"/>
              <w:left w:type="dxa" w:w="100"/>
            </w:tcMar>
            <w:vAlign w:val="center"/>
          </w:tcPr>
          <w:p w14:paraId="CA070000">
            <w:pPr>
              <w:spacing w:after="0"/>
              <w:ind w:firstLine="0" w:left="135"/>
              <w:rPr>
                <w:sz w:val="24"/>
              </w:rPr>
            </w:pPr>
          </w:p>
        </w:tc>
      </w:tr>
      <w:tr>
        <w:trPr>
          <w:trHeight w:hRule="atLeast" w:val="144"/>
        </w:trPr>
        <w:tc>
          <w:tcPr>
            <w:tcW w:type="dxa" w:w="922"/>
            <w:tcMar>
              <w:top w:type="dxa" w:w="50"/>
              <w:left w:type="dxa" w:w="100"/>
            </w:tcMar>
            <w:vAlign w:val="center"/>
          </w:tcPr>
          <w:p w14:paraId="CB070000">
            <w:pPr>
              <w:spacing w:after="0"/>
              <w:ind/>
              <w:rPr>
                <w:sz w:val="24"/>
              </w:rPr>
            </w:pPr>
            <w:r>
              <w:rPr>
                <w:rFonts w:ascii="Times New Roman" w:hAnsi="Times New Roman"/>
                <w:color w:val="000000"/>
                <w:sz w:val="24"/>
              </w:rPr>
              <w:t>26</w:t>
            </w:r>
          </w:p>
        </w:tc>
        <w:tc>
          <w:tcPr>
            <w:tcW w:type="dxa" w:w="3738"/>
            <w:tcMar>
              <w:top w:type="dxa" w:w="50"/>
              <w:left w:type="dxa" w:w="100"/>
            </w:tcMar>
            <w:vAlign w:val="center"/>
          </w:tcPr>
          <w:p w14:paraId="CC070000">
            <w:pPr>
              <w:spacing w:after="0"/>
              <w:ind w:firstLine="0" w:left="135"/>
              <w:rPr>
                <w:sz w:val="24"/>
              </w:rPr>
            </w:pPr>
            <w:r>
              <w:rPr>
                <w:rFonts w:ascii="Times New Roman" w:hAnsi="Times New Roman"/>
                <w:color w:val="000000"/>
                <w:sz w:val="24"/>
              </w:rPr>
              <w:t>Сюжеты и образы религиозной музыки</w:t>
            </w:r>
          </w:p>
        </w:tc>
        <w:tc>
          <w:tcPr>
            <w:tcW w:type="dxa" w:w="1170"/>
            <w:tcMar>
              <w:top w:type="dxa" w:w="50"/>
              <w:left w:type="dxa" w:w="100"/>
            </w:tcMar>
            <w:vAlign w:val="center"/>
          </w:tcPr>
          <w:p w14:paraId="CD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E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F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0070000">
            <w:pPr>
              <w:spacing w:after="0"/>
              <w:ind w:firstLine="0" w:left="135"/>
              <w:rPr>
                <w:sz w:val="24"/>
              </w:rPr>
            </w:pPr>
            <w:r>
              <w:rPr>
                <w:rFonts w:ascii="Times New Roman" w:hAnsi="Times New Roman"/>
                <w:color w:val="000000"/>
                <w:sz w:val="24"/>
              </w:rPr>
              <w:t xml:space="preserve"> 12.03.2024 </w:t>
            </w:r>
          </w:p>
        </w:tc>
        <w:tc>
          <w:tcPr>
            <w:tcW w:type="dxa" w:w="3036"/>
            <w:tcMar>
              <w:top w:type="dxa" w:w="50"/>
              <w:left w:type="dxa" w:w="100"/>
            </w:tcMar>
            <w:vAlign w:val="center"/>
          </w:tcPr>
          <w:p w14:paraId="D107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"https://m.edsoo.ru/f5ea694a"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https://m.edsoo.ru/f5ea694a</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"https://m.edsoo.ru/f5ea5036"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https://m.edsoo.ru/f5ea5036</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"https://m.edsoo.ru/f5ea5fae"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https://m.edsoo.ru/f5ea5fae</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"https://m.edsoo.ru/f5ea59aa"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https://m.edsoo.ru/f5ea59aa</w:t>
            </w:r>
            <w:r>
              <w:rPr>
                <w:rFonts w:ascii="Times New Roman" w:hAnsi="Times New Roman"/>
                <w:color w:val="0000FF"/>
                <w:sz w:val="24"/>
                <w:u w:val="single"/>
              </w:rPr>
              <w:fldChar w:fldCharType="end"/>
            </w:r>
          </w:p>
        </w:tc>
      </w:tr>
      <w:tr>
        <w:trPr>
          <w:trHeight w:hRule="atLeast" w:val="144"/>
        </w:trPr>
        <w:tc>
          <w:tcPr>
            <w:tcW w:type="dxa" w:w="922"/>
            <w:tcMar>
              <w:top w:type="dxa" w:w="50"/>
              <w:left w:type="dxa" w:w="100"/>
            </w:tcMar>
            <w:vAlign w:val="center"/>
          </w:tcPr>
          <w:p w14:paraId="D2070000">
            <w:pPr>
              <w:spacing w:after="0"/>
              <w:ind/>
              <w:rPr>
                <w:sz w:val="24"/>
              </w:rPr>
            </w:pPr>
            <w:r>
              <w:rPr>
                <w:rFonts w:ascii="Times New Roman" w:hAnsi="Times New Roman"/>
                <w:color w:val="000000"/>
                <w:sz w:val="24"/>
              </w:rPr>
              <w:t>27</w:t>
            </w:r>
          </w:p>
        </w:tc>
        <w:tc>
          <w:tcPr>
            <w:tcW w:type="dxa" w:w="3738"/>
            <w:tcMar>
              <w:top w:type="dxa" w:w="50"/>
              <w:left w:type="dxa" w:w="100"/>
            </w:tcMar>
            <w:vAlign w:val="center"/>
          </w:tcPr>
          <w:p w14:paraId="D3070000">
            <w:pPr>
              <w:spacing w:after="0"/>
              <w:ind w:firstLine="0" w:left="135"/>
              <w:rPr>
                <w:sz w:val="24"/>
              </w:rPr>
            </w:pPr>
            <w:r>
              <w:rPr>
                <w:rFonts w:ascii="Times New Roman" w:hAnsi="Times New Roman"/>
                <w:color w:val="000000"/>
                <w:sz w:val="24"/>
              </w:rPr>
              <w:t>Образы «Вечерни» и «Утрени»</w:t>
            </w:r>
          </w:p>
        </w:tc>
        <w:tc>
          <w:tcPr>
            <w:tcW w:type="dxa" w:w="1170"/>
            <w:tcMar>
              <w:top w:type="dxa" w:w="50"/>
              <w:left w:type="dxa" w:w="100"/>
            </w:tcMar>
            <w:vAlign w:val="center"/>
          </w:tcPr>
          <w:p w14:paraId="D4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5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6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7070000">
            <w:pPr>
              <w:spacing w:after="0"/>
              <w:ind w:firstLine="0" w:left="135"/>
              <w:rPr>
                <w:sz w:val="24"/>
              </w:rPr>
            </w:pPr>
            <w:r>
              <w:rPr>
                <w:rFonts w:ascii="Times New Roman" w:hAnsi="Times New Roman"/>
                <w:color w:val="000000"/>
                <w:sz w:val="24"/>
              </w:rPr>
              <w:t xml:space="preserve"> 19.03.2024 </w:t>
            </w:r>
          </w:p>
        </w:tc>
        <w:tc>
          <w:tcPr>
            <w:tcW w:type="dxa" w:w="3036"/>
            <w:tcMar>
              <w:top w:type="dxa" w:w="50"/>
              <w:left w:type="dxa" w:w="100"/>
            </w:tcMar>
            <w:vAlign w:val="center"/>
          </w:tcPr>
          <w:p w14:paraId="D807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"https://m.edsoo.ru/f5ea613e"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https://m.edsoo.ru/f5ea613e</w:t>
            </w:r>
            <w:r>
              <w:rPr>
                <w:rFonts w:ascii="Times New Roman" w:hAnsi="Times New Roman"/>
                <w:color w:val="0000FF"/>
                <w:sz w:val="24"/>
                <w:u w:val="single"/>
              </w:rPr>
              <w:fldChar w:fldCharType="end"/>
            </w:r>
          </w:p>
        </w:tc>
      </w:tr>
      <w:tr>
        <w:trPr>
          <w:trHeight w:hRule="atLeast" w:val="144"/>
        </w:trPr>
        <w:tc>
          <w:tcPr>
            <w:tcW w:type="dxa" w:w="922"/>
            <w:tcMar>
              <w:top w:type="dxa" w:w="50"/>
              <w:left w:type="dxa" w:w="100"/>
            </w:tcMar>
            <w:vAlign w:val="center"/>
          </w:tcPr>
          <w:p w14:paraId="D9070000">
            <w:pPr>
              <w:spacing w:after="0"/>
              <w:ind/>
              <w:rPr>
                <w:sz w:val="24"/>
              </w:rPr>
            </w:pPr>
            <w:r>
              <w:rPr>
                <w:rFonts w:ascii="Times New Roman" w:hAnsi="Times New Roman"/>
                <w:color w:val="000000"/>
                <w:sz w:val="24"/>
              </w:rPr>
              <w:t>28</w:t>
            </w:r>
          </w:p>
        </w:tc>
        <w:tc>
          <w:tcPr>
            <w:tcW w:type="dxa" w:w="3738"/>
            <w:tcMar>
              <w:top w:type="dxa" w:w="50"/>
              <w:left w:type="dxa" w:w="100"/>
            </w:tcMar>
            <w:vAlign w:val="center"/>
          </w:tcPr>
          <w:p w14:paraId="DA070000">
            <w:pPr>
              <w:spacing w:after="0"/>
              <w:ind w:firstLine="0" w:left="135"/>
              <w:rPr>
                <w:sz w:val="24"/>
              </w:rPr>
            </w:pPr>
            <w:r>
              <w:rPr>
                <w:rFonts w:ascii="Times New Roman" w:hAnsi="Times New Roman"/>
                <w:color w:val="000000"/>
                <w:sz w:val="24"/>
              </w:rPr>
              <w:t>Рок-опера «Иисус Христос — суперзвезда»</w:t>
            </w:r>
          </w:p>
        </w:tc>
        <w:tc>
          <w:tcPr>
            <w:tcW w:type="dxa" w:w="1170"/>
            <w:tcMar>
              <w:top w:type="dxa" w:w="50"/>
              <w:left w:type="dxa" w:w="100"/>
            </w:tcMar>
            <w:vAlign w:val="center"/>
          </w:tcPr>
          <w:p w14:paraId="DB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C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D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E070000">
            <w:pPr>
              <w:spacing w:after="0"/>
              <w:ind w:firstLine="0" w:left="135"/>
              <w:rPr>
                <w:sz w:val="24"/>
              </w:rPr>
            </w:pPr>
            <w:r>
              <w:rPr>
                <w:rFonts w:ascii="Times New Roman" w:hAnsi="Times New Roman"/>
                <w:color w:val="000000"/>
                <w:sz w:val="24"/>
              </w:rPr>
              <w:t xml:space="preserve"> 02.04.2024 </w:t>
            </w:r>
          </w:p>
        </w:tc>
        <w:tc>
          <w:tcPr>
            <w:tcW w:type="dxa" w:w="3036"/>
            <w:tcMar>
              <w:top w:type="dxa" w:w="50"/>
              <w:left w:type="dxa" w:w="100"/>
            </w:tcMar>
            <w:vAlign w:val="center"/>
          </w:tcPr>
          <w:p w14:paraId="DF070000">
            <w:pPr>
              <w:spacing w:after="0"/>
              <w:ind w:firstLine="0" w:left="135"/>
              <w:rPr>
                <w:sz w:val="24"/>
              </w:rPr>
            </w:pPr>
          </w:p>
        </w:tc>
      </w:tr>
      <w:tr>
        <w:trPr>
          <w:trHeight w:hRule="atLeast" w:val="144"/>
        </w:trPr>
        <w:tc>
          <w:tcPr>
            <w:tcW w:type="dxa" w:w="922"/>
            <w:tcMar>
              <w:top w:type="dxa" w:w="50"/>
              <w:left w:type="dxa" w:w="100"/>
            </w:tcMar>
            <w:vAlign w:val="center"/>
          </w:tcPr>
          <w:p w14:paraId="E0070000">
            <w:pPr>
              <w:spacing w:after="0"/>
              <w:ind/>
              <w:rPr>
                <w:sz w:val="24"/>
              </w:rPr>
            </w:pPr>
            <w:r>
              <w:rPr>
                <w:rFonts w:ascii="Times New Roman" w:hAnsi="Times New Roman"/>
                <w:color w:val="000000"/>
                <w:sz w:val="24"/>
              </w:rPr>
              <w:t>29</w:t>
            </w:r>
          </w:p>
        </w:tc>
        <w:tc>
          <w:tcPr>
            <w:tcW w:type="dxa" w:w="3738"/>
            <w:tcMar>
              <w:top w:type="dxa" w:w="50"/>
              <w:left w:type="dxa" w:w="100"/>
            </w:tcMar>
            <w:vAlign w:val="center"/>
          </w:tcPr>
          <w:p w14:paraId="E1070000">
            <w:pPr>
              <w:spacing w:after="0"/>
              <w:ind w:firstLine="0" w:left="135"/>
              <w:rPr>
                <w:sz w:val="24"/>
              </w:rPr>
            </w:pPr>
            <w:r>
              <w:rPr>
                <w:rFonts w:ascii="Times New Roman" w:hAnsi="Times New Roman"/>
                <w:color w:val="000000"/>
                <w:sz w:val="24"/>
              </w:rPr>
              <w:t>Рок-опера «Юнона и</w:t>
            </w:r>
            <w:r>
              <w:rPr>
                <w:rFonts w:ascii="Times New Roman" w:hAnsi="Times New Roman"/>
                <w:color w:val="000000"/>
                <w:sz w:val="24"/>
              </w:rPr>
              <w:t xml:space="preserve"> А</w:t>
            </w:r>
            <w:r>
              <w:rPr>
                <w:rFonts w:ascii="Times New Roman" w:hAnsi="Times New Roman"/>
                <w:color w:val="000000"/>
                <w:sz w:val="24"/>
              </w:rPr>
              <w:t>вось» А. Рыбникова</w:t>
            </w:r>
          </w:p>
        </w:tc>
        <w:tc>
          <w:tcPr>
            <w:tcW w:type="dxa" w:w="1170"/>
            <w:tcMar>
              <w:top w:type="dxa" w:w="50"/>
              <w:left w:type="dxa" w:w="100"/>
            </w:tcMar>
            <w:vAlign w:val="center"/>
          </w:tcPr>
          <w:p w14:paraId="E2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3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4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5070000">
            <w:pPr>
              <w:spacing w:after="0"/>
              <w:ind w:firstLine="0" w:left="135"/>
              <w:rPr>
                <w:sz w:val="24"/>
              </w:rPr>
            </w:pPr>
            <w:r>
              <w:rPr>
                <w:rFonts w:ascii="Times New Roman" w:hAnsi="Times New Roman"/>
                <w:color w:val="000000"/>
                <w:sz w:val="24"/>
              </w:rPr>
              <w:t xml:space="preserve"> 09.04.2024 </w:t>
            </w:r>
          </w:p>
        </w:tc>
        <w:tc>
          <w:tcPr>
            <w:tcW w:type="dxa" w:w="3036"/>
            <w:tcMar>
              <w:top w:type="dxa" w:w="50"/>
              <w:left w:type="dxa" w:w="100"/>
            </w:tcMar>
            <w:vAlign w:val="center"/>
          </w:tcPr>
          <w:p w14:paraId="E6070000">
            <w:pPr>
              <w:spacing w:after="0"/>
              <w:ind w:firstLine="0" w:left="135"/>
              <w:rPr>
                <w:sz w:val="24"/>
              </w:rPr>
            </w:pPr>
          </w:p>
        </w:tc>
      </w:tr>
      <w:tr>
        <w:trPr>
          <w:trHeight w:hRule="atLeast" w:val="144"/>
        </w:trPr>
        <w:tc>
          <w:tcPr>
            <w:tcW w:type="dxa" w:w="922"/>
            <w:tcMar>
              <w:top w:type="dxa" w:w="50"/>
              <w:left w:type="dxa" w:w="100"/>
            </w:tcMar>
            <w:vAlign w:val="center"/>
          </w:tcPr>
          <w:p w14:paraId="E7070000">
            <w:pPr>
              <w:spacing w:after="0"/>
              <w:ind/>
              <w:rPr>
                <w:sz w:val="24"/>
              </w:rPr>
            </w:pPr>
            <w:r>
              <w:rPr>
                <w:rFonts w:ascii="Times New Roman" w:hAnsi="Times New Roman"/>
                <w:color w:val="000000"/>
                <w:sz w:val="24"/>
              </w:rPr>
              <w:t>30</w:t>
            </w:r>
          </w:p>
        </w:tc>
        <w:tc>
          <w:tcPr>
            <w:tcW w:type="dxa" w:w="3738"/>
            <w:tcMar>
              <w:top w:type="dxa" w:w="50"/>
              <w:left w:type="dxa" w:w="100"/>
            </w:tcMar>
            <w:vAlign w:val="center"/>
          </w:tcPr>
          <w:p w14:paraId="E8070000">
            <w:pPr>
              <w:spacing w:after="0"/>
              <w:ind w:firstLine="0" w:left="135"/>
              <w:rPr>
                <w:sz w:val="24"/>
              </w:rPr>
            </w:pPr>
            <w:r>
              <w:rPr>
                <w:rFonts w:ascii="Times New Roman" w:hAnsi="Times New Roman"/>
                <w:color w:val="000000"/>
                <w:sz w:val="24"/>
              </w:rPr>
              <w:t>«Рапсодия в стиле блюз» Дж. Гершвина</w:t>
            </w:r>
          </w:p>
        </w:tc>
        <w:tc>
          <w:tcPr>
            <w:tcW w:type="dxa" w:w="1170"/>
            <w:tcMar>
              <w:top w:type="dxa" w:w="50"/>
              <w:left w:type="dxa" w:w="100"/>
            </w:tcMar>
            <w:vAlign w:val="center"/>
          </w:tcPr>
          <w:p w14:paraId="E9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A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B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C070000">
            <w:pPr>
              <w:spacing w:after="0"/>
              <w:ind w:firstLine="0" w:left="135"/>
              <w:rPr>
                <w:sz w:val="24"/>
              </w:rPr>
            </w:pPr>
            <w:r>
              <w:rPr>
                <w:rFonts w:ascii="Times New Roman" w:hAnsi="Times New Roman"/>
                <w:color w:val="000000"/>
                <w:sz w:val="24"/>
              </w:rPr>
              <w:t xml:space="preserve"> 16.04.2024 </w:t>
            </w:r>
          </w:p>
        </w:tc>
        <w:tc>
          <w:tcPr>
            <w:tcW w:type="dxa" w:w="3036"/>
            <w:tcMar>
              <w:top w:type="dxa" w:w="50"/>
              <w:left w:type="dxa" w:w="100"/>
            </w:tcMar>
            <w:vAlign w:val="center"/>
          </w:tcPr>
          <w:p w14:paraId="ED070000">
            <w:pPr>
              <w:spacing w:after="0"/>
              <w:ind w:firstLine="0" w:left="135"/>
              <w:rPr>
                <w:sz w:val="24"/>
              </w:rPr>
            </w:pPr>
          </w:p>
        </w:tc>
      </w:tr>
      <w:tr>
        <w:trPr>
          <w:trHeight w:hRule="atLeast" w:val="144"/>
        </w:trPr>
        <w:tc>
          <w:tcPr>
            <w:tcW w:type="dxa" w:w="922"/>
            <w:tcMar>
              <w:top w:type="dxa" w:w="50"/>
              <w:left w:type="dxa" w:w="100"/>
            </w:tcMar>
            <w:vAlign w:val="center"/>
          </w:tcPr>
          <w:p w14:paraId="EE070000">
            <w:pPr>
              <w:spacing w:after="0"/>
              <w:ind/>
              <w:rPr>
                <w:sz w:val="24"/>
              </w:rPr>
            </w:pPr>
            <w:r>
              <w:rPr>
                <w:rFonts w:ascii="Times New Roman" w:hAnsi="Times New Roman"/>
                <w:color w:val="000000"/>
                <w:sz w:val="24"/>
              </w:rPr>
              <w:t>31</w:t>
            </w:r>
          </w:p>
        </w:tc>
        <w:tc>
          <w:tcPr>
            <w:tcW w:type="dxa" w:w="3738"/>
            <w:tcMar>
              <w:top w:type="dxa" w:w="50"/>
              <w:left w:type="dxa" w:w="100"/>
            </w:tcMar>
            <w:vAlign w:val="center"/>
          </w:tcPr>
          <w:p w14:paraId="EF070000">
            <w:pPr>
              <w:spacing w:after="0"/>
              <w:ind w:firstLine="0" w:left="135"/>
              <w:rPr>
                <w:sz w:val="24"/>
              </w:rPr>
            </w:pPr>
            <w:r>
              <w:rPr>
                <w:rFonts w:ascii="Times New Roman" w:hAnsi="Times New Roman"/>
                <w:color w:val="000000"/>
                <w:sz w:val="24"/>
              </w:rPr>
              <w:t>Популярные хиты</w:t>
            </w:r>
          </w:p>
        </w:tc>
        <w:tc>
          <w:tcPr>
            <w:tcW w:type="dxa" w:w="1170"/>
            <w:tcMar>
              <w:top w:type="dxa" w:w="50"/>
              <w:left w:type="dxa" w:w="100"/>
            </w:tcMar>
            <w:vAlign w:val="center"/>
          </w:tcPr>
          <w:p w14:paraId="F0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1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2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3070000">
            <w:pPr>
              <w:spacing w:after="0"/>
              <w:ind w:firstLine="0" w:left="135"/>
              <w:rPr>
                <w:sz w:val="24"/>
              </w:rPr>
            </w:pPr>
            <w:r>
              <w:rPr>
                <w:rFonts w:ascii="Times New Roman" w:hAnsi="Times New Roman"/>
                <w:color w:val="000000"/>
                <w:sz w:val="24"/>
              </w:rPr>
              <w:t xml:space="preserve"> 23.04.2024 </w:t>
            </w:r>
          </w:p>
        </w:tc>
        <w:tc>
          <w:tcPr>
            <w:tcW w:type="dxa" w:w="3036"/>
            <w:tcMar>
              <w:top w:type="dxa" w:w="50"/>
              <w:left w:type="dxa" w:w="100"/>
            </w:tcMar>
            <w:vAlign w:val="center"/>
          </w:tcPr>
          <w:p w14:paraId="F4070000">
            <w:pPr>
              <w:spacing w:after="0"/>
              <w:ind w:firstLine="0" w:left="135"/>
              <w:rPr>
                <w:sz w:val="24"/>
              </w:rPr>
            </w:pPr>
          </w:p>
        </w:tc>
      </w:tr>
      <w:tr>
        <w:trPr>
          <w:trHeight w:hRule="atLeast" w:val="144"/>
        </w:trPr>
        <w:tc>
          <w:tcPr>
            <w:tcW w:type="dxa" w:w="922"/>
            <w:tcMar>
              <w:top w:type="dxa" w:w="50"/>
              <w:left w:type="dxa" w:w="100"/>
            </w:tcMar>
            <w:vAlign w:val="center"/>
          </w:tcPr>
          <w:p w14:paraId="F5070000">
            <w:pPr>
              <w:spacing w:after="0"/>
              <w:ind/>
              <w:rPr>
                <w:sz w:val="24"/>
              </w:rPr>
            </w:pPr>
            <w:r>
              <w:rPr>
                <w:rFonts w:ascii="Times New Roman" w:hAnsi="Times New Roman"/>
                <w:color w:val="000000"/>
                <w:sz w:val="24"/>
              </w:rPr>
              <w:t>32</w:t>
            </w:r>
          </w:p>
        </w:tc>
        <w:tc>
          <w:tcPr>
            <w:tcW w:type="dxa" w:w="3738"/>
            <w:tcMar>
              <w:top w:type="dxa" w:w="50"/>
              <w:left w:type="dxa" w:w="100"/>
            </w:tcMar>
            <w:vAlign w:val="center"/>
          </w:tcPr>
          <w:p w14:paraId="F6070000">
            <w:pPr>
              <w:spacing w:after="0"/>
              <w:ind w:firstLine="0" w:left="135"/>
              <w:rPr>
                <w:sz w:val="24"/>
              </w:rPr>
            </w:pPr>
            <w:r>
              <w:rPr>
                <w:rFonts w:ascii="Times New Roman" w:hAnsi="Times New Roman"/>
                <w:color w:val="000000"/>
                <w:sz w:val="24"/>
              </w:rPr>
              <w:t>Симфоническая картина</w:t>
            </w:r>
          </w:p>
        </w:tc>
        <w:tc>
          <w:tcPr>
            <w:tcW w:type="dxa" w:w="1170"/>
            <w:tcMar>
              <w:top w:type="dxa" w:w="50"/>
              <w:left w:type="dxa" w:w="100"/>
            </w:tcMar>
            <w:vAlign w:val="center"/>
          </w:tcPr>
          <w:p w14:paraId="F7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8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907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A070000">
            <w:pPr>
              <w:spacing w:after="0"/>
              <w:ind w:firstLine="0" w:left="135"/>
              <w:rPr>
                <w:sz w:val="24"/>
              </w:rPr>
            </w:pPr>
            <w:r>
              <w:rPr>
                <w:rFonts w:ascii="Times New Roman" w:hAnsi="Times New Roman"/>
                <w:color w:val="000000"/>
                <w:sz w:val="24"/>
              </w:rPr>
              <w:t xml:space="preserve"> 30.04.2024 </w:t>
            </w:r>
          </w:p>
        </w:tc>
        <w:tc>
          <w:tcPr>
            <w:tcW w:type="dxa" w:w="3036"/>
            <w:tcMar>
              <w:top w:type="dxa" w:w="50"/>
              <w:left w:type="dxa" w:w="100"/>
            </w:tcMar>
            <w:vAlign w:val="center"/>
          </w:tcPr>
          <w:p w14:paraId="FB070000">
            <w:pPr>
              <w:spacing w:after="0"/>
              <w:ind w:firstLine="0" w:left="135"/>
              <w:rPr>
                <w:sz w:val="24"/>
              </w:rPr>
            </w:pPr>
          </w:p>
        </w:tc>
      </w:tr>
      <w:tr>
        <w:trPr>
          <w:trHeight w:hRule="atLeast" w:val="144"/>
        </w:trPr>
        <w:tc>
          <w:tcPr>
            <w:tcW w:type="dxa" w:w="922"/>
            <w:tcMar>
              <w:top w:type="dxa" w:w="50"/>
              <w:left w:type="dxa" w:w="100"/>
            </w:tcMar>
            <w:vAlign w:val="center"/>
          </w:tcPr>
          <w:p w14:paraId="FC070000">
            <w:pPr>
              <w:spacing w:after="0"/>
              <w:ind/>
              <w:rPr>
                <w:sz w:val="24"/>
              </w:rPr>
            </w:pPr>
            <w:r>
              <w:rPr>
                <w:rFonts w:ascii="Times New Roman" w:hAnsi="Times New Roman"/>
                <w:color w:val="000000"/>
                <w:sz w:val="24"/>
              </w:rPr>
              <w:t>33</w:t>
            </w:r>
          </w:p>
        </w:tc>
        <w:tc>
          <w:tcPr>
            <w:tcW w:type="dxa" w:w="3738"/>
            <w:tcMar>
              <w:top w:type="dxa" w:w="50"/>
              <w:left w:type="dxa" w:w="100"/>
            </w:tcMar>
            <w:vAlign w:val="center"/>
          </w:tcPr>
          <w:p w14:paraId="FD070000">
            <w:pPr>
              <w:spacing w:after="0"/>
              <w:ind w:firstLine="0" w:left="135"/>
              <w:rPr>
                <w:sz w:val="24"/>
              </w:rPr>
            </w:pPr>
            <w:r>
              <w:rPr>
                <w:rFonts w:ascii="Times New Roman" w:hAnsi="Times New Roman"/>
                <w:color w:val="000000"/>
                <w:sz w:val="24"/>
              </w:rPr>
              <w:t>Вечная красота жизни</w:t>
            </w:r>
          </w:p>
        </w:tc>
        <w:tc>
          <w:tcPr>
            <w:tcW w:type="dxa" w:w="1170"/>
            <w:tcMar>
              <w:top w:type="dxa" w:w="50"/>
              <w:left w:type="dxa" w:w="100"/>
            </w:tcMar>
            <w:vAlign w:val="center"/>
          </w:tcPr>
          <w:p w14:paraId="FE07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F07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0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1080000">
            <w:pPr>
              <w:spacing w:after="0"/>
              <w:ind w:firstLine="0" w:left="135"/>
              <w:rPr>
                <w:sz w:val="24"/>
              </w:rPr>
            </w:pPr>
            <w:r>
              <w:rPr>
                <w:rFonts w:ascii="Times New Roman" w:hAnsi="Times New Roman"/>
                <w:color w:val="000000"/>
                <w:sz w:val="24"/>
              </w:rPr>
              <w:t xml:space="preserve"> 07.05.2024 </w:t>
            </w:r>
          </w:p>
        </w:tc>
        <w:tc>
          <w:tcPr>
            <w:tcW w:type="dxa" w:w="3036"/>
            <w:tcMar>
              <w:top w:type="dxa" w:w="50"/>
              <w:left w:type="dxa" w:w="100"/>
            </w:tcMar>
            <w:vAlign w:val="center"/>
          </w:tcPr>
          <w:p w14:paraId="02080000">
            <w:pPr>
              <w:spacing w:after="0"/>
              <w:ind w:firstLine="0" w:left="135"/>
              <w:rPr>
                <w:sz w:val="24"/>
              </w:rPr>
            </w:pPr>
          </w:p>
        </w:tc>
      </w:tr>
      <w:tr>
        <w:trPr>
          <w:trHeight w:hRule="atLeast" w:val="144"/>
        </w:trPr>
        <w:tc>
          <w:tcPr>
            <w:tcW w:type="dxa" w:w="922"/>
            <w:tcMar>
              <w:top w:type="dxa" w:w="50"/>
              <w:left w:type="dxa" w:w="100"/>
            </w:tcMar>
            <w:vAlign w:val="center"/>
          </w:tcPr>
          <w:p w14:paraId="03080000">
            <w:pPr>
              <w:spacing w:after="0"/>
              <w:ind/>
              <w:rPr>
                <w:sz w:val="24"/>
              </w:rPr>
            </w:pPr>
            <w:r>
              <w:rPr>
                <w:rFonts w:ascii="Times New Roman" w:hAnsi="Times New Roman"/>
                <w:color w:val="000000"/>
                <w:sz w:val="24"/>
              </w:rPr>
              <w:t>34</w:t>
            </w:r>
          </w:p>
        </w:tc>
        <w:tc>
          <w:tcPr>
            <w:tcW w:type="dxa" w:w="3738"/>
            <w:tcMar>
              <w:top w:type="dxa" w:w="50"/>
              <w:left w:type="dxa" w:w="100"/>
            </w:tcMar>
            <w:vAlign w:val="center"/>
          </w:tcPr>
          <w:p w14:paraId="04080000">
            <w:pPr>
              <w:spacing w:after="0"/>
              <w:ind w:firstLine="0" w:left="135"/>
              <w:rPr>
                <w:sz w:val="24"/>
              </w:rPr>
            </w:pPr>
            <w:r>
              <w:rPr>
                <w:rFonts w:ascii="Times New Roman" w:hAnsi="Times New Roman"/>
                <w:color w:val="000000"/>
                <w:sz w:val="24"/>
              </w:rPr>
              <w:t>Мир образов природы родного края в музыке, литературе, живописи</w:t>
            </w:r>
          </w:p>
        </w:tc>
        <w:tc>
          <w:tcPr>
            <w:tcW w:type="dxa" w:w="1170"/>
            <w:tcMar>
              <w:top w:type="dxa" w:w="50"/>
              <w:left w:type="dxa" w:w="100"/>
            </w:tcMar>
            <w:vAlign w:val="center"/>
          </w:tcPr>
          <w:p w14:paraId="05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06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7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8080000">
            <w:pPr>
              <w:spacing w:after="0"/>
              <w:ind w:firstLine="0" w:left="135"/>
              <w:rPr>
                <w:sz w:val="24"/>
              </w:rPr>
            </w:pPr>
            <w:r>
              <w:rPr>
                <w:rFonts w:ascii="Times New Roman" w:hAnsi="Times New Roman"/>
                <w:color w:val="000000"/>
                <w:sz w:val="24"/>
              </w:rPr>
              <w:t xml:space="preserve"> 14.05.2024 </w:t>
            </w:r>
          </w:p>
        </w:tc>
        <w:tc>
          <w:tcPr>
            <w:tcW w:type="dxa" w:w="3036"/>
            <w:tcMar>
              <w:top w:type="dxa" w:w="50"/>
              <w:left w:type="dxa" w:w="100"/>
            </w:tcMar>
            <w:vAlign w:val="center"/>
          </w:tcPr>
          <w:p w14:paraId="09080000">
            <w:pPr>
              <w:spacing w:after="0"/>
              <w:ind w:firstLine="0" w:left="135"/>
              <w:rPr>
                <w:sz w:val="24"/>
              </w:rPr>
            </w:pPr>
          </w:p>
        </w:tc>
      </w:tr>
      <w:tr>
        <w:trPr>
          <w:trHeight w:hRule="atLeast" w:val="144"/>
        </w:trPr>
        <w:tc>
          <w:tcPr>
            <w:tcW w:type="dxa" w:w="4660"/>
            <w:gridSpan w:val="2"/>
            <w:tcMar>
              <w:top w:type="dxa" w:w="50"/>
              <w:left w:type="dxa" w:w="100"/>
            </w:tcMar>
            <w:vAlign w:val="center"/>
          </w:tcPr>
          <w:p w14:paraId="0A08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170"/>
            <w:tcMar>
              <w:top w:type="dxa" w:w="50"/>
              <w:left w:type="dxa" w:w="100"/>
            </w:tcMar>
            <w:vAlign w:val="center"/>
          </w:tcPr>
          <w:p w14:paraId="0B08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0C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D080000">
            <w:pPr>
              <w:spacing w:after="0"/>
              <w:ind w:firstLine="0" w:left="135"/>
              <w:jc w:val="center"/>
              <w:rPr>
                <w:sz w:val="24"/>
              </w:rPr>
            </w:pPr>
            <w:r>
              <w:rPr>
                <w:rFonts w:ascii="Times New Roman" w:hAnsi="Times New Roman"/>
                <w:color w:val="000000"/>
                <w:sz w:val="24"/>
              </w:rPr>
              <w:t xml:space="preserve"> 27 </w:t>
            </w:r>
          </w:p>
        </w:tc>
        <w:tc>
          <w:tcPr>
            <w:tcW w:type="dxa" w:w="4459"/>
            <w:gridSpan w:val="2"/>
            <w:tcMar>
              <w:top w:type="dxa" w:w="50"/>
              <w:left w:type="dxa" w:w="100"/>
            </w:tcMar>
            <w:vAlign w:val="center"/>
          </w:tcPr>
          <w:p w14:paraId="0E080000">
            <w:pPr>
              <w:rPr>
                <w:sz w:val="24"/>
              </w:rPr>
            </w:pPr>
          </w:p>
        </w:tc>
      </w:tr>
    </w:tbl>
    <w:p w14:paraId="0F080000">
      <w:pPr>
        <w:sectPr>
          <w:pgSz w:h="11906" w:w="16383"/>
          <w:pgMar w:bottom="1134" w:footer="720" w:gutter="0" w:header="720" w:left="1701" w:right="850" w:top="1134"/>
        </w:sectPr>
      </w:pPr>
    </w:p>
    <w:p w14:paraId="10080000">
      <w:pPr>
        <w:spacing w:after="0"/>
        <w:ind w:firstLine="0" w:left="120"/>
        <w:rPr>
          <w:sz w:val="24"/>
        </w:rPr>
      </w:pPr>
      <w:r>
        <w:rPr>
          <w:rFonts w:ascii="Times New Roman" w:hAnsi="Times New Roman"/>
          <w:b w:val="1"/>
          <w:color w:val="000000"/>
          <w:sz w:val="24"/>
        </w:rPr>
        <w:t xml:space="preserve"> 8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891"/>
        <w:gridCol w:w="3788"/>
        <w:gridCol w:w="1151"/>
        <w:gridCol w:w="1841"/>
        <w:gridCol w:w="1910"/>
        <w:gridCol w:w="1423"/>
        <w:gridCol w:w="3036"/>
      </w:tblGrid>
      <w:tr>
        <w:trPr>
          <w:trHeight w:hRule="atLeast" w:val="144"/>
        </w:trPr>
        <w:tc>
          <w:tcPr>
            <w:tcW w:type="dxa" w:w="891"/>
            <w:vMerge w:val="restart"/>
            <w:tcMar>
              <w:top w:type="dxa" w:w="50"/>
              <w:left w:type="dxa" w:w="100"/>
            </w:tcMar>
            <w:vAlign w:val="center"/>
          </w:tcPr>
          <w:p w14:paraId="11080000">
            <w:pPr>
              <w:spacing w:after="0"/>
              <w:ind w:firstLine="0" w:left="135"/>
              <w:rPr>
                <w:sz w:val="24"/>
              </w:rPr>
            </w:pPr>
            <w:r>
              <w:rPr>
                <w:rFonts w:ascii="Times New Roman" w:hAnsi="Times New Roman"/>
                <w:b w:val="1"/>
                <w:color w:val="000000"/>
                <w:sz w:val="24"/>
              </w:rPr>
              <w:t xml:space="preserve">№ п/п </w:t>
            </w:r>
          </w:p>
          <w:p w14:paraId="12080000">
            <w:pPr>
              <w:spacing w:after="0"/>
              <w:ind w:firstLine="0" w:left="135"/>
              <w:rPr>
                <w:sz w:val="24"/>
              </w:rPr>
            </w:pPr>
          </w:p>
        </w:tc>
        <w:tc>
          <w:tcPr>
            <w:tcW w:type="dxa" w:w="3788"/>
            <w:vMerge w:val="restart"/>
            <w:tcMar>
              <w:top w:type="dxa" w:w="50"/>
              <w:left w:type="dxa" w:w="100"/>
            </w:tcMar>
            <w:vAlign w:val="center"/>
          </w:tcPr>
          <w:p w14:paraId="13080000">
            <w:pPr>
              <w:spacing w:after="0"/>
              <w:ind w:firstLine="0" w:left="135"/>
              <w:rPr>
                <w:sz w:val="24"/>
              </w:rPr>
            </w:pPr>
            <w:r>
              <w:rPr>
                <w:rFonts w:ascii="Times New Roman" w:hAnsi="Times New Roman"/>
                <w:b w:val="1"/>
                <w:color w:val="000000"/>
                <w:sz w:val="24"/>
              </w:rPr>
              <w:t xml:space="preserve">Тема урока </w:t>
            </w:r>
          </w:p>
          <w:p w14:paraId="14080000">
            <w:pPr>
              <w:spacing w:after="0"/>
              <w:ind w:firstLine="0" w:left="135"/>
              <w:rPr>
                <w:sz w:val="24"/>
              </w:rPr>
            </w:pPr>
          </w:p>
        </w:tc>
        <w:tc>
          <w:tcPr>
            <w:tcW w:type="dxa" w:w="4902"/>
            <w:gridSpan w:val="3"/>
            <w:tcMar>
              <w:top w:type="dxa" w:w="50"/>
              <w:left w:type="dxa" w:w="100"/>
            </w:tcMar>
            <w:vAlign w:val="center"/>
          </w:tcPr>
          <w:p w14:paraId="15080000">
            <w:pPr>
              <w:spacing w:after="0"/>
              <w:ind/>
              <w:rPr>
                <w:sz w:val="24"/>
              </w:rPr>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16080000">
            <w:pPr>
              <w:spacing w:after="0"/>
              <w:ind w:firstLine="0" w:left="135"/>
              <w:rPr>
                <w:sz w:val="24"/>
              </w:rPr>
            </w:pPr>
            <w:r>
              <w:rPr>
                <w:rFonts w:ascii="Times New Roman" w:hAnsi="Times New Roman"/>
                <w:b w:val="1"/>
                <w:color w:val="000000"/>
                <w:sz w:val="24"/>
              </w:rPr>
              <w:t xml:space="preserve">Дата изучения </w:t>
            </w:r>
          </w:p>
          <w:p w14:paraId="17080000">
            <w:pPr>
              <w:spacing w:after="0"/>
              <w:ind w:firstLine="0" w:left="135"/>
              <w:rPr>
                <w:sz w:val="24"/>
              </w:rPr>
            </w:pPr>
          </w:p>
        </w:tc>
        <w:tc>
          <w:tcPr>
            <w:tcW w:type="dxa" w:w="3036"/>
            <w:vMerge w:val="restart"/>
            <w:tcMar>
              <w:top w:type="dxa" w:w="50"/>
              <w:left w:type="dxa" w:w="100"/>
            </w:tcMar>
            <w:vAlign w:val="center"/>
          </w:tcPr>
          <w:p w14:paraId="18080000">
            <w:pPr>
              <w:spacing w:after="0"/>
              <w:ind w:firstLine="0" w:left="135"/>
              <w:rPr>
                <w:sz w:val="24"/>
              </w:rPr>
            </w:pPr>
            <w:r>
              <w:rPr>
                <w:rFonts w:ascii="Times New Roman" w:hAnsi="Times New Roman"/>
                <w:b w:val="1"/>
                <w:color w:val="000000"/>
                <w:sz w:val="24"/>
              </w:rPr>
              <w:t xml:space="preserve">Электронные цифровые образовательные ресурсы </w:t>
            </w:r>
          </w:p>
          <w:p w14:paraId="19080000">
            <w:pPr>
              <w:spacing w:after="0"/>
              <w:ind w:firstLine="0" w:left="135"/>
              <w:rPr>
                <w:sz w:val="24"/>
              </w:rPr>
            </w:pPr>
          </w:p>
        </w:tc>
      </w:tr>
      <w:tr>
        <w:trPr>
          <w:trHeight w:hRule="atLeast" w:val="144"/>
        </w:trPr>
        <w:tc>
          <w:tcPr>
            <w:tcW w:type="dxa" w:w="891"/>
            <w:gridSpan w:val="1"/>
            <w:vMerge w:val="continue"/>
            <w:tcMar>
              <w:top w:type="dxa" w:w="50"/>
              <w:left w:type="dxa" w:w="100"/>
            </w:tcMar>
            <w:vAlign w:val="center"/>
          </w:tcPr>
          <w:p/>
        </w:tc>
        <w:tc>
          <w:tcPr>
            <w:tcW w:type="dxa" w:w="3788"/>
            <w:gridSpan w:val="1"/>
            <w:vMerge w:val="continue"/>
            <w:tcMar>
              <w:top w:type="dxa" w:w="50"/>
              <w:left w:type="dxa" w:w="100"/>
            </w:tcMar>
            <w:vAlign w:val="center"/>
          </w:tcPr>
          <w:p/>
        </w:tc>
        <w:tc>
          <w:tcPr>
            <w:tcW w:type="dxa" w:w="1151"/>
            <w:tcMar>
              <w:top w:type="dxa" w:w="50"/>
              <w:left w:type="dxa" w:w="100"/>
            </w:tcMar>
            <w:vAlign w:val="center"/>
          </w:tcPr>
          <w:p w14:paraId="1A080000">
            <w:pPr>
              <w:spacing w:after="0"/>
              <w:ind w:firstLine="0" w:left="135"/>
              <w:rPr>
                <w:sz w:val="24"/>
              </w:rPr>
            </w:pPr>
            <w:r>
              <w:rPr>
                <w:rFonts w:ascii="Times New Roman" w:hAnsi="Times New Roman"/>
                <w:b w:val="1"/>
                <w:color w:val="000000"/>
                <w:sz w:val="24"/>
              </w:rPr>
              <w:t xml:space="preserve">Всего </w:t>
            </w:r>
          </w:p>
          <w:p w14:paraId="1B080000">
            <w:pPr>
              <w:spacing w:after="0"/>
              <w:ind w:firstLine="0" w:left="135"/>
              <w:rPr>
                <w:sz w:val="24"/>
              </w:rPr>
            </w:pPr>
          </w:p>
        </w:tc>
        <w:tc>
          <w:tcPr>
            <w:tcW w:type="dxa" w:w="1841"/>
            <w:tcMar>
              <w:top w:type="dxa" w:w="50"/>
              <w:left w:type="dxa" w:w="100"/>
            </w:tcMar>
            <w:vAlign w:val="center"/>
          </w:tcPr>
          <w:p w14:paraId="1C080000">
            <w:pPr>
              <w:spacing w:after="0"/>
              <w:ind w:firstLine="0" w:left="135"/>
              <w:rPr>
                <w:sz w:val="24"/>
              </w:rPr>
            </w:pPr>
            <w:r>
              <w:rPr>
                <w:rFonts w:ascii="Times New Roman" w:hAnsi="Times New Roman"/>
                <w:b w:val="1"/>
                <w:color w:val="000000"/>
                <w:sz w:val="24"/>
              </w:rPr>
              <w:t xml:space="preserve">Контрольные работы </w:t>
            </w:r>
          </w:p>
          <w:p w14:paraId="1D080000">
            <w:pPr>
              <w:spacing w:after="0"/>
              <w:ind w:firstLine="0" w:left="135"/>
              <w:rPr>
                <w:sz w:val="24"/>
              </w:rPr>
            </w:pPr>
          </w:p>
        </w:tc>
        <w:tc>
          <w:tcPr>
            <w:tcW w:type="dxa" w:w="1910"/>
            <w:tcMar>
              <w:top w:type="dxa" w:w="50"/>
              <w:left w:type="dxa" w:w="100"/>
            </w:tcMar>
            <w:vAlign w:val="center"/>
          </w:tcPr>
          <w:p w14:paraId="1E080000">
            <w:pPr>
              <w:spacing w:after="0"/>
              <w:ind w:firstLine="0" w:left="135"/>
              <w:rPr>
                <w:sz w:val="24"/>
              </w:rPr>
            </w:pPr>
            <w:r>
              <w:rPr>
                <w:rFonts w:ascii="Times New Roman" w:hAnsi="Times New Roman"/>
                <w:b w:val="1"/>
                <w:color w:val="000000"/>
                <w:sz w:val="24"/>
              </w:rPr>
              <w:t xml:space="preserve">Практические работы </w:t>
            </w:r>
          </w:p>
          <w:p w14:paraId="1F080000">
            <w:pPr>
              <w:spacing w:after="0"/>
              <w:ind w:firstLine="0" w:left="135"/>
              <w:rPr>
                <w:sz w:val="24"/>
              </w:rPr>
            </w:pPr>
          </w:p>
        </w:tc>
        <w:tc>
          <w:tcPr>
            <w:tcW w:type="dxa" w:w="1423"/>
            <w:gridSpan w:val="1"/>
            <w:vMerge w:val="continue"/>
            <w:tcMar>
              <w:top w:type="dxa" w:w="50"/>
              <w:left w:type="dxa" w:w="100"/>
            </w:tcMar>
            <w:vAlign w:val="center"/>
          </w:tcPr>
          <w:p/>
        </w:tc>
        <w:tc>
          <w:tcPr>
            <w:tcW w:type="dxa" w:w="3036"/>
            <w:gridSpan w:val="1"/>
            <w:vMerge w:val="continue"/>
            <w:tcMar>
              <w:top w:type="dxa" w:w="50"/>
              <w:left w:type="dxa" w:w="100"/>
            </w:tcMar>
            <w:vAlign w:val="center"/>
          </w:tcPr>
          <w:p/>
        </w:tc>
      </w:tr>
      <w:tr>
        <w:trPr>
          <w:trHeight w:hRule="atLeast" w:val="144"/>
        </w:trPr>
        <w:tc>
          <w:tcPr>
            <w:tcW w:type="dxa" w:w="891"/>
            <w:tcMar>
              <w:top w:type="dxa" w:w="50"/>
              <w:left w:type="dxa" w:w="100"/>
            </w:tcMar>
            <w:vAlign w:val="center"/>
          </w:tcPr>
          <w:p w14:paraId="20080000">
            <w:pPr>
              <w:spacing w:after="0"/>
              <w:ind/>
              <w:rPr>
                <w:sz w:val="24"/>
              </w:rPr>
            </w:pPr>
            <w:r>
              <w:rPr>
                <w:rFonts w:ascii="Times New Roman" w:hAnsi="Times New Roman"/>
                <w:color w:val="000000"/>
                <w:sz w:val="24"/>
              </w:rPr>
              <w:t>1</w:t>
            </w:r>
          </w:p>
        </w:tc>
        <w:tc>
          <w:tcPr>
            <w:tcW w:type="dxa" w:w="3788"/>
            <w:tcMar>
              <w:top w:type="dxa" w:w="50"/>
              <w:left w:type="dxa" w:w="100"/>
            </w:tcMar>
            <w:vAlign w:val="center"/>
          </w:tcPr>
          <w:p w14:paraId="21080000">
            <w:pPr>
              <w:spacing w:after="0"/>
              <w:ind w:firstLine="0" w:left="135"/>
              <w:rPr>
                <w:sz w:val="24"/>
              </w:rPr>
            </w:pPr>
            <w:r>
              <w:rPr>
                <w:rFonts w:ascii="Times New Roman" w:hAnsi="Times New Roman"/>
                <w:color w:val="000000"/>
                <w:sz w:val="24"/>
              </w:rPr>
              <w:t>Милый сердцу край</w:t>
            </w:r>
          </w:p>
        </w:tc>
        <w:tc>
          <w:tcPr>
            <w:tcW w:type="dxa" w:w="1151"/>
            <w:tcMar>
              <w:top w:type="dxa" w:w="50"/>
              <w:left w:type="dxa" w:w="100"/>
            </w:tcMar>
            <w:vAlign w:val="center"/>
          </w:tcPr>
          <w:p w14:paraId="22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3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4080000">
            <w:pPr>
              <w:spacing w:after="0"/>
              <w:ind w:firstLine="0" w:left="135"/>
              <w:jc w:val="center"/>
              <w:rPr>
                <w:sz w:val="24"/>
              </w:rPr>
            </w:pPr>
          </w:p>
        </w:tc>
        <w:tc>
          <w:tcPr>
            <w:tcW w:type="dxa" w:w="1423"/>
            <w:tcMar>
              <w:top w:type="dxa" w:w="50"/>
              <w:left w:type="dxa" w:w="100"/>
            </w:tcMar>
            <w:vAlign w:val="center"/>
          </w:tcPr>
          <w:p w14:paraId="25080000">
            <w:pPr>
              <w:spacing w:after="0"/>
              <w:ind w:firstLine="0" w:left="135"/>
              <w:rPr>
                <w:sz w:val="24"/>
              </w:rPr>
            </w:pPr>
            <w:r>
              <w:rPr>
                <w:rFonts w:ascii="Times New Roman" w:hAnsi="Times New Roman"/>
                <w:color w:val="000000"/>
                <w:sz w:val="24"/>
              </w:rPr>
              <w:t xml:space="preserve"> 01.09.2023 </w:t>
            </w:r>
          </w:p>
        </w:tc>
        <w:tc>
          <w:tcPr>
            <w:tcW w:type="dxa" w:w="3036"/>
            <w:tcMar>
              <w:top w:type="dxa" w:w="50"/>
              <w:left w:type="dxa" w:w="100"/>
            </w:tcMar>
            <w:vAlign w:val="center"/>
          </w:tcPr>
          <w:p w14:paraId="26080000">
            <w:pPr>
              <w:spacing w:after="0"/>
              <w:ind w:firstLine="0" w:left="135"/>
              <w:rPr>
                <w:sz w:val="24"/>
              </w:rPr>
            </w:pPr>
          </w:p>
        </w:tc>
      </w:tr>
      <w:tr>
        <w:trPr>
          <w:trHeight w:hRule="atLeast" w:val="144"/>
        </w:trPr>
        <w:tc>
          <w:tcPr>
            <w:tcW w:type="dxa" w:w="891"/>
            <w:tcMar>
              <w:top w:type="dxa" w:w="50"/>
              <w:left w:type="dxa" w:w="100"/>
            </w:tcMar>
            <w:vAlign w:val="center"/>
          </w:tcPr>
          <w:p w14:paraId="27080000">
            <w:pPr>
              <w:spacing w:after="0"/>
              <w:ind/>
              <w:rPr>
                <w:sz w:val="24"/>
              </w:rPr>
            </w:pPr>
            <w:r>
              <w:rPr>
                <w:rFonts w:ascii="Times New Roman" w:hAnsi="Times New Roman"/>
                <w:color w:val="000000"/>
                <w:sz w:val="24"/>
              </w:rPr>
              <w:t>2</w:t>
            </w:r>
          </w:p>
        </w:tc>
        <w:tc>
          <w:tcPr>
            <w:tcW w:type="dxa" w:w="3788"/>
            <w:tcMar>
              <w:top w:type="dxa" w:w="50"/>
              <w:left w:type="dxa" w:w="100"/>
            </w:tcMar>
            <w:vAlign w:val="center"/>
          </w:tcPr>
          <w:p w14:paraId="28080000">
            <w:pPr>
              <w:spacing w:after="0"/>
              <w:ind w:firstLine="0" w:left="135"/>
              <w:rPr>
                <w:sz w:val="24"/>
              </w:rPr>
            </w:pPr>
            <w:r>
              <w:rPr>
                <w:rFonts w:ascii="Times New Roman" w:hAnsi="Times New Roman"/>
                <w:color w:val="000000"/>
                <w:sz w:val="24"/>
              </w:rPr>
              <w:t>Исследовательский проект на одну из тем</w:t>
            </w:r>
          </w:p>
        </w:tc>
        <w:tc>
          <w:tcPr>
            <w:tcW w:type="dxa" w:w="1151"/>
            <w:tcMar>
              <w:top w:type="dxa" w:w="50"/>
              <w:left w:type="dxa" w:w="100"/>
            </w:tcMar>
            <w:vAlign w:val="center"/>
          </w:tcPr>
          <w:p w14:paraId="29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2A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2B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2C080000">
            <w:pPr>
              <w:spacing w:after="0"/>
              <w:ind w:firstLine="0" w:left="135"/>
              <w:rPr>
                <w:sz w:val="24"/>
              </w:rPr>
            </w:pPr>
            <w:r>
              <w:rPr>
                <w:rFonts w:ascii="Times New Roman" w:hAnsi="Times New Roman"/>
                <w:color w:val="000000"/>
                <w:sz w:val="24"/>
              </w:rPr>
              <w:t xml:space="preserve"> 07.09.2023 </w:t>
            </w:r>
          </w:p>
        </w:tc>
        <w:tc>
          <w:tcPr>
            <w:tcW w:type="dxa" w:w="3036"/>
            <w:tcMar>
              <w:top w:type="dxa" w:w="50"/>
              <w:left w:type="dxa" w:w="100"/>
            </w:tcMar>
            <w:vAlign w:val="center"/>
          </w:tcPr>
          <w:p w14:paraId="2D080000">
            <w:pPr>
              <w:spacing w:after="0"/>
              <w:ind w:firstLine="0" w:left="135"/>
              <w:rPr>
                <w:sz w:val="24"/>
              </w:rPr>
            </w:pPr>
          </w:p>
        </w:tc>
      </w:tr>
      <w:tr>
        <w:trPr>
          <w:trHeight w:hRule="atLeast" w:val="144"/>
        </w:trPr>
        <w:tc>
          <w:tcPr>
            <w:tcW w:type="dxa" w:w="891"/>
            <w:tcMar>
              <w:top w:type="dxa" w:w="50"/>
              <w:left w:type="dxa" w:w="100"/>
            </w:tcMar>
            <w:vAlign w:val="center"/>
          </w:tcPr>
          <w:p w14:paraId="2E080000">
            <w:pPr>
              <w:spacing w:after="0"/>
              <w:ind/>
              <w:rPr>
                <w:sz w:val="24"/>
              </w:rPr>
            </w:pPr>
            <w:r>
              <w:rPr>
                <w:rFonts w:ascii="Times New Roman" w:hAnsi="Times New Roman"/>
                <w:color w:val="000000"/>
                <w:sz w:val="24"/>
              </w:rPr>
              <w:t>3</w:t>
            </w:r>
          </w:p>
        </w:tc>
        <w:tc>
          <w:tcPr>
            <w:tcW w:type="dxa" w:w="3788"/>
            <w:tcMar>
              <w:top w:type="dxa" w:w="50"/>
              <w:left w:type="dxa" w:w="100"/>
            </w:tcMar>
            <w:vAlign w:val="center"/>
          </w:tcPr>
          <w:p w14:paraId="2F080000">
            <w:pPr>
              <w:spacing w:after="0"/>
              <w:ind w:firstLine="0" w:left="135"/>
              <w:rPr>
                <w:sz w:val="24"/>
              </w:rPr>
            </w:pPr>
            <w:r>
              <w:rPr>
                <w:rFonts w:ascii="Times New Roman" w:hAnsi="Times New Roman"/>
                <w:color w:val="000000"/>
                <w:sz w:val="24"/>
              </w:rPr>
              <w:t>Музыкальная панорама мира</w:t>
            </w:r>
          </w:p>
        </w:tc>
        <w:tc>
          <w:tcPr>
            <w:tcW w:type="dxa" w:w="1151"/>
            <w:tcMar>
              <w:top w:type="dxa" w:w="50"/>
              <w:left w:type="dxa" w:w="100"/>
            </w:tcMar>
            <w:vAlign w:val="center"/>
          </w:tcPr>
          <w:p w14:paraId="30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1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2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3080000">
            <w:pPr>
              <w:spacing w:after="0"/>
              <w:ind w:firstLine="0" w:left="135"/>
              <w:rPr>
                <w:sz w:val="24"/>
              </w:rPr>
            </w:pPr>
            <w:r>
              <w:rPr>
                <w:rFonts w:ascii="Times New Roman" w:hAnsi="Times New Roman"/>
                <w:color w:val="000000"/>
                <w:sz w:val="24"/>
              </w:rPr>
              <w:t xml:space="preserve"> 18.09.2023 </w:t>
            </w:r>
          </w:p>
        </w:tc>
        <w:tc>
          <w:tcPr>
            <w:tcW w:type="dxa" w:w="3036"/>
            <w:tcMar>
              <w:top w:type="dxa" w:w="50"/>
              <w:left w:type="dxa" w:w="100"/>
            </w:tcMar>
            <w:vAlign w:val="center"/>
          </w:tcPr>
          <w:p w14:paraId="34080000">
            <w:pPr>
              <w:spacing w:after="0"/>
              <w:ind w:firstLine="0" w:left="135"/>
              <w:rPr>
                <w:sz w:val="24"/>
              </w:rPr>
            </w:pPr>
          </w:p>
        </w:tc>
      </w:tr>
      <w:tr>
        <w:trPr>
          <w:trHeight w:hRule="atLeast" w:val="144"/>
        </w:trPr>
        <w:tc>
          <w:tcPr>
            <w:tcW w:type="dxa" w:w="891"/>
            <w:tcMar>
              <w:top w:type="dxa" w:w="50"/>
              <w:left w:type="dxa" w:w="100"/>
            </w:tcMar>
            <w:vAlign w:val="center"/>
          </w:tcPr>
          <w:p w14:paraId="35080000">
            <w:pPr>
              <w:spacing w:after="0"/>
              <w:ind/>
              <w:rPr>
                <w:sz w:val="24"/>
              </w:rPr>
            </w:pPr>
            <w:r>
              <w:rPr>
                <w:rFonts w:ascii="Times New Roman" w:hAnsi="Times New Roman"/>
                <w:color w:val="000000"/>
                <w:sz w:val="24"/>
              </w:rPr>
              <w:t>4</w:t>
            </w:r>
          </w:p>
        </w:tc>
        <w:tc>
          <w:tcPr>
            <w:tcW w:type="dxa" w:w="3788"/>
            <w:tcMar>
              <w:top w:type="dxa" w:w="50"/>
              <w:left w:type="dxa" w:w="100"/>
            </w:tcMar>
            <w:vAlign w:val="center"/>
          </w:tcPr>
          <w:p w14:paraId="36080000">
            <w:pPr>
              <w:spacing w:after="0"/>
              <w:ind w:firstLine="0" w:left="135"/>
              <w:rPr>
                <w:sz w:val="24"/>
              </w:rPr>
            </w:pPr>
            <w:r>
              <w:rPr>
                <w:rFonts w:ascii="Times New Roman" w:hAnsi="Times New Roman"/>
                <w:color w:val="000000"/>
                <w:sz w:val="24"/>
              </w:rPr>
              <w:t>Современная жизнь фольклора</w:t>
            </w:r>
          </w:p>
        </w:tc>
        <w:tc>
          <w:tcPr>
            <w:tcW w:type="dxa" w:w="1151"/>
            <w:tcMar>
              <w:top w:type="dxa" w:w="50"/>
              <w:left w:type="dxa" w:w="100"/>
            </w:tcMar>
            <w:vAlign w:val="center"/>
          </w:tcPr>
          <w:p w14:paraId="37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8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39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3A080000">
            <w:pPr>
              <w:spacing w:after="0"/>
              <w:ind w:firstLine="0" w:left="135"/>
              <w:rPr>
                <w:sz w:val="24"/>
              </w:rPr>
            </w:pPr>
            <w:r>
              <w:rPr>
                <w:rFonts w:ascii="Times New Roman" w:hAnsi="Times New Roman"/>
                <w:color w:val="000000"/>
                <w:sz w:val="24"/>
              </w:rPr>
              <w:t xml:space="preserve"> 25.09.2023 </w:t>
            </w:r>
          </w:p>
        </w:tc>
        <w:tc>
          <w:tcPr>
            <w:tcW w:type="dxa" w:w="3036"/>
            <w:tcMar>
              <w:top w:type="dxa" w:w="50"/>
              <w:left w:type="dxa" w:w="100"/>
            </w:tcMar>
            <w:vAlign w:val="center"/>
          </w:tcPr>
          <w:p w14:paraId="3B080000">
            <w:pPr>
              <w:spacing w:after="0"/>
              <w:ind w:firstLine="0" w:left="135"/>
              <w:rPr>
                <w:sz w:val="24"/>
              </w:rPr>
            </w:pPr>
          </w:p>
        </w:tc>
      </w:tr>
      <w:tr>
        <w:trPr>
          <w:trHeight w:hRule="atLeast" w:val="144"/>
        </w:trPr>
        <w:tc>
          <w:tcPr>
            <w:tcW w:type="dxa" w:w="891"/>
            <w:tcMar>
              <w:top w:type="dxa" w:w="50"/>
              <w:left w:type="dxa" w:w="100"/>
            </w:tcMar>
            <w:vAlign w:val="center"/>
          </w:tcPr>
          <w:p w14:paraId="3C080000">
            <w:pPr>
              <w:spacing w:after="0"/>
              <w:ind/>
              <w:rPr>
                <w:sz w:val="24"/>
              </w:rPr>
            </w:pPr>
            <w:r>
              <w:rPr>
                <w:rFonts w:ascii="Times New Roman" w:hAnsi="Times New Roman"/>
                <w:color w:val="000000"/>
                <w:sz w:val="24"/>
              </w:rPr>
              <w:t>5</w:t>
            </w:r>
          </w:p>
        </w:tc>
        <w:tc>
          <w:tcPr>
            <w:tcW w:type="dxa" w:w="3788"/>
            <w:tcMar>
              <w:top w:type="dxa" w:w="50"/>
              <w:left w:type="dxa" w:w="100"/>
            </w:tcMar>
            <w:vAlign w:val="center"/>
          </w:tcPr>
          <w:p w14:paraId="3D080000">
            <w:pPr>
              <w:spacing w:after="0"/>
              <w:ind w:firstLine="0" w:left="135"/>
              <w:rPr>
                <w:sz w:val="24"/>
              </w:rPr>
            </w:pPr>
            <w:r>
              <w:rPr>
                <w:rFonts w:ascii="Times New Roman" w:hAnsi="Times New Roman"/>
                <w:color w:val="000000"/>
                <w:sz w:val="24"/>
              </w:rPr>
              <w:t>Классика балетного жанра</w:t>
            </w:r>
          </w:p>
        </w:tc>
        <w:tc>
          <w:tcPr>
            <w:tcW w:type="dxa" w:w="1151"/>
            <w:tcMar>
              <w:top w:type="dxa" w:w="50"/>
              <w:left w:type="dxa" w:w="100"/>
            </w:tcMar>
            <w:vAlign w:val="center"/>
          </w:tcPr>
          <w:p w14:paraId="3E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3F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0080000">
            <w:pPr>
              <w:spacing w:after="0"/>
              <w:ind w:firstLine="0" w:left="135"/>
              <w:jc w:val="center"/>
              <w:rPr>
                <w:sz w:val="24"/>
              </w:rPr>
            </w:pPr>
          </w:p>
        </w:tc>
        <w:tc>
          <w:tcPr>
            <w:tcW w:type="dxa" w:w="1423"/>
            <w:tcMar>
              <w:top w:type="dxa" w:w="50"/>
              <w:left w:type="dxa" w:w="100"/>
            </w:tcMar>
            <w:vAlign w:val="center"/>
          </w:tcPr>
          <w:p w14:paraId="41080000">
            <w:pPr>
              <w:spacing w:after="0"/>
              <w:ind w:firstLine="0" w:left="135"/>
              <w:rPr>
                <w:sz w:val="24"/>
              </w:rPr>
            </w:pPr>
            <w:r>
              <w:rPr>
                <w:rFonts w:ascii="Times New Roman" w:hAnsi="Times New Roman"/>
                <w:color w:val="000000"/>
                <w:sz w:val="24"/>
              </w:rPr>
              <w:t xml:space="preserve"> 02.10.2023 </w:t>
            </w:r>
          </w:p>
        </w:tc>
        <w:tc>
          <w:tcPr>
            <w:tcW w:type="dxa" w:w="3036"/>
            <w:tcMar>
              <w:top w:type="dxa" w:w="50"/>
              <w:left w:type="dxa" w:w="100"/>
            </w:tcMar>
            <w:vAlign w:val="center"/>
          </w:tcPr>
          <w:p w14:paraId="42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"https://m.edsoo.ru/f5eaa20c"</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https://m.edsoo.ru/f5eaa20c</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43080000">
            <w:pPr>
              <w:spacing w:after="0"/>
              <w:ind/>
              <w:rPr>
                <w:sz w:val="24"/>
              </w:rPr>
            </w:pPr>
            <w:r>
              <w:rPr>
                <w:rFonts w:ascii="Times New Roman" w:hAnsi="Times New Roman"/>
                <w:color w:val="000000"/>
                <w:sz w:val="24"/>
              </w:rPr>
              <w:t>6</w:t>
            </w:r>
          </w:p>
        </w:tc>
        <w:tc>
          <w:tcPr>
            <w:tcW w:type="dxa" w:w="3788"/>
            <w:tcMar>
              <w:top w:type="dxa" w:w="50"/>
              <w:left w:type="dxa" w:w="100"/>
            </w:tcMar>
            <w:vAlign w:val="center"/>
          </w:tcPr>
          <w:p w14:paraId="44080000">
            <w:pPr>
              <w:spacing w:after="0"/>
              <w:ind w:firstLine="0" w:left="135"/>
              <w:rPr>
                <w:sz w:val="24"/>
              </w:rPr>
            </w:pPr>
            <w:r>
              <w:rPr>
                <w:rFonts w:ascii="Times New Roman" w:hAnsi="Times New Roman"/>
                <w:color w:val="000000"/>
                <w:sz w:val="24"/>
              </w:rPr>
              <w:t>В музыкальном театре</w:t>
            </w:r>
          </w:p>
        </w:tc>
        <w:tc>
          <w:tcPr>
            <w:tcW w:type="dxa" w:w="1151"/>
            <w:tcMar>
              <w:top w:type="dxa" w:w="50"/>
              <w:left w:type="dxa" w:w="100"/>
            </w:tcMar>
            <w:vAlign w:val="center"/>
          </w:tcPr>
          <w:p w14:paraId="45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6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7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8080000">
            <w:pPr>
              <w:spacing w:after="0"/>
              <w:ind w:firstLine="0" w:left="135"/>
              <w:rPr>
                <w:sz w:val="24"/>
              </w:rPr>
            </w:pPr>
            <w:r>
              <w:rPr>
                <w:rFonts w:ascii="Times New Roman" w:hAnsi="Times New Roman"/>
                <w:color w:val="000000"/>
                <w:sz w:val="24"/>
              </w:rPr>
              <w:t xml:space="preserve"> 09.10.2023 </w:t>
            </w:r>
          </w:p>
        </w:tc>
        <w:tc>
          <w:tcPr>
            <w:tcW w:type="dxa" w:w="3036"/>
            <w:tcMar>
              <w:top w:type="dxa" w:w="50"/>
              <w:left w:type="dxa" w:w="100"/>
            </w:tcMar>
            <w:vAlign w:val="center"/>
          </w:tcPr>
          <w:p w14:paraId="49080000">
            <w:pPr>
              <w:spacing w:after="0"/>
              <w:ind w:firstLine="0" w:left="135"/>
              <w:rPr>
                <w:sz w:val="24"/>
              </w:rPr>
            </w:pPr>
          </w:p>
        </w:tc>
      </w:tr>
      <w:tr>
        <w:trPr>
          <w:trHeight w:hRule="atLeast" w:val="144"/>
        </w:trPr>
        <w:tc>
          <w:tcPr>
            <w:tcW w:type="dxa" w:w="891"/>
            <w:tcMar>
              <w:top w:type="dxa" w:w="50"/>
              <w:left w:type="dxa" w:w="100"/>
            </w:tcMar>
            <w:vAlign w:val="center"/>
          </w:tcPr>
          <w:p w14:paraId="4A080000">
            <w:pPr>
              <w:spacing w:after="0"/>
              <w:ind/>
              <w:rPr>
                <w:sz w:val="24"/>
              </w:rPr>
            </w:pPr>
            <w:r>
              <w:rPr>
                <w:rFonts w:ascii="Times New Roman" w:hAnsi="Times New Roman"/>
                <w:color w:val="000000"/>
                <w:sz w:val="24"/>
              </w:rPr>
              <w:t>7</w:t>
            </w:r>
          </w:p>
        </w:tc>
        <w:tc>
          <w:tcPr>
            <w:tcW w:type="dxa" w:w="3788"/>
            <w:tcMar>
              <w:top w:type="dxa" w:w="50"/>
              <w:left w:type="dxa" w:w="100"/>
            </w:tcMar>
            <w:vAlign w:val="center"/>
          </w:tcPr>
          <w:p w14:paraId="4B080000">
            <w:pPr>
              <w:spacing w:after="0"/>
              <w:ind w:firstLine="0" w:left="135"/>
              <w:rPr>
                <w:sz w:val="24"/>
              </w:rPr>
            </w:pPr>
            <w:r>
              <w:rPr>
                <w:rFonts w:ascii="Times New Roman" w:hAnsi="Times New Roman"/>
                <w:color w:val="000000"/>
                <w:sz w:val="24"/>
              </w:rPr>
              <w:t>В концертном зале</w:t>
            </w:r>
          </w:p>
        </w:tc>
        <w:tc>
          <w:tcPr>
            <w:tcW w:type="dxa" w:w="1151"/>
            <w:tcMar>
              <w:top w:type="dxa" w:w="50"/>
              <w:left w:type="dxa" w:w="100"/>
            </w:tcMar>
            <w:vAlign w:val="center"/>
          </w:tcPr>
          <w:p w14:paraId="4C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4D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4E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4F080000">
            <w:pPr>
              <w:spacing w:after="0"/>
              <w:ind w:firstLine="0" w:left="135"/>
              <w:rPr>
                <w:sz w:val="24"/>
              </w:rPr>
            </w:pPr>
            <w:r>
              <w:rPr>
                <w:rFonts w:ascii="Times New Roman" w:hAnsi="Times New Roman"/>
                <w:color w:val="000000"/>
                <w:sz w:val="24"/>
              </w:rPr>
              <w:t xml:space="preserve"> 16.10.2023 </w:t>
            </w:r>
          </w:p>
        </w:tc>
        <w:tc>
          <w:tcPr>
            <w:tcW w:type="dxa" w:w="3036"/>
            <w:tcMar>
              <w:top w:type="dxa" w:w="50"/>
              <w:left w:type="dxa" w:w="100"/>
            </w:tcMar>
            <w:vAlign w:val="center"/>
          </w:tcPr>
          <w:p w14:paraId="50080000">
            <w:pPr>
              <w:spacing w:after="0"/>
              <w:ind w:firstLine="0" w:left="135"/>
              <w:rPr>
                <w:sz w:val="24"/>
              </w:rPr>
            </w:pPr>
          </w:p>
        </w:tc>
      </w:tr>
      <w:tr>
        <w:trPr>
          <w:trHeight w:hRule="atLeast" w:val="144"/>
        </w:trPr>
        <w:tc>
          <w:tcPr>
            <w:tcW w:type="dxa" w:w="891"/>
            <w:tcMar>
              <w:top w:type="dxa" w:w="50"/>
              <w:left w:type="dxa" w:w="100"/>
            </w:tcMar>
            <w:vAlign w:val="center"/>
          </w:tcPr>
          <w:p w14:paraId="51080000">
            <w:pPr>
              <w:spacing w:after="0"/>
              <w:ind/>
              <w:rPr>
                <w:sz w:val="24"/>
              </w:rPr>
            </w:pPr>
            <w:r>
              <w:rPr>
                <w:rFonts w:ascii="Times New Roman" w:hAnsi="Times New Roman"/>
                <w:color w:val="000000"/>
                <w:sz w:val="24"/>
              </w:rPr>
              <w:t>8</w:t>
            </w:r>
          </w:p>
        </w:tc>
        <w:tc>
          <w:tcPr>
            <w:tcW w:type="dxa" w:w="3788"/>
            <w:tcMar>
              <w:top w:type="dxa" w:w="50"/>
              <w:left w:type="dxa" w:w="100"/>
            </w:tcMar>
            <w:vAlign w:val="center"/>
          </w:tcPr>
          <w:p w14:paraId="52080000">
            <w:pPr>
              <w:spacing w:after="0"/>
              <w:ind w:firstLine="0" w:left="135"/>
              <w:rPr>
                <w:sz w:val="24"/>
              </w:rPr>
            </w:pPr>
            <w:r>
              <w:rPr>
                <w:rFonts w:ascii="Times New Roman" w:hAnsi="Times New Roman"/>
                <w:color w:val="000000"/>
                <w:sz w:val="24"/>
              </w:rPr>
              <w:t>Музыкальная панорама мира</w:t>
            </w:r>
          </w:p>
        </w:tc>
        <w:tc>
          <w:tcPr>
            <w:tcW w:type="dxa" w:w="1151"/>
            <w:tcMar>
              <w:top w:type="dxa" w:w="50"/>
              <w:left w:type="dxa" w:w="100"/>
            </w:tcMar>
            <w:vAlign w:val="center"/>
          </w:tcPr>
          <w:p w14:paraId="53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4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5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6080000">
            <w:pPr>
              <w:spacing w:after="0"/>
              <w:ind w:firstLine="0" w:left="135"/>
              <w:rPr>
                <w:sz w:val="24"/>
              </w:rPr>
            </w:pPr>
            <w:r>
              <w:rPr>
                <w:rFonts w:ascii="Times New Roman" w:hAnsi="Times New Roman"/>
                <w:color w:val="000000"/>
                <w:sz w:val="24"/>
              </w:rPr>
              <w:t xml:space="preserve"> 23.10.2023 </w:t>
            </w:r>
          </w:p>
        </w:tc>
        <w:tc>
          <w:tcPr>
            <w:tcW w:type="dxa" w:w="3036"/>
            <w:tcMar>
              <w:top w:type="dxa" w:w="50"/>
              <w:left w:type="dxa" w:w="100"/>
            </w:tcMar>
            <w:vAlign w:val="center"/>
          </w:tcPr>
          <w:p w14:paraId="57080000">
            <w:pPr>
              <w:spacing w:after="0"/>
              <w:ind w:firstLine="0" w:left="135"/>
              <w:rPr>
                <w:sz w:val="24"/>
              </w:rPr>
            </w:pPr>
          </w:p>
        </w:tc>
      </w:tr>
      <w:tr>
        <w:trPr>
          <w:trHeight w:hRule="atLeast" w:val="144"/>
        </w:trPr>
        <w:tc>
          <w:tcPr>
            <w:tcW w:type="dxa" w:w="891"/>
            <w:tcMar>
              <w:top w:type="dxa" w:w="50"/>
              <w:left w:type="dxa" w:w="100"/>
            </w:tcMar>
            <w:vAlign w:val="center"/>
          </w:tcPr>
          <w:p w14:paraId="58080000">
            <w:pPr>
              <w:spacing w:after="0"/>
              <w:ind/>
              <w:rPr>
                <w:sz w:val="24"/>
              </w:rPr>
            </w:pPr>
            <w:r>
              <w:rPr>
                <w:rFonts w:ascii="Times New Roman" w:hAnsi="Times New Roman"/>
                <w:color w:val="000000"/>
                <w:sz w:val="24"/>
              </w:rPr>
              <w:t>9</w:t>
            </w:r>
          </w:p>
        </w:tc>
        <w:tc>
          <w:tcPr>
            <w:tcW w:type="dxa" w:w="3788"/>
            <w:tcMar>
              <w:top w:type="dxa" w:w="50"/>
              <w:left w:type="dxa" w:w="100"/>
            </w:tcMar>
            <w:vAlign w:val="center"/>
          </w:tcPr>
          <w:p w14:paraId="59080000">
            <w:pPr>
              <w:spacing w:after="0"/>
              <w:ind w:firstLine="0" w:left="135"/>
              <w:rPr>
                <w:sz w:val="24"/>
              </w:rPr>
            </w:pPr>
            <w:r>
              <w:rPr>
                <w:rFonts w:ascii="Times New Roman" w:hAnsi="Times New Roman"/>
                <w:color w:val="000000"/>
                <w:sz w:val="24"/>
              </w:rPr>
              <w:t>Исследовательский проект</w:t>
            </w:r>
          </w:p>
        </w:tc>
        <w:tc>
          <w:tcPr>
            <w:tcW w:type="dxa" w:w="1151"/>
            <w:tcMar>
              <w:top w:type="dxa" w:w="50"/>
              <w:left w:type="dxa" w:w="100"/>
            </w:tcMar>
            <w:vAlign w:val="center"/>
          </w:tcPr>
          <w:p w14:paraId="5A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5B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5C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5D080000">
            <w:pPr>
              <w:spacing w:after="0"/>
              <w:ind w:firstLine="0" w:left="135"/>
              <w:rPr>
                <w:sz w:val="24"/>
              </w:rPr>
            </w:pPr>
            <w:r>
              <w:rPr>
                <w:rFonts w:ascii="Times New Roman" w:hAnsi="Times New Roman"/>
                <w:color w:val="000000"/>
                <w:sz w:val="24"/>
              </w:rPr>
              <w:t xml:space="preserve"> 13.11.2023 </w:t>
            </w:r>
          </w:p>
        </w:tc>
        <w:tc>
          <w:tcPr>
            <w:tcW w:type="dxa" w:w="3036"/>
            <w:tcMar>
              <w:top w:type="dxa" w:w="50"/>
              <w:left w:type="dxa" w:w="100"/>
            </w:tcMar>
            <w:vAlign w:val="center"/>
          </w:tcPr>
          <w:p w14:paraId="5E080000">
            <w:pPr>
              <w:spacing w:after="0"/>
              <w:ind w:firstLine="0" w:left="135"/>
              <w:rPr>
                <w:sz w:val="24"/>
              </w:rPr>
            </w:pPr>
          </w:p>
        </w:tc>
      </w:tr>
      <w:tr>
        <w:trPr>
          <w:trHeight w:hRule="atLeast" w:val="144"/>
        </w:trPr>
        <w:tc>
          <w:tcPr>
            <w:tcW w:type="dxa" w:w="891"/>
            <w:tcMar>
              <w:top w:type="dxa" w:w="50"/>
              <w:left w:type="dxa" w:w="100"/>
            </w:tcMar>
            <w:vAlign w:val="center"/>
          </w:tcPr>
          <w:p w14:paraId="5F080000">
            <w:pPr>
              <w:spacing w:after="0"/>
              <w:ind/>
              <w:rPr>
                <w:sz w:val="24"/>
              </w:rPr>
            </w:pPr>
            <w:r>
              <w:rPr>
                <w:rFonts w:ascii="Times New Roman" w:hAnsi="Times New Roman"/>
                <w:color w:val="000000"/>
                <w:sz w:val="24"/>
              </w:rPr>
              <w:t>10</w:t>
            </w:r>
          </w:p>
        </w:tc>
        <w:tc>
          <w:tcPr>
            <w:tcW w:type="dxa" w:w="3788"/>
            <w:tcMar>
              <w:top w:type="dxa" w:w="50"/>
              <w:left w:type="dxa" w:w="100"/>
            </w:tcMar>
            <w:vAlign w:val="center"/>
          </w:tcPr>
          <w:p w14:paraId="60080000">
            <w:pPr>
              <w:spacing w:after="0"/>
              <w:ind w:firstLine="0" w:left="135"/>
              <w:rPr>
                <w:sz w:val="24"/>
              </w:rPr>
            </w:pPr>
            <w:r>
              <w:rPr>
                <w:rFonts w:ascii="Times New Roman" w:hAnsi="Times New Roman"/>
                <w:color w:val="000000"/>
                <w:sz w:val="24"/>
              </w:rPr>
              <w:t>В музыкальном театре. Опера</w:t>
            </w:r>
          </w:p>
        </w:tc>
        <w:tc>
          <w:tcPr>
            <w:tcW w:type="dxa" w:w="1151"/>
            <w:tcMar>
              <w:top w:type="dxa" w:w="50"/>
              <w:left w:type="dxa" w:w="100"/>
            </w:tcMar>
            <w:vAlign w:val="center"/>
          </w:tcPr>
          <w:p w14:paraId="61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2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3080000">
            <w:pPr>
              <w:spacing w:after="0"/>
              <w:ind w:firstLine="0" w:left="135"/>
              <w:jc w:val="center"/>
              <w:rPr>
                <w:sz w:val="24"/>
              </w:rPr>
            </w:pPr>
          </w:p>
        </w:tc>
        <w:tc>
          <w:tcPr>
            <w:tcW w:type="dxa" w:w="1423"/>
            <w:tcMar>
              <w:top w:type="dxa" w:w="50"/>
              <w:left w:type="dxa" w:w="100"/>
            </w:tcMar>
            <w:vAlign w:val="center"/>
          </w:tcPr>
          <w:p w14:paraId="64080000">
            <w:pPr>
              <w:spacing w:after="0"/>
              <w:ind w:firstLine="0" w:left="135"/>
              <w:rPr>
                <w:sz w:val="24"/>
              </w:rPr>
            </w:pPr>
            <w:r>
              <w:rPr>
                <w:rFonts w:ascii="Times New Roman" w:hAnsi="Times New Roman"/>
                <w:color w:val="000000"/>
                <w:sz w:val="24"/>
              </w:rPr>
              <w:t xml:space="preserve"> 20.11.2023 </w:t>
            </w:r>
          </w:p>
        </w:tc>
        <w:tc>
          <w:tcPr>
            <w:tcW w:type="dxa" w:w="3036"/>
            <w:tcMar>
              <w:top w:type="dxa" w:w="50"/>
              <w:left w:type="dxa" w:w="100"/>
            </w:tcMar>
            <w:vAlign w:val="center"/>
          </w:tcPr>
          <w:p w14:paraId="65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"https://m.edsoo.ru/f5ea9afa"</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https://m.edsoo.ru/f5ea9afa</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66080000">
            <w:pPr>
              <w:spacing w:after="0"/>
              <w:ind/>
              <w:rPr>
                <w:sz w:val="24"/>
              </w:rPr>
            </w:pPr>
            <w:r>
              <w:rPr>
                <w:rFonts w:ascii="Times New Roman" w:hAnsi="Times New Roman"/>
                <w:color w:val="000000"/>
                <w:sz w:val="24"/>
              </w:rPr>
              <w:t>11</w:t>
            </w:r>
          </w:p>
        </w:tc>
        <w:tc>
          <w:tcPr>
            <w:tcW w:type="dxa" w:w="3788"/>
            <w:tcMar>
              <w:top w:type="dxa" w:w="50"/>
              <w:left w:type="dxa" w:w="100"/>
            </w:tcMar>
            <w:vAlign w:val="center"/>
          </w:tcPr>
          <w:p w14:paraId="67080000">
            <w:pPr>
              <w:spacing w:after="0"/>
              <w:ind w:firstLine="0" w:left="135"/>
              <w:rPr>
                <w:sz w:val="24"/>
              </w:rPr>
            </w:pPr>
            <w:r>
              <w:rPr>
                <w:rFonts w:ascii="Times New Roman" w:hAnsi="Times New Roman"/>
                <w:color w:val="000000"/>
                <w:sz w:val="24"/>
              </w:rPr>
              <w:t>«Князь Игорь»</w:t>
            </w:r>
          </w:p>
        </w:tc>
        <w:tc>
          <w:tcPr>
            <w:tcW w:type="dxa" w:w="1151"/>
            <w:tcMar>
              <w:top w:type="dxa" w:w="50"/>
              <w:left w:type="dxa" w:w="100"/>
            </w:tcMar>
            <w:vAlign w:val="center"/>
          </w:tcPr>
          <w:p w14:paraId="68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69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6A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6B080000">
            <w:pPr>
              <w:spacing w:after="0"/>
              <w:ind w:firstLine="0" w:left="135"/>
              <w:rPr>
                <w:sz w:val="24"/>
              </w:rPr>
            </w:pPr>
            <w:r>
              <w:rPr>
                <w:rFonts w:ascii="Times New Roman" w:hAnsi="Times New Roman"/>
                <w:color w:val="000000"/>
                <w:sz w:val="24"/>
              </w:rPr>
              <w:t xml:space="preserve"> 27.11.2023 </w:t>
            </w:r>
          </w:p>
        </w:tc>
        <w:tc>
          <w:tcPr>
            <w:tcW w:type="dxa" w:w="3036"/>
            <w:tcMar>
              <w:top w:type="dxa" w:w="50"/>
              <w:left w:type="dxa" w:w="100"/>
            </w:tcMar>
            <w:vAlign w:val="center"/>
          </w:tcPr>
          <w:p w14:paraId="6C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"https://m.edsoo.ru/f5ea9c62"</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https://m.edsoo.ru/f5ea9c62</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6D080000">
            <w:pPr>
              <w:spacing w:after="0"/>
              <w:ind/>
              <w:rPr>
                <w:sz w:val="24"/>
              </w:rPr>
            </w:pPr>
            <w:r>
              <w:rPr>
                <w:rFonts w:ascii="Times New Roman" w:hAnsi="Times New Roman"/>
                <w:color w:val="000000"/>
                <w:sz w:val="24"/>
              </w:rPr>
              <w:t>12</w:t>
            </w:r>
          </w:p>
        </w:tc>
        <w:tc>
          <w:tcPr>
            <w:tcW w:type="dxa" w:w="3788"/>
            <w:tcMar>
              <w:top w:type="dxa" w:w="50"/>
              <w:left w:type="dxa" w:w="100"/>
            </w:tcMar>
            <w:vAlign w:val="center"/>
          </w:tcPr>
          <w:p w14:paraId="6E080000">
            <w:pPr>
              <w:spacing w:after="0"/>
              <w:ind w:firstLine="0" w:left="135"/>
              <w:rPr>
                <w:sz w:val="24"/>
              </w:rPr>
            </w:pPr>
            <w:r>
              <w:rPr>
                <w:rFonts w:ascii="Times New Roman" w:hAnsi="Times New Roman"/>
                <w:color w:val="000000"/>
                <w:sz w:val="24"/>
              </w:rPr>
              <w:t xml:space="preserve">Опера: строение музыкального </w:t>
            </w:r>
            <w:r>
              <w:rPr>
                <w:rFonts w:ascii="Times New Roman" w:hAnsi="Times New Roman"/>
                <w:color w:val="000000"/>
                <w:sz w:val="24"/>
              </w:rPr>
              <w:t>спектакля</w:t>
            </w:r>
          </w:p>
        </w:tc>
        <w:tc>
          <w:tcPr>
            <w:tcW w:type="dxa" w:w="1151"/>
            <w:tcMar>
              <w:top w:type="dxa" w:w="50"/>
              <w:left w:type="dxa" w:w="100"/>
            </w:tcMar>
            <w:vAlign w:val="center"/>
          </w:tcPr>
          <w:p w14:paraId="6F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0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1080000">
            <w:pPr>
              <w:spacing w:after="0"/>
              <w:ind w:firstLine="0" w:left="135"/>
              <w:jc w:val="center"/>
              <w:rPr>
                <w:sz w:val="24"/>
              </w:rPr>
            </w:pPr>
          </w:p>
        </w:tc>
        <w:tc>
          <w:tcPr>
            <w:tcW w:type="dxa" w:w="1423"/>
            <w:tcMar>
              <w:top w:type="dxa" w:w="50"/>
              <w:left w:type="dxa" w:w="100"/>
            </w:tcMar>
            <w:vAlign w:val="center"/>
          </w:tcPr>
          <w:p w14:paraId="72080000">
            <w:pPr>
              <w:spacing w:after="0"/>
              <w:ind w:firstLine="0" w:left="135"/>
              <w:rPr>
                <w:sz w:val="24"/>
              </w:rPr>
            </w:pPr>
            <w:r>
              <w:rPr>
                <w:rFonts w:ascii="Times New Roman" w:hAnsi="Times New Roman"/>
                <w:color w:val="000000"/>
                <w:sz w:val="24"/>
              </w:rPr>
              <w:t xml:space="preserve"> </w:t>
            </w:r>
            <w:r>
              <w:rPr>
                <w:rFonts w:ascii="Times New Roman" w:hAnsi="Times New Roman"/>
                <w:color w:val="000000"/>
                <w:sz w:val="24"/>
              </w:rPr>
              <w:t xml:space="preserve">04.12.2023 </w:t>
            </w:r>
          </w:p>
        </w:tc>
        <w:tc>
          <w:tcPr>
            <w:tcW w:type="dxa" w:w="3036"/>
            <w:tcMar>
              <w:top w:type="dxa" w:w="50"/>
              <w:left w:type="dxa" w:w="100"/>
            </w:tcMar>
            <w:vAlign w:val="center"/>
          </w:tcPr>
          <w:p w14:paraId="73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"https://m.edsoo.ru/f5ea9dd4"</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https://m.edsoo.ru/f5ea9dd4</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74080000">
            <w:pPr>
              <w:spacing w:after="0"/>
              <w:ind/>
              <w:rPr>
                <w:sz w:val="24"/>
              </w:rPr>
            </w:pPr>
            <w:r>
              <w:rPr>
                <w:rFonts w:ascii="Times New Roman" w:hAnsi="Times New Roman"/>
                <w:color w:val="000000"/>
                <w:sz w:val="24"/>
              </w:rPr>
              <w:t>13</w:t>
            </w:r>
          </w:p>
        </w:tc>
        <w:tc>
          <w:tcPr>
            <w:tcW w:type="dxa" w:w="3788"/>
            <w:tcMar>
              <w:top w:type="dxa" w:w="50"/>
              <w:left w:type="dxa" w:w="100"/>
            </w:tcMar>
            <w:vAlign w:val="center"/>
          </w:tcPr>
          <w:p w14:paraId="75080000">
            <w:pPr>
              <w:spacing w:after="0"/>
              <w:ind w:firstLine="0" w:left="135"/>
              <w:rPr>
                <w:sz w:val="24"/>
              </w:rPr>
            </w:pPr>
            <w:r>
              <w:rPr>
                <w:rFonts w:ascii="Times New Roman" w:hAnsi="Times New Roman"/>
                <w:color w:val="000000"/>
                <w:sz w:val="24"/>
              </w:rPr>
              <w:t>Портреты великих исполнителей</w:t>
            </w:r>
          </w:p>
        </w:tc>
        <w:tc>
          <w:tcPr>
            <w:tcW w:type="dxa" w:w="1151"/>
            <w:tcMar>
              <w:top w:type="dxa" w:w="50"/>
              <w:left w:type="dxa" w:w="100"/>
            </w:tcMar>
            <w:vAlign w:val="center"/>
          </w:tcPr>
          <w:p w14:paraId="76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7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8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79080000">
            <w:pPr>
              <w:spacing w:after="0"/>
              <w:ind w:firstLine="0" w:left="135"/>
              <w:rPr>
                <w:sz w:val="24"/>
              </w:rPr>
            </w:pPr>
            <w:r>
              <w:rPr>
                <w:rFonts w:ascii="Times New Roman" w:hAnsi="Times New Roman"/>
                <w:color w:val="000000"/>
                <w:sz w:val="24"/>
              </w:rPr>
              <w:t xml:space="preserve"> 11.12.2023 </w:t>
            </w:r>
          </w:p>
        </w:tc>
        <w:tc>
          <w:tcPr>
            <w:tcW w:type="dxa" w:w="3036"/>
            <w:tcMar>
              <w:top w:type="dxa" w:w="50"/>
              <w:left w:type="dxa" w:w="100"/>
            </w:tcMar>
            <w:vAlign w:val="center"/>
          </w:tcPr>
          <w:p w14:paraId="7A080000">
            <w:pPr>
              <w:spacing w:after="0"/>
              <w:ind w:firstLine="0" w:left="135"/>
              <w:rPr>
                <w:sz w:val="24"/>
              </w:rPr>
            </w:pPr>
          </w:p>
        </w:tc>
      </w:tr>
      <w:tr>
        <w:trPr>
          <w:trHeight w:hRule="atLeast" w:val="144"/>
        </w:trPr>
        <w:tc>
          <w:tcPr>
            <w:tcW w:type="dxa" w:w="891"/>
            <w:tcMar>
              <w:top w:type="dxa" w:w="50"/>
              <w:left w:type="dxa" w:w="100"/>
            </w:tcMar>
            <w:vAlign w:val="center"/>
          </w:tcPr>
          <w:p w14:paraId="7B080000">
            <w:pPr>
              <w:spacing w:after="0"/>
              <w:ind/>
              <w:rPr>
                <w:sz w:val="24"/>
              </w:rPr>
            </w:pPr>
            <w:r>
              <w:rPr>
                <w:rFonts w:ascii="Times New Roman" w:hAnsi="Times New Roman"/>
                <w:color w:val="000000"/>
                <w:sz w:val="24"/>
              </w:rPr>
              <w:t>14</w:t>
            </w:r>
          </w:p>
        </w:tc>
        <w:tc>
          <w:tcPr>
            <w:tcW w:type="dxa" w:w="3788"/>
            <w:tcMar>
              <w:top w:type="dxa" w:w="50"/>
              <w:left w:type="dxa" w:w="100"/>
            </w:tcMar>
            <w:vAlign w:val="center"/>
          </w:tcPr>
          <w:p w14:paraId="7C080000">
            <w:pPr>
              <w:spacing w:after="0"/>
              <w:ind w:firstLine="0" w:left="135"/>
              <w:rPr>
                <w:sz w:val="24"/>
              </w:rPr>
            </w:pPr>
            <w:r>
              <w:rPr>
                <w:rFonts w:ascii="Times New Roman" w:hAnsi="Times New Roman"/>
                <w:color w:val="000000"/>
                <w:sz w:val="24"/>
              </w:rPr>
              <w:t>Музыкальные зарисовки</w:t>
            </w:r>
          </w:p>
        </w:tc>
        <w:tc>
          <w:tcPr>
            <w:tcW w:type="dxa" w:w="1151"/>
            <w:tcMar>
              <w:top w:type="dxa" w:w="50"/>
              <w:left w:type="dxa" w:w="100"/>
            </w:tcMar>
            <w:vAlign w:val="center"/>
          </w:tcPr>
          <w:p w14:paraId="7D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7E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7F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0080000">
            <w:pPr>
              <w:spacing w:after="0"/>
              <w:ind w:firstLine="0" w:left="135"/>
              <w:rPr>
                <w:sz w:val="24"/>
              </w:rPr>
            </w:pPr>
            <w:r>
              <w:rPr>
                <w:rFonts w:ascii="Times New Roman" w:hAnsi="Times New Roman"/>
                <w:color w:val="000000"/>
                <w:sz w:val="24"/>
              </w:rPr>
              <w:t xml:space="preserve"> 18.12.2023 </w:t>
            </w:r>
          </w:p>
        </w:tc>
        <w:tc>
          <w:tcPr>
            <w:tcW w:type="dxa" w:w="3036"/>
            <w:tcMar>
              <w:top w:type="dxa" w:w="50"/>
              <w:left w:type="dxa" w:w="100"/>
            </w:tcMar>
            <w:vAlign w:val="center"/>
          </w:tcPr>
          <w:p w14:paraId="81080000">
            <w:pPr>
              <w:spacing w:after="0"/>
              <w:ind w:firstLine="0" w:left="135"/>
              <w:rPr>
                <w:sz w:val="24"/>
              </w:rPr>
            </w:pPr>
          </w:p>
        </w:tc>
      </w:tr>
      <w:tr>
        <w:trPr>
          <w:trHeight w:hRule="atLeast" w:val="144"/>
        </w:trPr>
        <w:tc>
          <w:tcPr>
            <w:tcW w:type="dxa" w:w="891"/>
            <w:tcMar>
              <w:top w:type="dxa" w:w="50"/>
              <w:left w:type="dxa" w:w="100"/>
            </w:tcMar>
            <w:vAlign w:val="center"/>
          </w:tcPr>
          <w:p w14:paraId="82080000">
            <w:pPr>
              <w:spacing w:after="0"/>
              <w:ind/>
              <w:rPr>
                <w:sz w:val="24"/>
              </w:rPr>
            </w:pPr>
            <w:r>
              <w:rPr>
                <w:rFonts w:ascii="Times New Roman" w:hAnsi="Times New Roman"/>
                <w:color w:val="000000"/>
                <w:sz w:val="24"/>
              </w:rPr>
              <w:t>15</w:t>
            </w:r>
          </w:p>
        </w:tc>
        <w:tc>
          <w:tcPr>
            <w:tcW w:type="dxa" w:w="3788"/>
            <w:tcMar>
              <w:top w:type="dxa" w:w="50"/>
              <w:left w:type="dxa" w:w="100"/>
            </w:tcMar>
            <w:vAlign w:val="center"/>
          </w:tcPr>
          <w:p w14:paraId="83080000">
            <w:pPr>
              <w:spacing w:after="0"/>
              <w:ind w:firstLine="0" w:left="135"/>
              <w:rPr>
                <w:sz w:val="24"/>
              </w:rPr>
            </w:pPr>
            <w:r>
              <w:rPr>
                <w:rFonts w:ascii="Times New Roman" w:hAnsi="Times New Roman"/>
                <w:color w:val="000000"/>
                <w:sz w:val="24"/>
              </w:rPr>
              <w:t>Симфония: прошлое и настоящее</w:t>
            </w:r>
          </w:p>
        </w:tc>
        <w:tc>
          <w:tcPr>
            <w:tcW w:type="dxa" w:w="1151"/>
            <w:tcMar>
              <w:top w:type="dxa" w:w="50"/>
              <w:left w:type="dxa" w:w="100"/>
            </w:tcMar>
            <w:vAlign w:val="center"/>
          </w:tcPr>
          <w:p w14:paraId="84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5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6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7080000">
            <w:pPr>
              <w:spacing w:after="0"/>
              <w:ind w:firstLine="0" w:left="135"/>
              <w:rPr>
                <w:sz w:val="24"/>
              </w:rPr>
            </w:pPr>
            <w:r>
              <w:rPr>
                <w:rFonts w:ascii="Times New Roman" w:hAnsi="Times New Roman"/>
                <w:color w:val="000000"/>
                <w:sz w:val="24"/>
              </w:rPr>
              <w:t xml:space="preserve"> 25.12.2023 </w:t>
            </w:r>
          </w:p>
        </w:tc>
        <w:tc>
          <w:tcPr>
            <w:tcW w:type="dxa" w:w="3036"/>
            <w:tcMar>
              <w:top w:type="dxa" w:w="50"/>
              <w:left w:type="dxa" w:w="100"/>
            </w:tcMar>
            <w:vAlign w:val="center"/>
          </w:tcPr>
          <w:p w14:paraId="88080000">
            <w:pPr>
              <w:spacing w:after="0"/>
              <w:ind w:firstLine="0" w:left="135"/>
              <w:rPr>
                <w:sz w:val="24"/>
              </w:rPr>
            </w:pPr>
          </w:p>
        </w:tc>
      </w:tr>
      <w:tr>
        <w:trPr>
          <w:trHeight w:hRule="atLeast" w:val="144"/>
        </w:trPr>
        <w:tc>
          <w:tcPr>
            <w:tcW w:type="dxa" w:w="891"/>
            <w:tcMar>
              <w:top w:type="dxa" w:w="50"/>
              <w:left w:type="dxa" w:w="100"/>
            </w:tcMar>
            <w:vAlign w:val="center"/>
          </w:tcPr>
          <w:p w14:paraId="89080000">
            <w:pPr>
              <w:spacing w:after="0"/>
              <w:ind/>
              <w:rPr>
                <w:sz w:val="24"/>
              </w:rPr>
            </w:pPr>
            <w:r>
              <w:rPr>
                <w:rFonts w:ascii="Times New Roman" w:hAnsi="Times New Roman"/>
                <w:color w:val="000000"/>
                <w:sz w:val="24"/>
              </w:rPr>
              <w:t>16</w:t>
            </w:r>
          </w:p>
        </w:tc>
        <w:tc>
          <w:tcPr>
            <w:tcW w:type="dxa" w:w="3788"/>
            <w:tcMar>
              <w:top w:type="dxa" w:w="50"/>
              <w:left w:type="dxa" w:w="100"/>
            </w:tcMar>
            <w:vAlign w:val="center"/>
          </w:tcPr>
          <w:p w14:paraId="8A080000">
            <w:pPr>
              <w:spacing w:after="0"/>
              <w:ind w:firstLine="0" w:left="135"/>
              <w:rPr>
                <w:sz w:val="24"/>
              </w:rPr>
            </w:pPr>
            <w:r>
              <w:rPr>
                <w:rFonts w:ascii="Times New Roman" w:hAnsi="Times New Roman"/>
                <w:color w:val="000000"/>
                <w:sz w:val="24"/>
              </w:rPr>
              <w:t>Приёмы музыкальной драматургии</w:t>
            </w:r>
          </w:p>
        </w:tc>
        <w:tc>
          <w:tcPr>
            <w:tcW w:type="dxa" w:w="1151"/>
            <w:tcMar>
              <w:top w:type="dxa" w:w="50"/>
              <w:left w:type="dxa" w:w="100"/>
            </w:tcMar>
            <w:vAlign w:val="center"/>
          </w:tcPr>
          <w:p w14:paraId="8B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8C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8D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8E080000">
            <w:pPr>
              <w:spacing w:after="0"/>
              <w:ind w:firstLine="0" w:left="135"/>
              <w:rPr>
                <w:sz w:val="24"/>
              </w:rPr>
            </w:pPr>
            <w:r>
              <w:rPr>
                <w:rFonts w:ascii="Times New Roman" w:hAnsi="Times New Roman"/>
                <w:color w:val="000000"/>
                <w:sz w:val="24"/>
              </w:rPr>
              <w:t xml:space="preserve"> 15.01.2024 </w:t>
            </w:r>
          </w:p>
        </w:tc>
        <w:tc>
          <w:tcPr>
            <w:tcW w:type="dxa" w:w="3036"/>
            <w:tcMar>
              <w:top w:type="dxa" w:w="50"/>
              <w:left w:type="dxa" w:w="100"/>
            </w:tcMar>
            <w:vAlign w:val="center"/>
          </w:tcPr>
          <w:p w14:paraId="8F080000">
            <w:pPr>
              <w:spacing w:after="0"/>
              <w:ind w:firstLine="0" w:left="135"/>
              <w:rPr>
                <w:sz w:val="24"/>
              </w:rPr>
            </w:pPr>
          </w:p>
        </w:tc>
      </w:tr>
      <w:tr>
        <w:trPr>
          <w:trHeight w:hRule="atLeast" w:val="144"/>
        </w:trPr>
        <w:tc>
          <w:tcPr>
            <w:tcW w:type="dxa" w:w="891"/>
            <w:tcMar>
              <w:top w:type="dxa" w:w="50"/>
              <w:left w:type="dxa" w:w="100"/>
            </w:tcMar>
            <w:vAlign w:val="center"/>
          </w:tcPr>
          <w:p w14:paraId="90080000">
            <w:pPr>
              <w:spacing w:after="0"/>
              <w:ind/>
              <w:rPr>
                <w:sz w:val="24"/>
              </w:rPr>
            </w:pPr>
            <w:r>
              <w:rPr>
                <w:rFonts w:ascii="Times New Roman" w:hAnsi="Times New Roman"/>
                <w:color w:val="000000"/>
                <w:sz w:val="24"/>
              </w:rPr>
              <w:t>17</w:t>
            </w:r>
          </w:p>
        </w:tc>
        <w:tc>
          <w:tcPr>
            <w:tcW w:type="dxa" w:w="3788"/>
            <w:tcMar>
              <w:top w:type="dxa" w:w="50"/>
              <w:left w:type="dxa" w:w="100"/>
            </w:tcMar>
            <w:vAlign w:val="center"/>
          </w:tcPr>
          <w:p w14:paraId="91080000">
            <w:pPr>
              <w:spacing w:after="0"/>
              <w:ind w:firstLine="0" w:left="135"/>
              <w:rPr>
                <w:sz w:val="24"/>
              </w:rPr>
            </w:pPr>
            <w:r>
              <w:rPr>
                <w:rFonts w:ascii="Times New Roman" w:hAnsi="Times New Roman"/>
                <w:color w:val="000000"/>
                <w:sz w:val="24"/>
              </w:rPr>
              <w:t>Лирико-драматическая симфония</w:t>
            </w:r>
          </w:p>
        </w:tc>
        <w:tc>
          <w:tcPr>
            <w:tcW w:type="dxa" w:w="1151"/>
            <w:tcMar>
              <w:top w:type="dxa" w:w="50"/>
              <w:left w:type="dxa" w:w="100"/>
            </w:tcMar>
            <w:vAlign w:val="center"/>
          </w:tcPr>
          <w:p w14:paraId="92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3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4080000">
            <w:pPr>
              <w:spacing w:after="0"/>
              <w:ind w:firstLine="0" w:left="135"/>
              <w:jc w:val="center"/>
              <w:rPr>
                <w:sz w:val="24"/>
              </w:rPr>
            </w:pPr>
          </w:p>
        </w:tc>
        <w:tc>
          <w:tcPr>
            <w:tcW w:type="dxa" w:w="1423"/>
            <w:tcMar>
              <w:top w:type="dxa" w:w="50"/>
              <w:left w:type="dxa" w:w="100"/>
            </w:tcMar>
            <w:vAlign w:val="center"/>
          </w:tcPr>
          <w:p w14:paraId="95080000">
            <w:pPr>
              <w:spacing w:after="0"/>
              <w:ind w:firstLine="0" w:left="135"/>
              <w:rPr>
                <w:sz w:val="24"/>
              </w:rPr>
            </w:pPr>
            <w:r>
              <w:rPr>
                <w:rFonts w:ascii="Times New Roman" w:hAnsi="Times New Roman"/>
                <w:color w:val="000000"/>
                <w:sz w:val="24"/>
              </w:rPr>
              <w:t xml:space="preserve"> 22.01.2024 </w:t>
            </w:r>
          </w:p>
        </w:tc>
        <w:tc>
          <w:tcPr>
            <w:tcW w:type="dxa" w:w="3036"/>
            <w:tcMar>
              <w:top w:type="dxa" w:w="50"/>
              <w:left w:type="dxa" w:w="100"/>
            </w:tcMar>
            <w:vAlign w:val="center"/>
          </w:tcPr>
          <w:p w14:paraId="96080000">
            <w:pPr>
              <w:spacing w:after="0"/>
              <w:ind w:firstLine="0" w:left="135"/>
              <w:rPr>
                <w:sz w:val="24"/>
              </w:rPr>
            </w:pPr>
          </w:p>
        </w:tc>
      </w:tr>
      <w:tr>
        <w:trPr>
          <w:trHeight w:hRule="atLeast" w:val="144"/>
        </w:trPr>
        <w:tc>
          <w:tcPr>
            <w:tcW w:type="dxa" w:w="891"/>
            <w:tcMar>
              <w:top w:type="dxa" w:w="50"/>
              <w:left w:type="dxa" w:w="100"/>
            </w:tcMar>
            <w:vAlign w:val="center"/>
          </w:tcPr>
          <w:p w14:paraId="97080000">
            <w:pPr>
              <w:spacing w:after="0"/>
              <w:ind/>
              <w:rPr>
                <w:sz w:val="24"/>
              </w:rPr>
            </w:pPr>
            <w:r>
              <w:rPr>
                <w:rFonts w:ascii="Times New Roman" w:hAnsi="Times New Roman"/>
                <w:color w:val="000000"/>
                <w:sz w:val="24"/>
              </w:rPr>
              <w:t>18</w:t>
            </w:r>
          </w:p>
        </w:tc>
        <w:tc>
          <w:tcPr>
            <w:tcW w:type="dxa" w:w="3788"/>
            <w:tcMar>
              <w:top w:type="dxa" w:w="50"/>
              <w:left w:type="dxa" w:w="100"/>
            </w:tcMar>
            <w:vAlign w:val="center"/>
          </w:tcPr>
          <w:p w14:paraId="98080000">
            <w:pPr>
              <w:spacing w:after="0"/>
              <w:ind w:firstLine="0" w:left="135"/>
              <w:rPr>
                <w:sz w:val="24"/>
              </w:rPr>
            </w:pPr>
            <w:r>
              <w:rPr>
                <w:rFonts w:ascii="Times New Roman" w:hAnsi="Times New Roman"/>
                <w:color w:val="000000"/>
                <w:sz w:val="24"/>
              </w:rPr>
              <w:t>Музыкальные традиции Востока</w:t>
            </w:r>
          </w:p>
        </w:tc>
        <w:tc>
          <w:tcPr>
            <w:tcW w:type="dxa" w:w="1151"/>
            <w:tcMar>
              <w:top w:type="dxa" w:w="50"/>
              <w:left w:type="dxa" w:w="100"/>
            </w:tcMar>
            <w:vAlign w:val="center"/>
          </w:tcPr>
          <w:p w14:paraId="99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9A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9B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9C080000">
            <w:pPr>
              <w:spacing w:after="0"/>
              <w:ind w:firstLine="0" w:left="135"/>
              <w:rPr>
                <w:sz w:val="24"/>
              </w:rPr>
            </w:pPr>
            <w:r>
              <w:rPr>
                <w:rFonts w:ascii="Times New Roman" w:hAnsi="Times New Roman"/>
                <w:color w:val="000000"/>
                <w:sz w:val="24"/>
              </w:rPr>
              <w:t xml:space="preserve"> 29.01.2024 </w:t>
            </w:r>
          </w:p>
        </w:tc>
        <w:tc>
          <w:tcPr>
            <w:tcW w:type="dxa" w:w="3036"/>
            <w:tcMar>
              <w:top w:type="dxa" w:w="50"/>
              <w:left w:type="dxa" w:w="100"/>
            </w:tcMar>
            <w:vAlign w:val="center"/>
          </w:tcPr>
          <w:p w14:paraId="9D080000">
            <w:pPr>
              <w:spacing w:after="0"/>
              <w:ind w:firstLine="0" w:left="135"/>
              <w:rPr>
                <w:sz w:val="24"/>
              </w:rPr>
            </w:pPr>
          </w:p>
        </w:tc>
      </w:tr>
      <w:tr>
        <w:trPr>
          <w:trHeight w:hRule="atLeast" w:val="144"/>
        </w:trPr>
        <w:tc>
          <w:tcPr>
            <w:tcW w:type="dxa" w:w="891"/>
            <w:tcMar>
              <w:top w:type="dxa" w:w="50"/>
              <w:left w:type="dxa" w:w="100"/>
            </w:tcMar>
            <w:vAlign w:val="center"/>
          </w:tcPr>
          <w:p w14:paraId="9E080000">
            <w:pPr>
              <w:spacing w:after="0"/>
              <w:ind/>
              <w:rPr>
                <w:sz w:val="24"/>
              </w:rPr>
            </w:pPr>
            <w:r>
              <w:rPr>
                <w:rFonts w:ascii="Times New Roman" w:hAnsi="Times New Roman"/>
                <w:color w:val="000000"/>
                <w:sz w:val="24"/>
              </w:rPr>
              <w:t>19</w:t>
            </w:r>
          </w:p>
        </w:tc>
        <w:tc>
          <w:tcPr>
            <w:tcW w:type="dxa" w:w="3788"/>
            <w:tcMar>
              <w:top w:type="dxa" w:w="50"/>
              <w:left w:type="dxa" w:w="100"/>
            </w:tcMar>
            <w:vAlign w:val="center"/>
          </w:tcPr>
          <w:p w14:paraId="9F080000">
            <w:pPr>
              <w:spacing w:after="0"/>
              <w:ind w:firstLine="0" w:left="135"/>
              <w:rPr>
                <w:sz w:val="24"/>
              </w:rPr>
            </w:pPr>
            <w:r>
              <w:rPr>
                <w:rFonts w:ascii="Times New Roman" w:hAnsi="Times New Roman"/>
                <w:color w:val="000000"/>
                <w:sz w:val="24"/>
              </w:rPr>
              <w:t>Воплощение восточной тематики в творчестве русских композиторов</w:t>
            </w:r>
          </w:p>
        </w:tc>
        <w:tc>
          <w:tcPr>
            <w:tcW w:type="dxa" w:w="1151"/>
            <w:tcMar>
              <w:top w:type="dxa" w:w="50"/>
              <w:left w:type="dxa" w:w="100"/>
            </w:tcMar>
            <w:vAlign w:val="center"/>
          </w:tcPr>
          <w:p w14:paraId="A0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1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2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3080000">
            <w:pPr>
              <w:spacing w:after="0"/>
              <w:ind w:firstLine="0" w:left="135"/>
              <w:rPr>
                <w:sz w:val="24"/>
              </w:rPr>
            </w:pPr>
            <w:r>
              <w:rPr>
                <w:rFonts w:ascii="Times New Roman" w:hAnsi="Times New Roman"/>
                <w:color w:val="000000"/>
                <w:sz w:val="24"/>
              </w:rPr>
              <w:t xml:space="preserve"> 05.02.2024 </w:t>
            </w:r>
          </w:p>
        </w:tc>
        <w:tc>
          <w:tcPr>
            <w:tcW w:type="dxa" w:w="3036"/>
            <w:tcMar>
              <w:top w:type="dxa" w:w="50"/>
              <w:left w:type="dxa" w:w="100"/>
            </w:tcMar>
            <w:vAlign w:val="center"/>
          </w:tcPr>
          <w:p w14:paraId="A4080000">
            <w:pPr>
              <w:spacing w:after="0"/>
              <w:ind w:firstLine="0" w:left="135"/>
              <w:rPr>
                <w:sz w:val="24"/>
              </w:rPr>
            </w:pPr>
          </w:p>
        </w:tc>
      </w:tr>
      <w:tr>
        <w:trPr>
          <w:trHeight w:hRule="atLeast" w:val="144"/>
        </w:trPr>
        <w:tc>
          <w:tcPr>
            <w:tcW w:type="dxa" w:w="891"/>
            <w:tcMar>
              <w:top w:type="dxa" w:w="50"/>
              <w:left w:type="dxa" w:w="100"/>
            </w:tcMar>
            <w:vAlign w:val="center"/>
          </w:tcPr>
          <w:p w14:paraId="A5080000">
            <w:pPr>
              <w:spacing w:after="0"/>
              <w:ind/>
              <w:rPr>
                <w:sz w:val="24"/>
              </w:rPr>
            </w:pPr>
            <w:r>
              <w:rPr>
                <w:rFonts w:ascii="Times New Roman" w:hAnsi="Times New Roman"/>
                <w:color w:val="000000"/>
                <w:sz w:val="24"/>
              </w:rPr>
              <w:t>20</w:t>
            </w:r>
          </w:p>
        </w:tc>
        <w:tc>
          <w:tcPr>
            <w:tcW w:type="dxa" w:w="3788"/>
            <w:tcMar>
              <w:top w:type="dxa" w:w="50"/>
              <w:left w:type="dxa" w:w="100"/>
            </w:tcMar>
            <w:vAlign w:val="center"/>
          </w:tcPr>
          <w:p w14:paraId="A6080000">
            <w:pPr>
              <w:spacing w:after="0"/>
              <w:ind w:firstLine="0" w:left="135"/>
              <w:rPr>
                <w:sz w:val="24"/>
              </w:rPr>
            </w:pPr>
            <w:r>
              <w:rPr>
                <w:rFonts w:ascii="Times New Roman" w:hAnsi="Times New Roman"/>
                <w:color w:val="000000"/>
                <w:sz w:val="24"/>
              </w:rPr>
              <w:t>Воплощение восточной тематики в творчестве русских композиторов</w:t>
            </w:r>
          </w:p>
        </w:tc>
        <w:tc>
          <w:tcPr>
            <w:tcW w:type="dxa" w:w="1151"/>
            <w:tcMar>
              <w:top w:type="dxa" w:w="50"/>
              <w:left w:type="dxa" w:w="100"/>
            </w:tcMar>
            <w:vAlign w:val="center"/>
          </w:tcPr>
          <w:p w14:paraId="A7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8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A9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AA080000">
            <w:pPr>
              <w:spacing w:after="0"/>
              <w:ind w:firstLine="0" w:left="135"/>
              <w:rPr>
                <w:sz w:val="24"/>
              </w:rPr>
            </w:pPr>
            <w:r>
              <w:rPr>
                <w:rFonts w:ascii="Times New Roman" w:hAnsi="Times New Roman"/>
                <w:color w:val="000000"/>
                <w:sz w:val="24"/>
              </w:rPr>
              <w:t xml:space="preserve"> 12.02.2024 </w:t>
            </w:r>
          </w:p>
        </w:tc>
        <w:tc>
          <w:tcPr>
            <w:tcW w:type="dxa" w:w="3036"/>
            <w:tcMar>
              <w:top w:type="dxa" w:w="50"/>
              <w:left w:type="dxa" w:w="100"/>
            </w:tcMar>
            <w:vAlign w:val="center"/>
          </w:tcPr>
          <w:p w14:paraId="AB080000">
            <w:pPr>
              <w:spacing w:after="0"/>
              <w:ind w:firstLine="0" w:left="135"/>
              <w:rPr>
                <w:sz w:val="24"/>
              </w:rPr>
            </w:pPr>
          </w:p>
        </w:tc>
      </w:tr>
      <w:tr>
        <w:trPr>
          <w:trHeight w:hRule="atLeast" w:val="144"/>
        </w:trPr>
        <w:tc>
          <w:tcPr>
            <w:tcW w:type="dxa" w:w="891"/>
            <w:tcMar>
              <w:top w:type="dxa" w:w="50"/>
              <w:left w:type="dxa" w:w="100"/>
            </w:tcMar>
            <w:vAlign w:val="center"/>
          </w:tcPr>
          <w:p w14:paraId="AC080000">
            <w:pPr>
              <w:spacing w:after="0"/>
              <w:ind/>
              <w:rPr>
                <w:sz w:val="24"/>
              </w:rPr>
            </w:pPr>
            <w:r>
              <w:rPr>
                <w:rFonts w:ascii="Times New Roman" w:hAnsi="Times New Roman"/>
                <w:color w:val="000000"/>
                <w:sz w:val="24"/>
              </w:rPr>
              <w:t>21</w:t>
            </w:r>
          </w:p>
        </w:tc>
        <w:tc>
          <w:tcPr>
            <w:tcW w:type="dxa" w:w="3788"/>
            <w:tcMar>
              <w:top w:type="dxa" w:w="50"/>
              <w:left w:type="dxa" w:w="100"/>
            </w:tcMar>
            <w:vAlign w:val="center"/>
          </w:tcPr>
          <w:p w14:paraId="AD080000">
            <w:pPr>
              <w:spacing w:after="0"/>
              <w:ind w:firstLine="0" w:left="135"/>
              <w:rPr>
                <w:sz w:val="24"/>
              </w:rPr>
            </w:pPr>
            <w:r>
              <w:rPr>
                <w:rFonts w:ascii="Times New Roman" w:hAnsi="Times New Roman"/>
                <w:color w:val="000000"/>
                <w:sz w:val="24"/>
              </w:rPr>
              <w:t>Музыкальные завещания потомкам</w:t>
            </w:r>
          </w:p>
        </w:tc>
        <w:tc>
          <w:tcPr>
            <w:tcW w:type="dxa" w:w="1151"/>
            <w:tcMar>
              <w:top w:type="dxa" w:w="50"/>
              <w:left w:type="dxa" w:w="100"/>
            </w:tcMar>
            <w:vAlign w:val="center"/>
          </w:tcPr>
          <w:p w14:paraId="AE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AF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0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1080000">
            <w:pPr>
              <w:spacing w:after="0"/>
              <w:ind w:firstLine="0" w:left="135"/>
              <w:rPr>
                <w:sz w:val="24"/>
              </w:rPr>
            </w:pPr>
            <w:r>
              <w:rPr>
                <w:rFonts w:ascii="Times New Roman" w:hAnsi="Times New Roman"/>
                <w:color w:val="000000"/>
                <w:sz w:val="24"/>
              </w:rPr>
              <w:t xml:space="preserve"> 19.02.2024 </w:t>
            </w:r>
          </w:p>
        </w:tc>
        <w:tc>
          <w:tcPr>
            <w:tcW w:type="dxa" w:w="3036"/>
            <w:tcMar>
              <w:top w:type="dxa" w:w="50"/>
              <w:left w:type="dxa" w:w="100"/>
            </w:tcMar>
            <w:vAlign w:val="center"/>
          </w:tcPr>
          <w:p w14:paraId="B2080000">
            <w:pPr>
              <w:spacing w:after="0"/>
              <w:ind w:firstLine="0" w:left="135"/>
              <w:rPr>
                <w:sz w:val="24"/>
              </w:rPr>
            </w:pPr>
          </w:p>
        </w:tc>
      </w:tr>
      <w:tr>
        <w:trPr>
          <w:trHeight w:hRule="atLeast" w:val="144"/>
        </w:trPr>
        <w:tc>
          <w:tcPr>
            <w:tcW w:type="dxa" w:w="891"/>
            <w:tcMar>
              <w:top w:type="dxa" w:w="50"/>
              <w:left w:type="dxa" w:w="100"/>
            </w:tcMar>
            <w:vAlign w:val="center"/>
          </w:tcPr>
          <w:p w14:paraId="B3080000">
            <w:pPr>
              <w:spacing w:after="0"/>
              <w:ind/>
              <w:rPr>
                <w:sz w:val="24"/>
              </w:rPr>
            </w:pPr>
            <w:r>
              <w:rPr>
                <w:rFonts w:ascii="Times New Roman" w:hAnsi="Times New Roman"/>
                <w:color w:val="000000"/>
                <w:sz w:val="24"/>
              </w:rPr>
              <w:t>22</w:t>
            </w:r>
          </w:p>
        </w:tc>
        <w:tc>
          <w:tcPr>
            <w:tcW w:type="dxa" w:w="3788"/>
            <w:tcMar>
              <w:top w:type="dxa" w:w="50"/>
              <w:left w:type="dxa" w:w="100"/>
            </w:tcMar>
            <w:vAlign w:val="center"/>
          </w:tcPr>
          <w:p w14:paraId="B4080000">
            <w:pPr>
              <w:spacing w:after="0"/>
              <w:ind w:firstLine="0" w:left="135"/>
              <w:rPr>
                <w:sz w:val="24"/>
              </w:rPr>
            </w:pPr>
            <w:r>
              <w:rPr>
                <w:rFonts w:ascii="Times New Roman" w:hAnsi="Times New Roman"/>
                <w:color w:val="000000"/>
                <w:sz w:val="24"/>
              </w:rPr>
              <w:t>Музыкальные завещания потомкам</w:t>
            </w:r>
          </w:p>
        </w:tc>
        <w:tc>
          <w:tcPr>
            <w:tcW w:type="dxa" w:w="1151"/>
            <w:tcMar>
              <w:top w:type="dxa" w:w="50"/>
              <w:left w:type="dxa" w:w="100"/>
            </w:tcMar>
            <w:vAlign w:val="center"/>
          </w:tcPr>
          <w:p w14:paraId="B5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6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7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8080000">
            <w:pPr>
              <w:spacing w:after="0"/>
              <w:ind w:firstLine="0" w:left="135"/>
              <w:rPr>
                <w:sz w:val="24"/>
              </w:rPr>
            </w:pPr>
            <w:r>
              <w:rPr>
                <w:rFonts w:ascii="Times New Roman" w:hAnsi="Times New Roman"/>
                <w:color w:val="000000"/>
                <w:sz w:val="24"/>
              </w:rPr>
              <w:t xml:space="preserve"> 26.02.2024 </w:t>
            </w:r>
          </w:p>
        </w:tc>
        <w:tc>
          <w:tcPr>
            <w:tcW w:type="dxa" w:w="3036"/>
            <w:tcMar>
              <w:top w:type="dxa" w:w="50"/>
              <w:left w:type="dxa" w:w="100"/>
            </w:tcMar>
            <w:vAlign w:val="center"/>
          </w:tcPr>
          <w:p w14:paraId="B9080000">
            <w:pPr>
              <w:spacing w:after="0"/>
              <w:ind w:firstLine="0" w:left="135"/>
              <w:rPr>
                <w:sz w:val="24"/>
              </w:rPr>
            </w:pPr>
          </w:p>
        </w:tc>
      </w:tr>
      <w:tr>
        <w:trPr>
          <w:trHeight w:hRule="atLeast" w:val="144"/>
        </w:trPr>
        <w:tc>
          <w:tcPr>
            <w:tcW w:type="dxa" w:w="891"/>
            <w:tcMar>
              <w:top w:type="dxa" w:w="50"/>
              <w:left w:type="dxa" w:w="100"/>
            </w:tcMar>
            <w:vAlign w:val="center"/>
          </w:tcPr>
          <w:p w14:paraId="BA080000">
            <w:pPr>
              <w:spacing w:after="0"/>
              <w:ind/>
              <w:rPr>
                <w:sz w:val="24"/>
              </w:rPr>
            </w:pPr>
            <w:r>
              <w:rPr>
                <w:rFonts w:ascii="Times New Roman" w:hAnsi="Times New Roman"/>
                <w:color w:val="000000"/>
                <w:sz w:val="24"/>
              </w:rPr>
              <w:t>23</w:t>
            </w:r>
          </w:p>
        </w:tc>
        <w:tc>
          <w:tcPr>
            <w:tcW w:type="dxa" w:w="3788"/>
            <w:tcMar>
              <w:top w:type="dxa" w:w="50"/>
              <w:left w:type="dxa" w:w="100"/>
            </w:tcMar>
            <w:vAlign w:val="center"/>
          </w:tcPr>
          <w:p w14:paraId="BB080000">
            <w:pPr>
              <w:spacing w:after="0"/>
              <w:ind w:firstLine="0" w:left="135"/>
              <w:rPr>
                <w:sz w:val="24"/>
              </w:rPr>
            </w:pPr>
            <w:r>
              <w:rPr>
                <w:rFonts w:ascii="Times New Roman" w:hAnsi="Times New Roman"/>
                <w:color w:val="000000"/>
                <w:sz w:val="24"/>
              </w:rPr>
              <w:t>Музыка в храмовом синтезе искусств</w:t>
            </w:r>
          </w:p>
        </w:tc>
        <w:tc>
          <w:tcPr>
            <w:tcW w:type="dxa" w:w="1151"/>
            <w:tcMar>
              <w:top w:type="dxa" w:w="50"/>
              <w:left w:type="dxa" w:w="100"/>
            </w:tcMar>
            <w:vAlign w:val="center"/>
          </w:tcPr>
          <w:p w14:paraId="BC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BD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BE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BF080000">
            <w:pPr>
              <w:spacing w:after="0"/>
              <w:ind w:firstLine="0" w:left="135"/>
              <w:rPr>
                <w:sz w:val="24"/>
              </w:rPr>
            </w:pPr>
            <w:r>
              <w:rPr>
                <w:rFonts w:ascii="Times New Roman" w:hAnsi="Times New Roman"/>
                <w:color w:val="000000"/>
                <w:sz w:val="24"/>
              </w:rPr>
              <w:t xml:space="preserve"> 04.03.2024 </w:t>
            </w:r>
          </w:p>
        </w:tc>
        <w:tc>
          <w:tcPr>
            <w:tcW w:type="dxa" w:w="3036"/>
            <w:tcMar>
              <w:top w:type="dxa" w:w="50"/>
              <w:left w:type="dxa" w:w="100"/>
            </w:tcMar>
            <w:vAlign w:val="center"/>
          </w:tcPr>
          <w:p w14:paraId="C0080000">
            <w:pPr>
              <w:spacing w:after="0"/>
              <w:ind w:firstLine="0" w:left="135"/>
              <w:rPr>
                <w:sz w:val="24"/>
              </w:rPr>
            </w:pPr>
          </w:p>
        </w:tc>
      </w:tr>
      <w:tr>
        <w:trPr>
          <w:trHeight w:hRule="atLeast" w:val="144"/>
        </w:trPr>
        <w:tc>
          <w:tcPr>
            <w:tcW w:type="dxa" w:w="891"/>
            <w:tcMar>
              <w:top w:type="dxa" w:w="50"/>
              <w:left w:type="dxa" w:w="100"/>
            </w:tcMar>
            <w:vAlign w:val="center"/>
          </w:tcPr>
          <w:p w14:paraId="C1080000">
            <w:pPr>
              <w:spacing w:after="0"/>
              <w:ind/>
              <w:rPr>
                <w:sz w:val="24"/>
              </w:rPr>
            </w:pPr>
            <w:r>
              <w:rPr>
                <w:rFonts w:ascii="Times New Roman" w:hAnsi="Times New Roman"/>
                <w:color w:val="000000"/>
                <w:sz w:val="24"/>
              </w:rPr>
              <w:t>24</w:t>
            </w:r>
          </w:p>
        </w:tc>
        <w:tc>
          <w:tcPr>
            <w:tcW w:type="dxa" w:w="3788"/>
            <w:tcMar>
              <w:top w:type="dxa" w:w="50"/>
              <w:left w:type="dxa" w:w="100"/>
            </w:tcMar>
            <w:vAlign w:val="center"/>
          </w:tcPr>
          <w:p w14:paraId="C2080000">
            <w:pPr>
              <w:spacing w:after="0"/>
              <w:ind w:firstLine="0" w:left="135"/>
              <w:rPr>
                <w:sz w:val="24"/>
              </w:rPr>
            </w:pPr>
            <w:r>
              <w:rPr>
                <w:rFonts w:ascii="Times New Roman" w:hAnsi="Times New Roman"/>
                <w:color w:val="000000"/>
                <w:sz w:val="24"/>
              </w:rPr>
              <w:t>Неизвестный Свиридов «О России петь — что стремиться в храм…»</w:t>
            </w:r>
          </w:p>
        </w:tc>
        <w:tc>
          <w:tcPr>
            <w:tcW w:type="dxa" w:w="1151"/>
            <w:tcMar>
              <w:top w:type="dxa" w:w="50"/>
              <w:left w:type="dxa" w:w="100"/>
            </w:tcMar>
            <w:vAlign w:val="center"/>
          </w:tcPr>
          <w:p w14:paraId="C3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4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5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6080000">
            <w:pPr>
              <w:spacing w:after="0"/>
              <w:ind w:firstLine="0" w:left="135"/>
              <w:rPr>
                <w:sz w:val="24"/>
              </w:rPr>
            </w:pPr>
            <w:r>
              <w:rPr>
                <w:rFonts w:ascii="Times New Roman" w:hAnsi="Times New Roman"/>
                <w:color w:val="000000"/>
                <w:sz w:val="24"/>
              </w:rPr>
              <w:t xml:space="preserve"> 11.03.2024 </w:t>
            </w:r>
          </w:p>
        </w:tc>
        <w:tc>
          <w:tcPr>
            <w:tcW w:type="dxa" w:w="3036"/>
            <w:tcMar>
              <w:top w:type="dxa" w:w="50"/>
              <w:left w:type="dxa" w:w="100"/>
            </w:tcMar>
            <w:vAlign w:val="center"/>
          </w:tcPr>
          <w:p w14:paraId="C7080000">
            <w:pPr>
              <w:spacing w:after="0"/>
              <w:ind w:firstLine="0" w:left="135"/>
              <w:rPr>
                <w:sz w:val="24"/>
              </w:rPr>
            </w:pPr>
          </w:p>
        </w:tc>
      </w:tr>
      <w:tr>
        <w:trPr>
          <w:trHeight w:hRule="atLeast" w:val="144"/>
        </w:trPr>
        <w:tc>
          <w:tcPr>
            <w:tcW w:type="dxa" w:w="891"/>
            <w:tcMar>
              <w:top w:type="dxa" w:w="50"/>
              <w:left w:type="dxa" w:w="100"/>
            </w:tcMar>
            <w:vAlign w:val="center"/>
          </w:tcPr>
          <w:p w14:paraId="C8080000">
            <w:pPr>
              <w:spacing w:after="0"/>
              <w:ind/>
              <w:rPr>
                <w:sz w:val="24"/>
              </w:rPr>
            </w:pPr>
            <w:r>
              <w:rPr>
                <w:rFonts w:ascii="Times New Roman" w:hAnsi="Times New Roman"/>
                <w:color w:val="000000"/>
                <w:sz w:val="24"/>
              </w:rPr>
              <w:t>25</w:t>
            </w:r>
          </w:p>
        </w:tc>
        <w:tc>
          <w:tcPr>
            <w:tcW w:type="dxa" w:w="3788"/>
            <w:tcMar>
              <w:top w:type="dxa" w:w="50"/>
              <w:left w:type="dxa" w:w="100"/>
            </w:tcMar>
            <w:vAlign w:val="center"/>
          </w:tcPr>
          <w:p w14:paraId="C9080000">
            <w:pPr>
              <w:spacing w:after="0"/>
              <w:ind w:firstLine="0" w:left="135"/>
              <w:rPr>
                <w:sz w:val="24"/>
              </w:rPr>
            </w:pPr>
            <w:r>
              <w:rPr>
                <w:rFonts w:ascii="Times New Roman" w:hAnsi="Times New Roman"/>
                <w:color w:val="000000"/>
                <w:sz w:val="24"/>
              </w:rPr>
              <w:t>Свет фресок Дионисия — миру</w:t>
            </w:r>
          </w:p>
        </w:tc>
        <w:tc>
          <w:tcPr>
            <w:tcW w:type="dxa" w:w="1151"/>
            <w:tcMar>
              <w:top w:type="dxa" w:w="50"/>
              <w:left w:type="dxa" w:w="100"/>
            </w:tcMar>
            <w:vAlign w:val="center"/>
          </w:tcPr>
          <w:p w14:paraId="CA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CB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CC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CD080000">
            <w:pPr>
              <w:spacing w:after="0"/>
              <w:ind w:firstLine="0" w:left="135"/>
              <w:rPr>
                <w:sz w:val="24"/>
              </w:rPr>
            </w:pPr>
            <w:r>
              <w:rPr>
                <w:rFonts w:ascii="Times New Roman" w:hAnsi="Times New Roman"/>
                <w:color w:val="000000"/>
                <w:sz w:val="24"/>
              </w:rPr>
              <w:t xml:space="preserve"> 18.03.2024 </w:t>
            </w:r>
          </w:p>
        </w:tc>
        <w:tc>
          <w:tcPr>
            <w:tcW w:type="dxa" w:w="3036"/>
            <w:tcMar>
              <w:top w:type="dxa" w:w="50"/>
              <w:left w:type="dxa" w:w="100"/>
            </w:tcMar>
            <w:vAlign w:val="center"/>
          </w:tcPr>
          <w:p w14:paraId="CE080000">
            <w:pPr>
              <w:spacing w:after="0"/>
              <w:ind w:firstLine="0" w:left="135"/>
              <w:rPr>
                <w:sz w:val="24"/>
              </w:rPr>
            </w:pPr>
          </w:p>
        </w:tc>
      </w:tr>
      <w:tr>
        <w:trPr>
          <w:trHeight w:hRule="atLeast" w:val="144"/>
        </w:trPr>
        <w:tc>
          <w:tcPr>
            <w:tcW w:type="dxa" w:w="891"/>
            <w:tcMar>
              <w:top w:type="dxa" w:w="50"/>
              <w:left w:type="dxa" w:w="100"/>
            </w:tcMar>
            <w:vAlign w:val="center"/>
          </w:tcPr>
          <w:p w14:paraId="CF080000">
            <w:pPr>
              <w:spacing w:after="0"/>
              <w:ind/>
              <w:rPr>
                <w:sz w:val="24"/>
              </w:rPr>
            </w:pPr>
            <w:r>
              <w:rPr>
                <w:rFonts w:ascii="Times New Roman" w:hAnsi="Times New Roman"/>
                <w:color w:val="000000"/>
                <w:sz w:val="24"/>
              </w:rPr>
              <w:t>26</w:t>
            </w:r>
          </w:p>
        </w:tc>
        <w:tc>
          <w:tcPr>
            <w:tcW w:type="dxa" w:w="3788"/>
            <w:tcMar>
              <w:top w:type="dxa" w:w="50"/>
              <w:left w:type="dxa" w:w="100"/>
            </w:tcMar>
            <w:vAlign w:val="center"/>
          </w:tcPr>
          <w:p w14:paraId="D0080000">
            <w:pPr>
              <w:spacing w:after="0"/>
              <w:ind w:firstLine="0" w:left="135"/>
              <w:rPr>
                <w:sz w:val="24"/>
              </w:rPr>
            </w:pPr>
            <w:r>
              <w:rPr>
                <w:rFonts w:ascii="Times New Roman" w:hAnsi="Times New Roman"/>
                <w:color w:val="000000"/>
                <w:sz w:val="24"/>
              </w:rPr>
              <w:t>Классика в современной обработке</w:t>
            </w:r>
          </w:p>
        </w:tc>
        <w:tc>
          <w:tcPr>
            <w:tcW w:type="dxa" w:w="1151"/>
            <w:tcMar>
              <w:top w:type="dxa" w:w="50"/>
              <w:left w:type="dxa" w:w="100"/>
            </w:tcMar>
            <w:vAlign w:val="center"/>
          </w:tcPr>
          <w:p w14:paraId="D1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2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3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4080000">
            <w:pPr>
              <w:spacing w:after="0"/>
              <w:ind w:firstLine="0" w:left="135"/>
              <w:rPr>
                <w:sz w:val="24"/>
              </w:rPr>
            </w:pPr>
            <w:r>
              <w:rPr>
                <w:rFonts w:ascii="Times New Roman" w:hAnsi="Times New Roman"/>
                <w:color w:val="000000"/>
                <w:sz w:val="24"/>
              </w:rPr>
              <w:t xml:space="preserve"> 01.04.2024 </w:t>
            </w:r>
          </w:p>
        </w:tc>
        <w:tc>
          <w:tcPr>
            <w:tcW w:type="dxa" w:w="3036"/>
            <w:tcMar>
              <w:top w:type="dxa" w:w="50"/>
              <w:left w:type="dxa" w:w="100"/>
            </w:tcMar>
            <w:vAlign w:val="center"/>
          </w:tcPr>
          <w:p w14:paraId="D5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"https://m.edsoo.ru/f5eab27e"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https://m.edsoo.ru/f5eab27e</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"https://m.edsoo.ru/f5eab4d6"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https://m.edsoo.ru/f5eab4d6</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D6080000">
            <w:pPr>
              <w:spacing w:after="0"/>
              <w:ind/>
              <w:rPr>
                <w:sz w:val="24"/>
              </w:rPr>
            </w:pPr>
            <w:r>
              <w:rPr>
                <w:rFonts w:ascii="Times New Roman" w:hAnsi="Times New Roman"/>
                <w:color w:val="000000"/>
                <w:sz w:val="24"/>
              </w:rPr>
              <w:t>27</w:t>
            </w:r>
          </w:p>
        </w:tc>
        <w:tc>
          <w:tcPr>
            <w:tcW w:type="dxa" w:w="3788"/>
            <w:tcMar>
              <w:top w:type="dxa" w:w="50"/>
              <w:left w:type="dxa" w:w="100"/>
            </w:tcMar>
            <w:vAlign w:val="center"/>
          </w:tcPr>
          <w:p w14:paraId="D7080000">
            <w:pPr>
              <w:spacing w:after="0"/>
              <w:ind w:firstLine="0" w:left="135"/>
              <w:rPr>
                <w:sz w:val="24"/>
              </w:rPr>
            </w:pPr>
            <w:r>
              <w:rPr>
                <w:rFonts w:ascii="Times New Roman" w:hAnsi="Times New Roman"/>
                <w:color w:val="000000"/>
                <w:sz w:val="24"/>
              </w:rPr>
              <w:t>В музыкальном театре. Мюзикл</w:t>
            </w:r>
          </w:p>
        </w:tc>
        <w:tc>
          <w:tcPr>
            <w:tcW w:type="dxa" w:w="1151"/>
            <w:tcMar>
              <w:top w:type="dxa" w:w="50"/>
              <w:left w:type="dxa" w:w="100"/>
            </w:tcMar>
            <w:vAlign w:val="center"/>
          </w:tcPr>
          <w:p w14:paraId="D8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D9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DA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DB080000">
            <w:pPr>
              <w:spacing w:after="0"/>
              <w:ind w:firstLine="0" w:left="135"/>
              <w:rPr>
                <w:sz w:val="24"/>
              </w:rPr>
            </w:pPr>
            <w:r>
              <w:rPr>
                <w:rFonts w:ascii="Times New Roman" w:hAnsi="Times New Roman"/>
                <w:color w:val="000000"/>
                <w:sz w:val="24"/>
              </w:rPr>
              <w:t xml:space="preserve"> 08.04.2024 </w:t>
            </w:r>
          </w:p>
        </w:tc>
        <w:tc>
          <w:tcPr>
            <w:tcW w:type="dxa" w:w="3036"/>
            <w:tcMar>
              <w:top w:type="dxa" w:w="50"/>
              <w:left w:type="dxa" w:w="100"/>
            </w:tcMar>
            <w:vAlign w:val="center"/>
          </w:tcPr>
          <w:p w14:paraId="DC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"https://m.edsoo.ru/f5eabc2e"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https://m.edsoo.ru/f5eabc2e</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"https://m.edsoo.ru/f5eabff8"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https://m.edsoo.ru/f5eabff8</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"https://m.edsoo.ru/f5eac156"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https://m.edsoo.ru/f5eac156</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DD080000">
            <w:pPr>
              <w:spacing w:after="0"/>
              <w:ind/>
              <w:rPr>
                <w:sz w:val="24"/>
              </w:rPr>
            </w:pPr>
            <w:r>
              <w:rPr>
                <w:rFonts w:ascii="Times New Roman" w:hAnsi="Times New Roman"/>
                <w:color w:val="000000"/>
                <w:sz w:val="24"/>
              </w:rPr>
              <w:t>28</w:t>
            </w:r>
          </w:p>
        </w:tc>
        <w:tc>
          <w:tcPr>
            <w:tcW w:type="dxa" w:w="3788"/>
            <w:tcMar>
              <w:top w:type="dxa" w:w="50"/>
              <w:left w:type="dxa" w:w="100"/>
            </w:tcMar>
            <w:vAlign w:val="center"/>
          </w:tcPr>
          <w:p w14:paraId="DE080000">
            <w:pPr>
              <w:spacing w:after="0"/>
              <w:ind w:firstLine="0" w:left="135"/>
              <w:rPr>
                <w:sz w:val="24"/>
              </w:rPr>
            </w:pPr>
            <w:r>
              <w:rPr>
                <w:rFonts w:ascii="Times New Roman" w:hAnsi="Times New Roman"/>
                <w:color w:val="000000"/>
                <w:sz w:val="24"/>
              </w:rPr>
              <w:t>Популярные авторы мюзиклов в России</w:t>
            </w:r>
          </w:p>
        </w:tc>
        <w:tc>
          <w:tcPr>
            <w:tcW w:type="dxa" w:w="1151"/>
            <w:tcMar>
              <w:top w:type="dxa" w:w="50"/>
              <w:left w:type="dxa" w:w="100"/>
            </w:tcMar>
            <w:vAlign w:val="center"/>
          </w:tcPr>
          <w:p w14:paraId="DF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0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1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2080000">
            <w:pPr>
              <w:spacing w:after="0"/>
              <w:ind w:firstLine="0" w:left="135"/>
              <w:rPr>
                <w:sz w:val="24"/>
              </w:rPr>
            </w:pPr>
            <w:r>
              <w:rPr>
                <w:rFonts w:ascii="Times New Roman" w:hAnsi="Times New Roman"/>
                <w:color w:val="000000"/>
                <w:sz w:val="24"/>
              </w:rPr>
              <w:t xml:space="preserve"> 15.04.2024 </w:t>
            </w:r>
          </w:p>
        </w:tc>
        <w:tc>
          <w:tcPr>
            <w:tcW w:type="dxa" w:w="3036"/>
            <w:tcMar>
              <w:top w:type="dxa" w:w="50"/>
              <w:left w:type="dxa" w:w="100"/>
            </w:tcMar>
            <w:vAlign w:val="center"/>
          </w:tcPr>
          <w:p w14:paraId="E3080000">
            <w:pPr>
              <w:spacing w:after="0"/>
              <w:ind w:firstLine="0" w:left="135"/>
              <w:rPr>
                <w:sz w:val="24"/>
              </w:rPr>
            </w:pPr>
          </w:p>
        </w:tc>
      </w:tr>
      <w:tr>
        <w:trPr>
          <w:trHeight w:hRule="atLeast" w:val="144"/>
        </w:trPr>
        <w:tc>
          <w:tcPr>
            <w:tcW w:type="dxa" w:w="891"/>
            <w:tcMar>
              <w:top w:type="dxa" w:w="50"/>
              <w:left w:type="dxa" w:w="100"/>
            </w:tcMar>
            <w:vAlign w:val="center"/>
          </w:tcPr>
          <w:p w14:paraId="E4080000">
            <w:pPr>
              <w:spacing w:after="0"/>
              <w:ind/>
              <w:rPr>
                <w:sz w:val="24"/>
              </w:rPr>
            </w:pPr>
            <w:r>
              <w:rPr>
                <w:rFonts w:ascii="Times New Roman" w:hAnsi="Times New Roman"/>
                <w:color w:val="000000"/>
                <w:sz w:val="24"/>
              </w:rPr>
              <w:t>29</w:t>
            </w:r>
          </w:p>
        </w:tc>
        <w:tc>
          <w:tcPr>
            <w:tcW w:type="dxa" w:w="3788"/>
            <w:tcMar>
              <w:top w:type="dxa" w:w="50"/>
              <w:left w:type="dxa" w:w="100"/>
            </w:tcMar>
            <w:vAlign w:val="center"/>
          </w:tcPr>
          <w:p w14:paraId="E5080000">
            <w:pPr>
              <w:spacing w:after="0"/>
              <w:ind w:firstLine="0" w:left="135"/>
              <w:rPr>
                <w:sz w:val="24"/>
              </w:rPr>
            </w:pPr>
            <w:r>
              <w:rPr>
                <w:rFonts w:ascii="Times New Roman" w:hAnsi="Times New Roman"/>
                <w:color w:val="000000"/>
                <w:sz w:val="24"/>
              </w:rPr>
              <w:t>«Музыканты – извечные маги»</w:t>
            </w:r>
          </w:p>
        </w:tc>
        <w:tc>
          <w:tcPr>
            <w:tcW w:type="dxa" w:w="1151"/>
            <w:tcMar>
              <w:top w:type="dxa" w:w="50"/>
              <w:left w:type="dxa" w:w="100"/>
            </w:tcMar>
            <w:vAlign w:val="center"/>
          </w:tcPr>
          <w:p w14:paraId="E6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7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8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E9080000">
            <w:pPr>
              <w:spacing w:after="0"/>
              <w:ind w:firstLine="0" w:left="135"/>
              <w:rPr>
                <w:sz w:val="24"/>
              </w:rPr>
            </w:pPr>
            <w:r>
              <w:rPr>
                <w:rFonts w:ascii="Times New Roman" w:hAnsi="Times New Roman"/>
                <w:color w:val="000000"/>
                <w:sz w:val="24"/>
              </w:rPr>
              <w:t xml:space="preserve"> 22.04.2024 </w:t>
            </w:r>
          </w:p>
        </w:tc>
        <w:tc>
          <w:tcPr>
            <w:tcW w:type="dxa" w:w="3036"/>
            <w:tcMar>
              <w:top w:type="dxa" w:w="50"/>
              <w:left w:type="dxa" w:w="100"/>
            </w:tcMar>
            <w:vAlign w:val="center"/>
          </w:tcPr>
          <w:p w14:paraId="EA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"https://m.edsoo.ru/f5eab86e"</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https://m.edsoo.ru/f5eab86e</w:t>
            </w:r>
            <w:r>
              <w:rPr>
                <w:rFonts w:ascii="Times New Roman" w:hAnsi="Times New Roman"/>
                <w:color w:val="0000FF"/>
                <w:sz w:val="24"/>
                <w:u w:val="single"/>
              </w:rPr>
              <w:fldChar w:fldCharType="end"/>
            </w:r>
            <w:r>
              <w:rPr>
                <w:rFonts w:ascii="Times New Roman" w:hAnsi="Times New Roman"/>
                <w:color w:val="000000"/>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"https://m.edsoo.ru/f5eab9c2"</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https://m.edsoo.ru/f5eab9c2</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EB080000">
            <w:pPr>
              <w:spacing w:after="0"/>
              <w:ind/>
              <w:rPr>
                <w:sz w:val="24"/>
              </w:rPr>
            </w:pPr>
            <w:r>
              <w:rPr>
                <w:rFonts w:ascii="Times New Roman" w:hAnsi="Times New Roman"/>
                <w:color w:val="000000"/>
                <w:sz w:val="24"/>
              </w:rPr>
              <w:t>30</w:t>
            </w:r>
          </w:p>
        </w:tc>
        <w:tc>
          <w:tcPr>
            <w:tcW w:type="dxa" w:w="3788"/>
            <w:tcMar>
              <w:top w:type="dxa" w:w="50"/>
              <w:left w:type="dxa" w:w="100"/>
            </w:tcMar>
            <w:vAlign w:val="center"/>
          </w:tcPr>
          <w:p w14:paraId="EC080000">
            <w:pPr>
              <w:spacing w:after="0"/>
              <w:ind w:firstLine="0" w:left="135"/>
              <w:rPr>
                <w:sz w:val="24"/>
              </w:rPr>
            </w:pPr>
            <w:r>
              <w:rPr>
                <w:rFonts w:ascii="Times New Roman" w:hAnsi="Times New Roman"/>
                <w:color w:val="000000"/>
                <w:sz w:val="24"/>
              </w:rPr>
              <w:t>«Музыканты – извечные маги»</w:t>
            </w:r>
          </w:p>
        </w:tc>
        <w:tc>
          <w:tcPr>
            <w:tcW w:type="dxa" w:w="1151"/>
            <w:tcMar>
              <w:top w:type="dxa" w:w="50"/>
              <w:left w:type="dxa" w:w="100"/>
            </w:tcMar>
            <w:vAlign w:val="center"/>
          </w:tcPr>
          <w:p w14:paraId="ED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EE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EF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0080000">
            <w:pPr>
              <w:spacing w:after="0"/>
              <w:ind w:firstLine="0" w:left="135"/>
              <w:rPr>
                <w:sz w:val="24"/>
              </w:rPr>
            </w:pPr>
            <w:r>
              <w:rPr>
                <w:rFonts w:ascii="Times New Roman" w:hAnsi="Times New Roman"/>
                <w:color w:val="000000"/>
                <w:sz w:val="24"/>
              </w:rPr>
              <w:t xml:space="preserve"> 29.04.2024 </w:t>
            </w:r>
          </w:p>
        </w:tc>
        <w:tc>
          <w:tcPr>
            <w:tcW w:type="dxa" w:w="3036"/>
            <w:tcMar>
              <w:top w:type="dxa" w:w="50"/>
              <w:left w:type="dxa" w:w="100"/>
            </w:tcMar>
            <w:vAlign w:val="center"/>
          </w:tcPr>
          <w:p w14:paraId="F1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"https://m.edsoo.ru/f5eabaf8"</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https://m.edsoo.ru/f5eabaf8</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F2080000">
            <w:pPr>
              <w:spacing w:after="0"/>
              <w:ind/>
              <w:rPr>
                <w:sz w:val="24"/>
              </w:rPr>
            </w:pPr>
            <w:r>
              <w:rPr>
                <w:rFonts w:ascii="Times New Roman" w:hAnsi="Times New Roman"/>
                <w:color w:val="000000"/>
                <w:sz w:val="24"/>
              </w:rPr>
              <w:t>31</w:t>
            </w:r>
          </w:p>
        </w:tc>
        <w:tc>
          <w:tcPr>
            <w:tcW w:type="dxa" w:w="3788"/>
            <w:tcMar>
              <w:top w:type="dxa" w:w="50"/>
              <w:left w:type="dxa" w:w="100"/>
            </w:tcMar>
            <w:vAlign w:val="center"/>
          </w:tcPr>
          <w:p w14:paraId="F3080000">
            <w:pPr>
              <w:spacing w:after="0"/>
              <w:ind w:firstLine="0" w:left="135"/>
              <w:rPr>
                <w:sz w:val="24"/>
              </w:rPr>
            </w:pPr>
            <w:r>
              <w:rPr>
                <w:rFonts w:ascii="Times New Roman" w:hAnsi="Times New Roman"/>
                <w:color w:val="000000"/>
                <w:sz w:val="24"/>
              </w:rPr>
              <w:t>Музыка в кино</w:t>
            </w:r>
          </w:p>
        </w:tc>
        <w:tc>
          <w:tcPr>
            <w:tcW w:type="dxa" w:w="1151"/>
            <w:tcMar>
              <w:top w:type="dxa" w:w="50"/>
              <w:left w:type="dxa" w:w="100"/>
            </w:tcMar>
            <w:vAlign w:val="center"/>
          </w:tcPr>
          <w:p w14:paraId="F4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5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6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7080000">
            <w:pPr>
              <w:spacing w:after="0"/>
              <w:ind w:firstLine="0" w:left="135"/>
              <w:rPr>
                <w:sz w:val="24"/>
              </w:rPr>
            </w:pPr>
            <w:r>
              <w:rPr>
                <w:rFonts w:ascii="Times New Roman" w:hAnsi="Times New Roman"/>
                <w:color w:val="000000"/>
                <w:sz w:val="24"/>
              </w:rPr>
              <w:t xml:space="preserve"> 06.05.2024 </w:t>
            </w:r>
          </w:p>
        </w:tc>
        <w:tc>
          <w:tcPr>
            <w:tcW w:type="dxa" w:w="3036"/>
            <w:tcMar>
              <w:top w:type="dxa" w:w="50"/>
              <w:left w:type="dxa" w:w="100"/>
            </w:tcMar>
            <w:vAlign w:val="center"/>
          </w:tcPr>
          <w:p w14:paraId="F8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"https://m.edsoo.ru/f5ea85a6"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https://m.edsoo.ru/f5ea85a6</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F9080000">
            <w:pPr>
              <w:spacing w:after="0"/>
              <w:ind/>
              <w:rPr>
                <w:sz w:val="24"/>
              </w:rPr>
            </w:pPr>
            <w:r>
              <w:rPr>
                <w:rFonts w:ascii="Times New Roman" w:hAnsi="Times New Roman"/>
                <w:color w:val="000000"/>
                <w:sz w:val="24"/>
              </w:rPr>
              <w:t>32</w:t>
            </w:r>
          </w:p>
        </w:tc>
        <w:tc>
          <w:tcPr>
            <w:tcW w:type="dxa" w:w="3788"/>
            <w:tcMar>
              <w:top w:type="dxa" w:w="50"/>
              <w:left w:type="dxa" w:w="100"/>
            </w:tcMar>
            <w:vAlign w:val="center"/>
          </w:tcPr>
          <w:p w14:paraId="FA080000">
            <w:pPr>
              <w:spacing w:after="0"/>
              <w:ind w:firstLine="0" w:left="135"/>
              <w:rPr>
                <w:sz w:val="24"/>
              </w:rPr>
            </w:pPr>
            <w:r>
              <w:rPr>
                <w:rFonts w:ascii="Times New Roman" w:hAnsi="Times New Roman"/>
                <w:color w:val="000000"/>
                <w:sz w:val="24"/>
              </w:rPr>
              <w:t>Жанры фильма-оперы, фильма-балета, фильма-мюзикла, музыкального мультфильма</w:t>
            </w:r>
          </w:p>
        </w:tc>
        <w:tc>
          <w:tcPr>
            <w:tcW w:type="dxa" w:w="1151"/>
            <w:tcMar>
              <w:top w:type="dxa" w:w="50"/>
              <w:left w:type="dxa" w:w="100"/>
            </w:tcMar>
            <w:vAlign w:val="center"/>
          </w:tcPr>
          <w:p w14:paraId="FB08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FC08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FD08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FE080000">
            <w:pPr>
              <w:spacing w:after="0"/>
              <w:ind w:firstLine="0" w:left="135"/>
              <w:rPr>
                <w:sz w:val="24"/>
              </w:rPr>
            </w:pPr>
            <w:r>
              <w:rPr>
                <w:rFonts w:ascii="Times New Roman" w:hAnsi="Times New Roman"/>
                <w:color w:val="000000"/>
                <w:sz w:val="24"/>
              </w:rPr>
              <w:t xml:space="preserve"> 13.05.2024 </w:t>
            </w:r>
          </w:p>
        </w:tc>
        <w:tc>
          <w:tcPr>
            <w:tcW w:type="dxa" w:w="3036"/>
            <w:tcMar>
              <w:top w:type="dxa" w:w="50"/>
              <w:left w:type="dxa" w:w="100"/>
            </w:tcMar>
            <w:vAlign w:val="center"/>
          </w:tcPr>
          <w:p w14:paraId="FF080000">
            <w:pPr>
              <w:spacing w:after="0"/>
              <w:ind w:firstLine="0" w:left="135"/>
              <w:rPr>
                <w:sz w:val="24"/>
              </w:rPr>
            </w:pPr>
            <w:r>
              <w:rPr>
                <w:rFonts w:ascii="Times New Roman" w:hAnsi="Times New Roman"/>
                <w:color w:val="000000"/>
                <w:sz w:val="24"/>
              </w:rPr>
              <w:t xml:space="preserve">Библиотека ЦОК </w:t>
            </w:r>
            <w:r>
              <w:rPr>
                <w:rFonts w:ascii="Times New Roman" w:hAnsi="Times New Roman"/>
                <w:color w:val="0000FF"/>
                <w:sz w:val="24"/>
                <w:u w:val="single"/>
              </w:rPr>
              <w:fldChar w:fldCharType="begin"/>
            </w:r>
            <w:r>
              <w:rPr>
                <w:rFonts w:ascii="Times New Roman" w:hAnsi="Times New Roman"/>
                <w:color w:val="0000FF"/>
                <w:sz w:val="24"/>
                <w:u w:val="single"/>
              </w:rPr>
              <w:instrText>HYPERLINK "https://m.edsoo.ru/f5ea8786"</w:instrText>
            </w:r>
            <w:r>
              <w:rPr>
                <w:rFonts w:ascii="Times New Roman" w:hAnsi="Times New Roman"/>
                <w:color w:val="0000FF"/>
                <w:sz w:val="24"/>
                <w:u w:val="single"/>
              </w:rPr>
              <w:fldChar w:fldCharType="separate"/>
            </w:r>
            <w:r>
              <w:rPr>
                <w:rFonts w:ascii="Times New Roman" w:hAnsi="Times New Roman"/>
                <w:color w:val="0000FF"/>
                <w:sz w:val="24"/>
                <w:u w:val="single"/>
              </w:rPr>
              <w:t>https://m.edsoo.ru/f5ea8786</w:t>
            </w:r>
            <w:r>
              <w:rPr>
                <w:rFonts w:ascii="Times New Roman" w:hAnsi="Times New Roman"/>
                <w:color w:val="0000FF"/>
                <w:sz w:val="24"/>
                <w:u w:val="single"/>
              </w:rPr>
              <w:fldChar w:fldCharType="end"/>
            </w:r>
          </w:p>
        </w:tc>
      </w:tr>
      <w:tr>
        <w:trPr>
          <w:trHeight w:hRule="atLeast" w:val="144"/>
        </w:trPr>
        <w:tc>
          <w:tcPr>
            <w:tcW w:type="dxa" w:w="891"/>
            <w:tcMar>
              <w:top w:type="dxa" w:w="50"/>
              <w:left w:type="dxa" w:w="100"/>
            </w:tcMar>
            <w:vAlign w:val="center"/>
          </w:tcPr>
          <w:p w14:paraId="00090000">
            <w:pPr>
              <w:spacing w:after="0"/>
              <w:ind/>
              <w:rPr>
                <w:sz w:val="24"/>
              </w:rPr>
            </w:pPr>
            <w:r>
              <w:rPr>
                <w:rFonts w:ascii="Times New Roman" w:hAnsi="Times New Roman"/>
                <w:color w:val="000000"/>
                <w:sz w:val="24"/>
              </w:rPr>
              <w:t>33</w:t>
            </w:r>
          </w:p>
        </w:tc>
        <w:tc>
          <w:tcPr>
            <w:tcW w:type="dxa" w:w="3788"/>
            <w:tcMar>
              <w:top w:type="dxa" w:w="50"/>
              <w:left w:type="dxa" w:w="100"/>
            </w:tcMar>
            <w:vAlign w:val="center"/>
          </w:tcPr>
          <w:p w14:paraId="01090000">
            <w:pPr>
              <w:spacing w:after="0"/>
              <w:ind w:firstLine="0" w:left="135"/>
              <w:rPr>
                <w:sz w:val="24"/>
              </w:rPr>
            </w:pPr>
            <w:r>
              <w:rPr>
                <w:rFonts w:ascii="Times New Roman" w:hAnsi="Times New Roman"/>
                <w:color w:val="000000"/>
                <w:sz w:val="24"/>
              </w:rPr>
              <w:t>Музыка к фильму «Властелин колец»</w:t>
            </w:r>
          </w:p>
        </w:tc>
        <w:tc>
          <w:tcPr>
            <w:tcW w:type="dxa" w:w="1151"/>
            <w:tcMar>
              <w:top w:type="dxa" w:w="50"/>
              <w:left w:type="dxa" w:w="100"/>
            </w:tcMar>
            <w:vAlign w:val="center"/>
          </w:tcPr>
          <w:p w14:paraId="0209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0309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409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5090000">
            <w:pPr>
              <w:spacing w:after="0"/>
              <w:ind w:firstLine="0" w:left="135"/>
              <w:rPr>
                <w:sz w:val="24"/>
              </w:rPr>
            </w:pPr>
            <w:r>
              <w:rPr>
                <w:rFonts w:ascii="Times New Roman" w:hAnsi="Times New Roman"/>
                <w:color w:val="000000"/>
                <w:sz w:val="24"/>
              </w:rPr>
              <w:t xml:space="preserve"> 20.05.2024 </w:t>
            </w:r>
          </w:p>
        </w:tc>
        <w:tc>
          <w:tcPr>
            <w:tcW w:type="dxa" w:w="3036"/>
            <w:tcMar>
              <w:top w:type="dxa" w:w="50"/>
              <w:left w:type="dxa" w:w="100"/>
            </w:tcMar>
            <w:vAlign w:val="center"/>
          </w:tcPr>
          <w:p w14:paraId="06090000">
            <w:pPr>
              <w:spacing w:after="0"/>
              <w:ind w:firstLine="0" w:left="135"/>
              <w:rPr>
                <w:sz w:val="24"/>
              </w:rPr>
            </w:pPr>
          </w:p>
        </w:tc>
      </w:tr>
      <w:tr>
        <w:trPr>
          <w:trHeight w:hRule="atLeast" w:val="144"/>
        </w:trPr>
        <w:tc>
          <w:tcPr>
            <w:tcW w:type="dxa" w:w="891"/>
            <w:tcMar>
              <w:top w:type="dxa" w:w="50"/>
              <w:left w:type="dxa" w:w="100"/>
            </w:tcMar>
            <w:vAlign w:val="center"/>
          </w:tcPr>
          <w:p w14:paraId="07090000">
            <w:pPr>
              <w:spacing w:after="0"/>
              <w:ind/>
              <w:rPr>
                <w:sz w:val="24"/>
              </w:rPr>
            </w:pPr>
            <w:r>
              <w:rPr>
                <w:rFonts w:ascii="Times New Roman" w:hAnsi="Times New Roman"/>
                <w:color w:val="000000"/>
                <w:sz w:val="24"/>
              </w:rPr>
              <w:t>34</w:t>
            </w:r>
          </w:p>
        </w:tc>
        <w:tc>
          <w:tcPr>
            <w:tcW w:type="dxa" w:w="3788"/>
            <w:tcMar>
              <w:top w:type="dxa" w:w="50"/>
              <w:left w:type="dxa" w:w="100"/>
            </w:tcMar>
            <w:vAlign w:val="center"/>
          </w:tcPr>
          <w:p w14:paraId="08090000">
            <w:pPr>
              <w:spacing w:after="0"/>
              <w:ind w:firstLine="0" w:left="135"/>
              <w:rPr>
                <w:sz w:val="24"/>
              </w:rPr>
            </w:pPr>
            <w:r>
              <w:rPr>
                <w:rFonts w:ascii="Times New Roman" w:hAnsi="Times New Roman"/>
                <w:color w:val="000000"/>
                <w:sz w:val="24"/>
              </w:rPr>
              <w:t xml:space="preserve">Музыка и песни </w:t>
            </w:r>
            <w:r>
              <w:rPr>
                <w:rFonts w:ascii="Times New Roman" w:hAnsi="Times New Roman"/>
                <w:color w:val="000000"/>
                <w:sz w:val="24"/>
              </w:rPr>
              <w:t>Б.Окуджавы</w:t>
            </w:r>
          </w:p>
        </w:tc>
        <w:tc>
          <w:tcPr>
            <w:tcW w:type="dxa" w:w="1151"/>
            <w:tcMar>
              <w:top w:type="dxa" w:w="50"/>
              <w:left w:type="dxa" w:w="100"/>
            </w:tcMar>
            <w:vAlign w:val="center"/>
          </w:tcPr>
          <w:p w14:paraId="09090000">
            <w:pPr>
              <w:spacing w:after="0"/>
              <w:ind w:firstLine="0" w:left="135"/>
              <w:jc w:val="center"/>
              <w:rPr>
                <w:sz w:val="24"/>
              </w:rPr>
            </w:pPr>
            <w:r>
              <w:rPr>
                <w:rFonts w:ascii="Times New Roman" w:hAnsi="Times New Roman"/>
                <w:color w:val="000000"/>
                <w:sz w:val="24"/>
              </w:rPr>
              <w:t xml:space="preserve"> 1 </w:t>
            </w:r>
          </w:p>
        </w:tc>
        <w:tc>
          <w:tcPr>
            <w:tcW w:type="dxa" w:w="1841"/>
            <w:tcMar>
              <w:top w:type="dxa" w:w="50"/>
              <w:left w:type="dxa" w:w="100"/>
            </w:tcMar>
            <w:vAlign w:val="center"/>
          </w:tcPr>
          <w:p w14:paraId="0A09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0B090000">
            <w:pPr>
              <w:spacing w:after="0"/>
              <w:ind w:firstLine="0" w:left="135"/>
              <w:jc w:val="center"/>
              <w:rPr>
                <w:sz w:val="24"/>
              </w:rPr>
            </w:pPr>
            <w:r>
              <w:rPr>
                <w:rFonts w:ascii="Times New Roman" w:hAnsi="Times New Roman"/>
                <w:color w:val="000000"/>
                <w:sz w:val="24"/>
              </w:rPr>
              <w:t xml:space="preserve"> 1 </w:t>
            </w:r>
          </w:p>
        </w:tc>
        <w:tc>
          <w:tcPr>
            <w:tcW w:type="dxa" w:w="1423"/>
            <w:tcMar>
              <w:top w:type="dxa" w:w="50"/>
              <w:left w:type="dxa" w:w="100"/>
            </w:tcMar>
            <w:vAlign w:val="center"/>
          </w:tcPr>
          <w:p w14:paraId="0C090000">
            <w:pPr>
              <w:spacing w:after="0"/>
              <w:ind w:firstLine="0" w:left="135"/>
              <w:rPr>
                <w:sz w:val="24"/>
              </w:rPr>
            </w:pPr>
          </w:p>
        </w:tc>
        <w:tc>
          <w:tcPr>
            <w:tcW w:type="dxa" w:w="3036"/>
            <w:tcMar>
              <w:top w:type="dxa" w:w="50"/>
              <w:left w:type="dxa" w:w="100"/>
            </w:tcMar>
            <w:vAlign w:val="center"/>
          </w:tcPr>
          <w:p w14:paraId="0D090000">
            <w:pPr>
              <w:spacing w:after="0"/>
              <w:ind w:firstLine="0" w:left="135"/>
              <w:rPr>
                <w:sz w:val="24"/>
              </w:rPr>
            </w:pPr>
          </w:p>
        </w:tc>
      </w:tr>
      <w:tr>
        <w:trPr>
          <w:trHeight w:hRule="atLeast" w:val="144"/>
        </w:trPr>
        <w:tc>
          <w:tcPr>
            <w:tcW w:type="dxa" w:w="4679"/>
            <w:gridSpan w:val="2"/>
            <w:tcMar>
              <w:top w:type="dxa" w:w="50"/>
              <w:left w:type="dxa" w:w="100"/>
            </w:tcMar>
            <w:vAlign w:val="center"/>
          </w:tcPr>
          <w:p w14:paraId="0E090000">
            <w:pPr>
              <w:spacing w:after="0"/>
              <w:ind w:firstLine="0" w:left="135"/>
              <w:rPr>
                <w:sz w:val="24"/>
              </w:rPr>
            </w:pPr>
            <w:r>
              <w:rPr>
                <w:rFonts w:ascii="Times New Roman" w:hAnsi="Times New Roman"/>
                <w:color w:val="000000"/>
                <w:sz w:val="24"/>
              </w:rPr>
              <w:t>ОБЩЕЕ КОЛИЧЕСТВО ЧАСОВ ПО ПРОГРАММЕ</w:t>
            </w:r>
          </w:p>
        </w:tc>
        <w:tc>
          <w:tcPr>
            <w:tcW w:type="dxa" w:w="1151"/>
            <w:tcMar>
              <w:top w:type="dxa" w:w="50"/>
              <w:left w:type="dxa" w:w="100"/>
            </w:tcMar>
            <w:vAlign w:val="center"/>
          </w:tcPr>
          <w:p w14:paraId="0F090000">
            <w:pPr>
              <w:spacing w:after="0"/>
              <w:ind w:firstLine="0" w:left="135"/>
              <w:jc w:val="center"/>
              <w:rPr>
                <w:sz w:val="24"/>
              </w:rPr>
            </w:pPr>
            <w:r>
              <w:rPr>
                <w:rFonts w:ascii="Times New Roman" w:hAnsi="Times New Roman"/>
                <w:color w:val="000000"/>
                <w:sz w:val="24"/>
              </w:rPr>
              <w:t xml:space="preserve"> 34 </w:t>
            </w:r>
          </w:p>
        </w:tc>
        <w:tc>
          <w:tcPr>
            <w:tcW w:type="dxa" w:w="1841"/>
            <w:tcMar>
              <w:top w:type="dxa" w:w="50"/>
              <w:left w:type="dxa" w:w="100"/>
            </w:tcMar>
            <w:vAlign w:val="center"/>
          </w:tcPr>
          <w:p w14:paraId="10090000">
            <w:pPr>
              <w:spacing w:after="0"/>
              <w:ind w:firstLine="0" w:left="135"/>
              <w:jc w:val="center"/>
              <w:rPr>
                <w:sz w:val="24"/>
              </w:rPr>
            </w:pPr>
            <w:r>
              <w:rPr>
                <w:rFonts w:ascii="Times New Roman" w:hAnsi="Times New Roman"/>
                <w:color w:val="000000"/>
                <w:sz w:val="24"/>
              </w:rPr>
              <w:t xml:space="preserve"> 0 </w:t>
            </w:r>
          </w:p>
        </w:tc>
        <w:tc>
          <w:tcPr>
            <w:tcW w:type="dxa" w:w="1910"/>
            <w:tcMar>
              <w:top w:type="dxa" w:w="50"/>
              <w:left w:type="dxa" w:w="100"/>
            </w:tcMar>
            <w:vAlign w:val="center"/>
          </w:tcPr>
          <w:p w14:paraId="11090000">
            <w:pPr>
              <w:spacing w:after="0"/>
              <w:ind w:firstLine="0" w:left="135"/>
              <w:jc w:val="center"/>
              <w:rPr>
                <w:sz w:val="24"/>
              </w:rPr>
            </w:pPr>
            <w:r>
              <w:rPr>
                <w:rFonts w:ascii="Times New Roman" w:hAnsi="Times New Roman"/>
                <w:color w:val="000000"/>
                <w:sz w:val="24"/>
              </w:rPr>
              <w:t xml:space="preserve"> 29 </w:t>
            </w:r>
          </w:p>
        </w:tc>
        <w:tc>
          <w:tcPr>
            <w:tcW w:type="dxa" w:w="4459"/>
            <w:gridSpan w:val="2"/>
            <w:tcMar>
              <w:top w:type="dxa" w:w="50"/>
              <w:left w:type="dxa" w:w="100"/>
            </w:tcMar>
            <w:vAlign w:val="center"/>
          </w:tcPr>
          <w:p w14:paraId="12090000">
            <w:pPr>
              <w:rPr>
                <w:sz w:val="24"/>
              </w:rPr>
            </w:pPr>
          </w:p>
        </w:tc>
      </w:tr>
    </w:tbl>
    <w:p w14:paraId="13090000">
      <w:pPr>
        <w:sectPr>
          <w:pgSz w:h="11906" w:w="16383"/>
          <w:pgMar w:bottom="1134" w:footer="720" w:gutter="0" w:header="720" w:left="1701" w:right="850" w:top="1134"/>
        </w:sectPr>
      </w:pPr>
    </w:p>
    <w:p w14:paraId="14090000">
      <w:pPr>
        <w:spacing w:after="0"/>
        <w:ind w:firstLine="0" w:left="120"/>
        <w:rPr>
          <w:rFonts w:ascii="Times New Roman" w:hAnsi="Times New Roman"/>
          <w:sz w:val="24"/>
        </w:rPr>
      </w:pPr>
      <w:bookmarkStart w:id="12" w:name="block-11501523"/>
      <w:bookmarkEnd w:id="12"/>
      <w:r>
        <w:rPr>
          <w:rFonts w:ascii="Times New Roman" w:hAnsi="Times New Roman"/>
          <w:b w:val="1"/>
          <w:color w:val="000000"/>
          <w:sz w:val="24"/>
        </w:rPr>
        <w:t>УЧЕБНО-МЕТОДИЧЕСКОЕ ОБЕСПЕЧЕНИЕ ОБРАЗОВАТЕЛЬНОГО ПРОЦЕССА</w:t>
      </w:r>
    </w:p>
    <w:p w14:paraId="15090000">
      <w:pPr>
        <w:spacing w:after="0" w:line="480" w:lineRule="auto"/>
        <w:ind w:firstLine="0" w:left="120"/>
        <w:rPr>
          <w:rFonts w:ascii="Times New Roman" w:hAnsi="Times New Roman"/>
          <w:sz w:val="24"/>
        </w:rPr>
      </w:pPr>
      <w:r>
        <w:rPr>
          <w:rFonts w:ascii="Times New Roman" w:hAnsi="Times New Roman"/>
          <w:b w:val="1"/>
          <w:color w:val="000000"/>
          <w:sz w:val="24"/>
        </w:rPr>
        <w:t>ОБЯЗАТЕЛЬНЫЕ УЧЕБНЫЕ МАТЕРИАЛЫ ДЛЯ УЧЕНИКА</w:t>
      </w:r>
    </w:p>
    <w:p w14:paraId="16090000">
      <w:pPr>
        <w:pStyle w:val="Style_2"/>
        <w:spacing w:after="0" w:before="0" w:line="480" w:lineRule="auto"/>
        <w:ind w:firstLine="0" w:left="120"/>
        <w:rPr>
          <w:color w:val="000000"/>
        </w:rPr>
      </w:pPr>
      <w:r>
        <w:rPr>
          <w:rStyle w:val="Style_3_ch"/>
          <w:color w:val="000000"/>
        </w:rPr>
        <w:t>​‌• Музыка, 6 класс/ Сергеева Г. П., Критская Е. Д., Акционерное общество «Издательство «Просвещение»</w:t>
      </w:r>
      <w:r>
        <w:rPr>
          <w:color w:val="000000"/>
        </w:rPr>
        <w:br/>
      </w:r>
      <w:r>
        <w:rPr>
          <w:rStyle w:val="Style_3_ch"/>
          <w:color w:val="000000"/>
        </w:rPr>
        <w:t> • Музыка, 7 класс/ Сергеева Г. П., Критская Е. Д., Акционерное общество «Издательство «Просвещение»</w:t>
      </w:r>
      <w:r>
        <w:rPr>
          <w:color w:val="000000"/>
        </w:rPr>
        <w:br/>
      </w:r>
      <w:r>
        <w:rPr>
          <w:rStyle w:val="Style_3_ch"/>
          <w:color w:val="000000"/>
        </w:rPr>
        <w:t> • Музыка, 8 класс/ Сергеева Г. П., Критская Е. Д., Акционерное общество «Издательство «Просвещение»‌​</w:t>
      </w:r>
    </w:p>
    <w:p w14:paraId="17090000">
      <w:pPr>
        <w:pStyle w:val="Style_2"/>
        <w:spacing w:after="0" w:before="0" w:line="480" w:lineRule="auto"/>
        <w:ind w:firstLine="0" w:left="120"/>
        <w:rPr>
          <w:color w:val="000000"/>
        </w:rPr>
      </w:pPr>
      <w:r>
        <w:rPr>
          <w:rStyle w:val="Style_3_ch"/>
          <w:color w:val="000000"/>
        </w:rPr>
        <w:t>​‌Музыка, 5 класс / Сергеева Г.П., Критская Е.Д., Акционерное общество " Издательство "Просвещение"‌</w:t>
      </w:r>
    </w:p>
    <w:p w14:paraId="18090000">
      <w:pPr>
        <w:spacing w:after="0" w:line="480" w:lineRule="auto"/>
        <w:ind w:firstLine="0" w:left="120"/>
        <w:rPr>
          <w:rFonts w:ascii="Times New Roman" w:hAnsi="Times New Roman"/>
          <w:sz w:val="24"/>
        </w:rPr>
      </w:pPr>
      <w:r>
        <w:rPr>
          <w:rFonts w:ascii="Times New Roman" w:hAnsi="Times New Roman"/>
          <w:b w:val="1"/>
          <w:color w:val="000000"/>
          <w:sz w:val="24"/>
        </w:rPr>
        <w:t>МЕТОДИЧЕСКИЕ МАТЕРИАЛЫ ДЛЯ УЧИТЕЛЯ</w:t>
      </w:r>
    </w:p>
    <w:p w14:paraId="19090000">
      <w:pPr>
        <w:spacing w:after="0" w:line="480" w:lineRule="auto"/>
        <w:ind w:firstLine="0" w:left="120"/>
        <w:rPr>
          <w:rFonts w:ascii="Times New Roman" w:hAnsi="Times New Roman"/>
          <w:sz w:val="24"/>
        </w:rPr>
      </w:pPr>
      <w:r>
        <w:rPr>
          <w:rStyle w:val="Style_3_ch"/>
          <w:rFonts w:ascii="Times New Roman" w:hAnsi="Times New Roman"/>
          <w:color w:val="000000"/>
          <w:sz w:val="24"/>
          <w:highlight w:val="white"/>
        </w:rPr>
        <w:t xml:space="preserve">​‌Музыка. Фонохрестоматия. 5-8класс [Электронный ресурс] / сост. Е. Д. Критская, Г. П. Сергеева, Т.С. </w:t>
      </w:r>
      <w:r>
        <w:rPr>
          <w:rStyle w:val="Style_3_ch"/>
          <w:rFonts w:ascii="Times New Roman" w:hAnsi="Times New Roman"/>
          <w:color w:val="000000"/>
          <w:sz w:val="24"/>
          <w:highlight w:val="white"/>
        </w:rPr>
        <w:t>Шмагина</w:t>
      </w:r>
      <w:r>
        <w:rPr>
          <w:rStyle w:val="Style_3_ch"/>
          <w:rFonts w:ascii="Times New Roman" w:hAnsi="Times New Roman"/>
          <w:color w:val="000000"/>
          <w:sz w:val="24"/>
          <w:highlight w:val="white"/>
        </w:rPr>
        <w:t>. – М.: Просвещение, 2019. – 1 электрон</w:t>
      </w:r>
      <w:r>
        <w:rPr>
          <w:rStyle w:val="Style_3_ch"/>
          <w:rFonts w:ascii="Times New Roman" w:hAnsi="Times New Roman"/>
          <w:color w:val="000000"/>
          <w:sz w:val="24"/>
          <w:highlight w:val="white"/>
        </w:rPr>
        <w:t>.</w:t>
      </w:r>
      <w:r>
        <w:rPr>
          <w:rStyle w:val="Style_3_ch"/>
          <w:rFonts w:ascii="Times New Roman" w:hAnsi="Times New Roman"/>
          <w:color w:val="000000"/>
          <w:sz w:val="24"/>
          <w:highlight w:val="white"/>
        </w:rPr>
        <w:t xml:space="preserve"> </w:t>
      </w:r>
      <w:r>
        <w:rPr>
          <w:rStyle w:val="Style_3_ch"/>
          <w:rFonts w:ascii="Times New Roman" w:hAnsi="Times New Roman"/>
          <w:color w:val="000000"/>
          <w:sz w:val="24"/>
          <w:highlight w:val="white"/>
        </w:rPr>
        <w:t>о</w:t>
      </w:r>
      <w:r>
        <w:rPr>
          <w:rStyle w:val="Style_3_ch"/>
          <w:rFonts w:ascii="Times New Roman" w:hAnsi="Times New Roman"/>
          <w:color w:val="000000"/>
          <w:sz w:val="24"/>
          <w:highlight w:val="white"/>
        </w:rPr>
        <w:t>пт. диск (CD-ROM).‌​‌​</w:t>
      </w:r>
    </w:p>
    <w:p w14:paraId="1A090000">
      <w:pPr>
        <w:spacing w:after="0"/>
        <w:ind w:firstLine="0" w:left="120"/>
        <w:rPr>
          <w:rFonts w:ascii="Times New Roman" w:hAnsi="Times New Roman"/>
          <w:sz w:val="24"/>
        </w:rPr>
      </w:pPr>
    </w:p>
    <w:p w14:paraId="1B090000">
      <w:pPr>
        <w:spacing w:after="0" w:line="480" w:lineRule="auto"/>
        <w:ind w:firstLine="0" w:left="120"/>
        <w:rPr>
          <w:rFonts w:ascii="Times New Roman" w:hAnsi="Times New Roman"/>
          <w:sz w:val="24"/>
        </w:rPr>
      </w:pPr>
      <w:r>
        <w:rPr>
          <w:rFonts w:ascii="Times New Roman" w:hAnsi="Times New Roman"/>
          <w:b w:val="1"/>
          <w:color w:val="000000"/>
          <w:sz w:val="24"/>
        </w:rPr>
        <w:t>ЦИФРОВЫЕ ОБРАЗОВАТЕЛЬНЫЕ РЕСУРСЫ И РЕСУРСЫ СЕТИ ИНТЕРНЕТ</w:t>
      </w:r>
    </w:p>
    <w:p w14:paraId="1C090000">
      <w:pPr>
        <w:spacing w:after="0" w:line="480" w:lineRule="auto"/>
        <w:ind w:firstLine="0" w:left="120"/>
        <w:rPr>
          <w:rFonts w:ascii="Times New Roman" w:hAnsi="Times New Roman"/>
          <w:sz w:val="24"/>
        </w:rPr>
      </w:pPr>
      <w:r>
        <w:rPr>
          <w:rStyle w:val="Style_3_ch"/>
          <w:rFonts w:ascii="Times New Roman" w:hAnsi="Times New Roman"/>
          <w:color w:val="000000"/>
          <w:sz w:val="24"/>
          <w:highlight w:val="white"/>
        </w:rPr>
        <w:t>​</w:t>
      </w:r>
      <w:r>
        <w:rPr>
          <w:rStyle w:val="Style_4_ch"/>
          <w:rFonts w:ascii="Times New Roman" w:hAnsi="Times New Roman"/>
          <w:color w:val="333333"/>
          <w:sz w:val="24"/>
          <w:highlight w:val="white"/>
        </w:rPr>
        <w:t>​‌</w:t>
      </w:r>
      <w:r>
        <w:rPr>
          <w:rStyle w:val="Style_3_ch"/>
          <w:rFonts w:ascii="Times New Roman" w:hAnsi="Times New Roman"/>
          <w:color w:val="000000"/>
          <w:sz w:val="24"/>
          <w:highlight w:val="white"/>
        </w:rPr>
        <w:t>1. Единая коллекция - http://collection.cross-edu.ru/catalog/rubr/f544b3b7-f1f4-5b76-f453-552f31d9b164</w:t>
      </w:r>
      <w:r>
        <w:rPr>
          <w:rFonts w:ascii="Times New Roman" w:hAnsi="Times New Roman"/>
          <w:color w:val="000000"/>
          <w:sz w:val="24"/>
          <w:highlight w:val="white"/>
        </w:rPr>
        <w:br/>
      </w:r>
      <w:r>
        <w:rPr>
          <w:rStyle w:val="Style_3_ch"/>
          <w:rFonts w:ascii="Times New Roman" w:hAnsi="Times New Roman"/>
          <w:color w:val="000000"/>
          <w:sz w:val="24"/>
          <w:highlight w:val="white"/>
        </w:rPr>
        <w:t> 2. Российский общеобразовательный портал - http://music.edu.ru/</w:t>
      </w:r>
      <w:r>
        <w:rPr>
          <w:rFonts w:ascii="Times New Roman" w:hAnsi="Times New Roman"/>
          <w:color w:val="000000"/>
          <w:sz w:val="24"/>
          <w:highlight w:val="white"/>
        </w:rPr>
        <w:br/>
      </w:r>
      <w:r>
        <w:rPr>
          <w:rStyle w:val="Style_3_ch"/>
          <w:rFonts w:ascii="Times New Roman" w:hAnsi="Times New Roman"/>
          <w:color w:val="000000"/>
          <w:sz w:val="24"/>
          <w:highlight w:val="white"/>
        </w:rPr>
        <w:t> 3. Детские электронные книги и презентации - http://viki.rdf.ru/</w:t>
      </w:r>
      <w:r>
        <w:rPr>
          <w:rFonts w:ascii="Times New Roman" w:hAnsi="Times New Roman"/>
          <w:color w:val="000000"/>
          <w:sz w:val="24"/>
          <w:highlight w:val="white"/>
        </w:rPr>
        <w:br/>
      </w:r>
      <w:r>
        <w:rPr>
          <w:rStyle w:val="Style_3_ch"/>
          <w:rFonts w:ascii="Times New Roman" w:hAnsi="Times New Roman"/>
          <w:color w:val="000000"/>
          <w:sz w:val="24"/>
          <w:highlight w:val="white"/>
        </w:rPr>
        <w:t> 4. Единая коллекция Цифровых Образовательных Ресурсов. – Режим доступа: http://school-collection.edu.ru</w:t>
      </w:r>
      <w:r>
        <w:rPr>
          <w:rFonts w:ascii="Times New Roman" w:hAnsi="Times New Roman"/>
          <w:color w:val="000000"/>
          <w:sz w:val="24"/>
          <w:highlight w:val="white"/>
        </w:rPr>
        <w:br/>
      </w:r>
      <w:r>
        <w:rPr>
          <w:rStyle w:val="Style_3_ch"/>
          <w:rFonts w:ascii="Times New Roman" w:hAnsi="Times New Roman"/>
          <w:color w:val="000000"/>
          <w:sz w:val="24"/>
          <w:highlight w:val="white"/>
        </w:rPr>
        <w:t> 5. Российская Электронная Школа</w:t>
      </w:r>
    </w:p>
    <w:p w14:paraId="1D090000">
      <w:pPr>
        <w:rPr>
          <w:sz w:val="24"/>
        </w:rPr>
      </w:pPr>
      <w:r>
        <w:rPr>
          <w:sz w:val="24"/>
        </w:rPr>
        <w:t>​​‌‌​</w:t>
      </w:r>
    </w:p>
    <w:p w14:paraId="1E090000">
      <w:pPr>
        <w:sectPr>
          <w:pgSz w:h="16383" w:w="11906"/>
          <w:pgMar w:bottom="1134" w:footer="720" w:gutter="0" w:header="720" w:left="1701" w:right="850" w:top="1134"/>
        </w:sectPr>
      </w:pPr>
    </w:p>
    <w:p w14:paraId="1F090000">
      <w:pPr>
        <w:rPr>
          <w:sz w:val="24"/>
        </w:rPr>
      </w:pPr>
    </w:p>
    <w:sectPr>
      <w:pgSz w:h="16839"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link w:val="Style_6_ch"/>
    <w:uiPriority w:val="39"/>
    <w:pPr>
      <w:ind w:firstLine="0" w:left="200"/>
    </w:pPr>
  </w:style>
  <w:style w:styleId="Style_6_ch" w:type="character">
    <w:name w:val="toc 2"/>
    <w:link w:val="Style_6"/>
  </w:style>
  <w:style w:styleId="Style_7" w:type="paragraph">
    <w:name w:val="toc 4"/>
    <w:link w:val="Style_7_ch"/>
    <w:uiPriority w:val="39"/>
    <w:pPr>
      <w:ind w:firstLine="0" w:left="600"/>
    </w:pPr>
  </w:style>
  <w:style w:styleId="Style_7_ch" w:type="character">
    <w:name w:val="toc 4"/>
    <w:link w:val="Style_7"/>
  </w:style>
  <w:style w:styleId="Style_8" w:type="paragraph">
    <w:name w:val="toc 6"/>
    <w:link w:val="Style_8_ch"/>
    <w:uiPriority w:val="39"/>
    <w:pPr>
      <w:ind w:firstLine="0" w:left="1000"/>
    </w:pPr>
  </w:style>
  <w:style w:styleId="Style_8_ch" w:type="character">
    <w:name w:val="toc 6"/>
    <w:link w:val="Style_8"/>
  </w:style>
  <w:style w:styleId="Style_9" w:type="paragraph">
    <w:name w:val="toc 7"/>
    <w:link w:val="Style_9_ch"/>
    <w:uiPriority w:val="39"/>
    <w:pPr>
      <w:ind w:firstLine="0" w:left="1200"/>
    </w:pPr>
  </w:style>
  <w:style w:styleId="Style_9_ch" w:type="character">
    <w:name w:val="toc 7"/>
    <w:link w:val="Style_9"/>
  </w:style>
  <w:style w:styleId="Style_10" w:type="paragraph">
    <w:name w:val="heading 3"/>
    <w:basedOn w:val="Style_5"/>
    <w:next w:val="Style_5"/>
    <w:link w:val="Style_10_ch"/>
    <w:uiPriority w:val="9"/>
    <w:qFormat/>
    <w:pPr>
      <w:keepNext w:val="1"/>
      <w:keepLines w:val="1"/>
      <w:spacing w:before="200"/>
      <w:ind/>
      <w:outlineLvl w:val="2"/>
    </w:pPr>
    <w:rPr>
      <w:rFonts w:asciiTheme="majorAscii" w:hAnsiTheme="majorHAnsi"/>
      <w:b w:val="1"/>
      <w:color w:themeColor="accent1" w:val="000000"/>
    </w:rPr>
  </w:style>
  <w:style w:styleId="Style_10_ch" w:type="character">
    <w:name w:val="heading 3"/>
    <w:basedOn w:val="Style_5_ch"/>
    <w:link w:val="Style_10"/>
    <w:rPr>
      <w:rFonts w:asciiTheme="majorAscii" w:hAnsiTheme="majorHAnsi"/>
      <w:b w:val="1"/>
      <w:color w:themeColor="accent1" w:val="000000"/>
    </w:rPr>
  </w:style>
  <w:style w:styleId="Style_11" w:type="paragraph">
    <w:name w:val="Normal Indent"/>
    <w:basedOn w:val="Style_5"/>
    <w:link w:val="Style_11_ch"/>
    <w:pPr>
      <w:ind w:firstLine="0" w:left="720"/>
    </w:pPr>
  </w:style>
  <w:style w:styleId="Style_11_ch" w:type="character">
    <w:name w:val="Normal Indent"/>
    <w:basedOn w:val="Style_5_ch"/>
    <w:link w:val="Style_11"/>
  </w:style>
  <w:style w:styleId="Style_12" w:type="paragraph">
    <w:name w:val="caption"/>
    <w:basedOn w:val="Style_5"/>
    <w:next w:val="Style_5"/>
    <w:link w:val="Style_12_ch"/>
    <w:pPr>
      <w:spacing w:line="240" w:lineRule="auto"/>
      <w:ind/>
    </w:pPr>
    <w:rPr>
      <w:b w:val="1"/>
      <w:color w:themeColor="accent1" w:val="000000"/>
      <w:sz w:val="18"/>
    </w:rPr>
  </w:style>
  <w:style w:styleId="Style_12_ch" w:type="character">
    <w:name w:val="caption"/>
    <w:basedOn w:val="Style_5_ch"/>
    <w:link w:val="Style_12"/>
    <w:rPr>
      <w:b w:val="1"/>
      <w:color w:themeColor="accent1" w:val="000000"/>
      <w:sz w:val="18"/>
    </w:rPr>
  </w:style>
  <w:style w:styleId="Style_13" w:type="paragraph">
    <w:name w:val="Default Paragraph Font"/>
    <w:link w:val="Style_13_ch"/>
  </w:style>
  <w:style w:styleId="Style_13_ch" w:type="character">
    <w:name w:val="Default Paragraph Font"/>
    <w:link w:val="Style_13"/>
  </w:style>
  <w:style w:styleId="Style_2" w:type="paragraph">
    <w:name w:val="c52"/>
    <w:basedOn w:val="Style_5"/>
    <w:link w:val="Style_2_ch"/>
    <w:pPr>
      <w:spacing w:afterAutospacing="on" w:beforeAutospacing="on" w:line="240" w:lineRule="auto"/>
      <w:ind/>
    </w:pPr>
    <w:rPr>
      <w:rFonts w:ascii="Times New Roman" w:hAnsi="Times New Roman"/>
      <w:sz w:val="24"/>
    </w:rPr>
  </w:style>
  <w:style w:styleId="Style_2_ch" w:type="character">
    <w:name w:val="c52"/>
    <w:basedOn w:val="Style_5_ch"/>
    <w:link w:val="Style_2"/>
    <w:rPr>
      <w:rFonts w:ascii="Times New Roman" w:hAnsi="Times New Roman"/>
      <w:sz w:val="24"/>
    </w:rPr>
  </w:style>
  <w:style w:styleId="Style_14" w:type="paragraph">
    <w:name w:val="toc 3"/>
    <w:link w:val="Style_14_ch"/>
    <w:uiPriority w:val="39"/>
    <w:pPr>
      <w:ind w:firstLine="0" w:left="400"/>
    </w:pPr>
  </w:style>
  <w:style w:styleId="Style_14_ch" w:type="character">
    <w:name w:val="toc 3"/>
    <w:link w:val="Style_14"/>
  </w:style>
  <w:style w:styleId="Style_15" w:type="paragraph">
    <w:name w:val="heading 5"/>
    <w:link w:val="Style_15_ch"/>
    <w:uiPriority w:val="9"/>
    <w:qFormat/>
    <w:pPr>
      <w:spacing w:after="120" w:before="120"/>
      <w:ind/>
      <w:outlineLvl w:val="4"/>
    </w:pPr>
    <w:rPr>
      <w:rFonts w:ascii="XO Thames" w:hAnsi="XO Thames"/>
      <w:b w:val="1"/>
      <w:color w:val="000000"/>
      <w:sz w:val="22"/>
    </w:rPr>
  </w:style>
  <w:style w:styleId="Style_15_ch" w:type="character">
    <w:name w:val="heading 5"/>
    <w:link w:val="Style_15"/>
    <w:rPr>
      <w:rFonts w:ascii="XO Thames" w:hAnsi="XO Thames"/>
      <w:b w:val="1"/>
      <w:color w:val="000000"/>
      <w:sz w:val="22"/>
    </w:rPr>
  </w:style>
  <w:style w:styleId="Style_16" w:type="paragraph">
    <w:name w:val="heading 1"/>
    <w:basedOn w:val="Style_5"/>
    <w:next w:val="Style_5"/>
    <w:link w:val="Style_16_ch"/>
    <w:uiPriority w:val="9"/>
    <w:qFormat/>
    <w:pPr>
      <w:keepNext w:val="1"/>
      <w:keepLines w:val="1"/>
      <w:spacing w:before="480"/>
      <w:ind/>
      <w:outlineLvl w:val="0"/>
    </w:pPr>
    <w:rPr>
      <w:rFonts w:asciiTheme="majorAscii" w:hAnsiTheme="majorHAnsi"/>
      <w:b w:val="1"/>
      <w:color w:themeColor="accent1" w:themeShade="BF" w:val="000000"/>
      <w:sz w:val="28"/>
    </w:rPr>
  </w:style>
  <w:style w:styleId="Style_16_ch" w:type="character">
    <w:name w:val="heading 1"/>
    <w:basedOn w:val="Style_5_ch"/>
    <w:link w:val="Style_16"/>
    <w:rPr>
      <w:rFonts w:asciiTheme="majorAscii" w:hAnsiTheme="majorHAnsi"/>
      <w:b w:val="1"/>
      <w:color w:themeColor="accent1" w:themeShade="BF" w:val="000000"/>
      <w:sz w:val="28"/>
    </w:rPr>
  </w:style>
  <w:style w:styleId="Style_17" w:type="paragraph">
    <w:name w:val="Hyperlink"/>
    <w:basedOn w:val="Style_13"/>
    <w:link w:val="Style_17_ch"/>
    <w:rPr>
      <w:color w:themeColor="hyperlink" w:val="000000"/>
      <w:u w:val="single"/>
    </w:rPr>
  </w:style>
  <w:style w:styleId="Style_17_ch" w:type="character">
    <w:name w:val="Hyperlink"/>
    <w:basedOn w:val="Style_13_ch"/>
    <w:link w:val="Style_17"/>
    <w:rPr>
      <w:color w:themeColor="hyperlink" w:val="000000"/>
      <w:u w:val="single"/>
    </w:rPr>
  </w:style>
  <w:style w:styleId="Style_18" w:type="paragraph">
    <w:name w:val="Footnote"/>
    <w:link w:val="Style_18_ch"/>
    <w:pPr>
      <w:ind/>
      <w:jc w:val="left"/>
    </w:pPr>
    <w:rPr>
      <w:rFonts w:ascii="XO Thames" w:hAnsi="XO Thames"/>
      <w:sz w:val="22"/>
    </w:rPr>
  </w:style>
  <w:style w:styleId="Style_18_ch" w:type="character">
    <w:name w:val="Footnote"/>
    <w:link w:val="Style_18"/>
    <w:rPr>
      <w:rFonts w:ascii="XO Thames" w:hAnsi="XO Thames"/>
      <w:sz w:val="22"/>
    </w:rPr>
  </w:style>
  <w:style w:styleId="Style_19" w:type="paragraph">
    <w:name w:val="toc 1"/>
    <w:link w:val="Style_19_ch"/>
    <w:uiPriority w:val="39"/>
    <w:pPr>
      <w:ind w:firstLine="0" w:left="0"/>
    </w:pPr>
    <w:rPr>
      <w:rFonts w:ascii="XO Thames" w:hAnsi="XO Thames"/>
      <w:b w:val="1"/>
    </w:rPr>
  </w:style>
  <w:style w:styleId="Style_19_ch" w:type="character">
    <w:name w:val="toc 1"/>
    <w:link w:val="Style_19"/>
    <w:rPr>
      <w:rFonts w:ascii="XO Thames" w:hAnsi="XO Thames"/>
      <w:b w:val="1"/>
    </w:rPr>
  </w:style>
  <w:style w:styleId="Style_3" w:type="paragraph">
    <w:name w:val="c10"/>
    <w:basedOn w:val="Style_13"/>
    <w:link w:val="Style_3_ch"/>
  </w:style>
  <w:style w:styleId="Style_3_ch" w:type="character">
    <w:name w:val="c10"/>
    <w:basedOn w:val="Style_13_ch"/>
    <w:link w:val="Style_3"/>
  </w:style>
  <w:style w:styleId="Style_20" w:type="paragraph">
    <w:name w:val="Header and Footer"/>
    <w:link w:val="Style_20_ch"/>
    <w:pPr>
      <w:spacing w:line="360" w:lineRule="auto"/>
      <w:ind/>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toc 9"/>
    <w:link w:val="Style_21_ch"/>
    <w:uiPriority w:val="39"/>
    <w:pPr>
      <w:ind w:firstLine="0" w:left="1600"/>
    </w:pPr>
  </w:style>
  <w:style w:styleId="Style_21_ch" w:type="character">
    <w:name w:val="toc 9"/>
    <w:link w:val="Style_21"/>
  </w:style>
  <w:style w:styleId="Style_22" w:type="paragraph">
    <w:name w:val="toc 8"/>
    <w:link w:val="Style_22_ch"/>
    <w:uiPriority w:val="39"/>
    <w:pPr>
      <w:ind w:firstLine="0" w:left="1400"/>
    </w:pPr>
  </w:style>
  <w:style w:styleId="Style_22_ch" w:type="character">
    <w:name w:val="toc 8"/>
    <w:link w:val="Style_22"/>
  </w:style>
  <w:style w:styleId="Style_4" w:type="paragraph">
    <w:name w:val="c51"/>
    <w:basedOn w:val="Style_13"/>
    <w:link w:val="Style_4_ch"/>
  </w:style>
  <w:style w:styleId="Style_4_ch" w:type="character">
    <w:name w:val="c51"/>
    <w:basedOn w:val="Style_13_ch"/>
    <w:link w:val="Style_4"/>
  </w:style>
  <w:style w:styleId="Style_23" w:type="paragraph">
    <w:name w:val="header"/>
    <w:basedOn w:val="Style_5"/>
    <w:link w:val="Style_23_ch"/>
    <w:pPr>
      <w:tabs>
        <w:tab w:leader="none" w:pos="4680" w:val="center"/>
        <w:tab w:leader="none" w:pos="9360" w:val="right"/>
      </w:tabs>
      <w:ind/>
    </w:pPr>
  </w:style>
  <w:style w:styleId="Style_23_ch" w:type="character">
    <w:name w:val="header"/>
    <w:basedOn w:val="Style_5_ch"/>
    <w:link w:val="Style_23"/>
  </w:style>
  <w:style w:styleId="Style_24" w:type="paragraph">
    <w:name w:val="toc 5"/>
    <w:link w:val="Style_24_ch"/>
    <w:uiPriority w:val="39"/>
    <w:pPr>
      <w:ind w:firstLine="0" w:left="800"/>
    </w:pPr>
  </w:style>
  <w:style w:styleId="Style_24_ch" w:type="character">
    <w:name w:val="toc 5"/>
    <w:link w:val="Style_24"/>
  </w:style>
  <w:style w:styleId="Style_25" w:type="paragraph">
    <w:name w:val="Subtitle"/>
    <w:basedOn w:val="Style_5"/>
    <w:next w:val="Style_5"/>
    <w:link w:val="Style_25_ch"/>
    <w:uiPriority w:val="11"/>
    <w:qFormat/>
    <w:pPr>
      <w:numPr>
        <w:ilvl w:val="1"/>
      </w:numPr>
      <w:ind w:firstLine="0" w:left="86"/>
    </w:pPr>
    <w:rPr>
      <w:rFonts w:asciiTheme="majorAscii" w:hAnsiTheme="majorHAnsi"/>
      <w:i w:val="1"/>
      <w:color w:themeColor="accent1" w:val="000000"/>
      <w:spacing w:val="15"/>
      <w:sz w:val="24"/>
    </w:rPr>
  </w:style>
  <w:style w:styleId="Style_25_ch" w:type="character">
    <w:name w:val="Subtitle"/>
    <w:basedOn w:val="Style_5_ch"/>
    <w:link w:val="Style_25"/>
    <w:rPr>
      <w:rFonts w:asciiTheme="majorAscii" w:hAnsiTheme="majorHAnsi"/>
      <w:i w:val="1"/>
      <w:color w:themeColor="accent1" w:val="000000"/>
      <w:spacing w:val="15"/>
      <w:sz w:val="24"/>
    </w:rPr>
  </w:style>
  <w:style w:styleId="Style_26" w:type="paragraph">
    <w:name w:val="Emphasis"/>
    <w:basedOn w:val="Style_13"/>
    <w:link w:val="Style_26_ch"/>
    <w:rPr>
      <w:i w:val="1"/>
    </w:rPr>
  </w:style>
  <w:style w:styleId="Style_26_ch" w:type="character">
    <w:name w:val="Emphasis"/>
    <w:basedOn w:val="Style_13_ch"/>
    <w:link w:val="Style_26"/>
    <w:rPr>
      <w:i w:val="1"/>
    </w:rPr>
  </w:style>
  <w:style w:styleId="Style_27" w:type="paragraph">
    <w:name w:val="toc 10"/>
    <w:link w:val="Style_27_ch"/>
    <w:uiPriority w:val="39"/>
    <w:pPr>
      <w:ind w:firstLine="0" w:left="1800"/>
    </w:pPr>
  </w:style>
  <w:style w:styleId="Style_27_ch" w:type="character">
    <w:name w:val="toc 10"/>
    <w:link w:val="Style_27"/>
  </w:style>
  <w:style w:styleId="Style_28" w:type="paragraph">
    <w:name w:val="Title"/>
    <w:basedOn w:val="Style_5"/>
    <w:next w:val="Style_5"/>
    <w:link w:val="Style_28_ch"/>
    <w:uiPriority w:val="10"/>
    <w:qFormat/>
    <w:pPr>
      <w:spacing w:after="300"/>
      <w:ind/>
      <w:contextualSpacing w:val="1"/>
    </w:pPr>
    <w:rPr>
      <w:rFonts w:asciiTheme="majorAscii" w:hAnsiTheme="majorHAnsi"/>
      <w:color w:themeColor="text2" w:themeShade="BF" w:val="000000"/>
      <w:spacing w:val="5"/>
      <w:sz w:val="52"/>
    </w:rPr>
  </w:style>
  <w:style w:styleId="Style_28_ch" w:type="character">
    <w:name w:val="Title"/>
    <w:basedOn w:val="Style_5_ch"/>
    <w:link w:val="Style_28"/>
    <w:rPr>
      <w:rFonts w:asciiTheme="majorAscii" w:hAnsiTheme="majorHAnsi"/>
      <w:color w:themeColor="text2" w:themeShade="BF" w:val="000000"/>
      <w:spacing w:val="5"/>
      <w:sz w:val="52"/>
    </w:rPr>
  </w:style>
  <w:style w:styleId="Style_29" w:type="paragraph">
    <w:name w:val="heading 4"/>
    <w:basedOn w:val="Style_5"/>
    <w:next w:val="Style_5"/>
    <w:link w:val="Style_29_ch"/>
    <w:uiPriority w:val="9"/>
    <w:qFormat/>
    <w:pPr>
      <w:keepNext w:val="1"/>
      <w:keepLines w:val="1"/>
      <w:spacing w:before="200"/>
      <w:ind/>
      <w:outlineLvl w:val="3"/>
    </w:pPr>
    <w:rPr>
      <w:rFonts w:asciiTheme="majorAscii" w:hAnsiTheme="majorHAnsi"/>
      <w:b w:val="1"/>
      <w:i w:val="1"/>
      <w:color w:themeColor="accent1" w:val="000000"/>
    </w:rPr>
  </w:style>
  <w:style w:styleId="Style_29_ch" w:type="character">
    <w:name w:val="heading 4"/>
    <w:basedOn w:val="Style_5_ch"/>
    <w:link w:val="Style_29"/>
    <w:rPr>
      <w:rFonts w:asciiTheme="majorAscii" w:hAnsiTheme="majorHAnsi"/>
      <w:b w:val="1"/>
      <w:i w:val="1"/>
      <w:color w:themeColor="accent1" w:val="000000"/>
    </w:rPr>
  </w:style>
  <w:style w:styleId="Style_30" w:type="paragraph">
    <w:name w:val="heading 2"/>
    <w:basedOn w:val="Style_5"/>
    <w:next w:val="Style_5"/>
    <w:link w:val="Style_30_ch"/>
    <w:uiPriority w:val="9"/>
    <w:qFormat/>
    <w:pPr>
      <w:keepNext w:val="1"/>
      <w:keepLines w:val="1"/>
      <w:spacing w:before="200"/>
      <w:ind/>
      <w:outlineLvl w:val="1"/>
    </w:pPr>
    <w:rPr>
      <w:rFonts w:asciiTheme="majorAscii" w:hAnsiTheme="majorHAnsi"/>
      <w:b w:val="1"/>
      <w:color w:themeColor="accent1" w:val="000000"/>
      <w:sz w:val="26"/>
    </w:rPr>
  </w:style>
  <w:style w:styleId="Style_30_ch" w:type="character">
    <w:name w:val="heading 2"/>
    <w:basedOn w:val="Style_5_ch"/>
    <w:link w:val="Style_30"/>
    <w:rPr>
      <w:rFonts w:asciiTheme="majorAscii" w:hAnsiTheme="majorHAnsi"/>
      <w:b w:val="1"/>
      <w:color w:themeColor="accent1" w:val="000000"/>
      <w:sz w:val="26"/>
    </w:rPr>
  </w:style>
  <w:style w:default="1" w:styleId="Style_1" w:type="table">
    <w:name w:val="Normal Table"/>
    <w:tblPr>
      <w:tblInd w:type="dxa" w:w="0"/>
      <w:tblCellMar>
        <w:top w:type="dxa" w:w="0"/>
        <w:left w:type="dxa" w:w="108"/>
        <w:bottom w:type="dxa" w:w="0"/>
        <w:right w:type="dxa" w:w="108"/>
      </w:tblCellMar>
    </w:tblPr>
  </w:style>
  <w:style w:styleId="Style_31" w:type="table">
    <w:name w:val="Table Grid"/>
    <w:basedOn w:val="Style_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